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522CED" w:rsidRDefault="001E41AD" w:rsidP="001E41AD">
      <w:pPr>
        <w:pStyle w:val="Header"/>
        <w:rPr>
          <w:rFonts w:ascii="Arial" w:eastAsia="Times New Roman" w:hAnsi="Arial" w:cs="Arial"/>
          <w:b/>
          <w:color w:val="00000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2EB33FC4" w14:textId="5B9C7DD4"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ADDENDUM NO. </w:t>
                            </w:r>
                            <w:r w:rsidR="00BD2109">
                              <w:rPr>
                                <w:rFonts w:ascii="Arial" w:eastAsia="HiddenHorzOCR" w:hAnsi="Arial" w:cs="Arial"/>
                                <w:b/>
                                <w:bCs/>
                                <w:color w:val="343434"/>
                              </w:rPr>
                              <w:t>4</w:t>
                            </w:r>
                          </w:p>
                          <w:p w14:paraId="70BB6596" w14:textId="76E9A453" w:rsidR="00883A93" w:rsidRDefault="00883A93"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6AAE77A8" w:rsidR="001E41AD" w:rsidRDefault="00A867D1" w:rsidP="001E41AD">
                            <w:pPr>
                              <w:pStyle w:val="Header"/>
                              <w:jc w:val="center"/>
                            </w:pPr>
                            <w:r>
                              <w:t xml:space="preserve">Date: </w:t>
                            </w:r>
                            <w:r w:rsidR="00CC3B58">
                              <w:t>02</w:t>
                            </w:r>
                            <w:r w:rsidR="00BD2109">
                              <w:t>/</w:t>
                            </w:r>
                            <w:r w:rsidR="004774A1">
                              <w:t>25</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2EB33FC4" w14:textId="5B9C7DD4"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ADDENDUM NO. </w:t>
                      </w:r>
                      <w:r w:rsidR="00BD2109">
                        <w:rPr>
                          <w:rFonts w:ascii="Arial" w:eastAsia="HiddenHorzOCR" w:hAnsi="Arial" w:cs="Arial"/>
                          <w:b/>
                          <w:bCs/>
                          <w:color w:val="343434"/>
                        </w:rPr>
                        <w:t>4</w:t>
                      </w:r>
                    </w:p>
                    <w:p w14:paraId="70BB6596" w14:textId="76E9A453" w:rsidR="00883A93" w:rsidRDefault="00883A93"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6AAE77A8" w:rsidR="001E41AD" w:rsidRDefault="00A867D1" w:rsidP="001E41AD">
                      <w:pPr>
                        <w:pStyle w:val="Header"/>
                        <w:jc w:val="center"/>
                      </w:pPr>
                      <w:r>
                        <w:t xml:space="preserve">Date: </w:t>
                      </w:r>
                      <w:r w:rsidR="00CC3B58">
                        <w:t>02</w:t>
                      </w:r>
                      <w:r w:rsidR="00BD2109">
                        <w:t>/</w:t>
                      </w:r>
                      <w:r w:rsidR="004774A1">
                        <w:t>25</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v:textbox>
                <w10:wrap type="square" anchorx="margin"/>
              </v:shape>
            </w:pict>
          </mc:Fallback>
        </mc:AlternateContent>
      </w:r>
    </w:p>
    <w:p w14:paraId="45349843" w14:textId="584AF4D2" w:rsidR="004774A1" w:rsidRPr="002540D3" w:rsidRDefault="004774A1" w:rsidP="004774A1">
      <w:pPr>
        <w:pStyle w:val="xmsolistparagraph"/>
        <w:rPr>
          <w:rFonts w:ascii="Arial" w:hAnsi="Arial" w:cs="Arial"/>
          <w:b/>
          <w:bCs/>
          <w:sz w:val="20"/>
          <w:szCs w:val="20"/>
        </w:rPr>
      </w:pPr>
      <w:r w:rsidRPr="002540D3">
        <w:rPr>
          <w:rFonts w:ascii="Arial" w:hAnsi="Arial" w:cs="Arial"/>
          <w:b/>
          <w:bCs/>
          <w:sz w:val="20"/>
          <w:szCs w:val="20"/>
        </w:rPr>
        <w:t>Clarifications:</w:t>
      </w:r>
    </w:p>
    <w:p w14:paraId="0DC227F2" w14:textId="422EFA50" w:rsidR="004774A1" w:rsidRPr="002540D3" w:rsidRDefault="004774A1" w:rsidP="006E3E45">
      <w:pPr>
        <w:pStyle w:val="xmsolistparagraph"/>
        <w:numPr>
          <w:ilvl w:val="0"/>
          <w:numId w:val="25"/>
        </w:numPr>
        <w:rPr>
          <w:rFonts w:ascii="Arial" w:hAnsi="Arial" w:cs="Arial"/>
          <w:sz w:val="20"/>
          <w:szCs w:val="20"/>
        </w:rPr>
      </w:pPr>
      <w:r w:rsidRPr="002540D3">
        <w:rPr>
          <w:rFonts w:ascii="Arial" w:hAnsi="Arial" w:cs="Arial"/>
          <w:sz w:val="20"/>
          <w:szCs w:val="20"/>
        </w:rPr>
        <w:t>Question</w:t>
      </w:r>
      <w:proofErr w:type="gramStart"/>
      <w:r w:rsidRPr="002540D3">
        <w:rPr>
          <w:rFonts w:ascii="Arial" w:hAnsi="Arial" w:cs="Arial"/>
          <w:sz w:val="20"/>
          <w:szCs w:val="20"/>
        </w:rPr>
        <w:t>:  Is</w:t>
      </w:r>
      <w:proofErr w:type="gramEnd"/>
      <w:r w:rsidRPr="002540D3">
        <w:rPr>
          <w:rFonts w:ascii="Arial" w:hAnsi="Arial" w:cs="Arial"/>
          <w:sz w:val="20"/>
          <w:szCs w:val="20"/>
        </w:rPr>
        <w:t xml:space="preserve"> there a preference for make/model or fuel type for </w:t>
      </w:r>
      <w:proofErr w:type="gramStart"/>
      <w:r w:rsidRPr="002540D3">
        <w:rPr>
          <w:rFonts w:ascii="Arial" w:hAnsi="Arial" w:cs="Arial"/>
          <w:sz w:val="20"/>
          <w:szCs w:val="20"/>
        </w:rPr>
        <w:t>the vehicles</w:t>
      </w:r>
      <w:proofErr w:type="gramEnd"/>
      <w:r w:rsidRPr="002540D3">
        <w:rPr>
          <w:rFonts w:ascii="Arial" w:hAnsi="Arial" w:cs="Arial"/>
          <w:sz w:val="20"/>
          <w:szCs w:val="20"/>
        </w:rPr>
        <w:t>, specifically is preference of either an SUV or Sedan?</w:t>
      </w:r>
    </w:p>
    <w:p w14:paraId="4C738E5A" w14:textId="5770BA40" w:rsidR="004774A1" w:rsidRPr="002540D3" w:rsidRDefault="004774A1" w:rsidP="004774A1">
      <w:pPr>
        <w:pStyle w:val="xmsolistparagraph"/>
        <w:ind w:left="720"/>
        <w:rPr>
          <w:rFonts w:ascii="Arial" w:hAnsi="Arial" w:cs="Arial"/>
          <w:sz w:val="20"/>
          <w:szCs w:val="20"/>
        </w:rPr>
      </w:pPr>
      <w:r w:rsidRPr="002540D3">
        <w:rPr>
          <w:rFonts w:ascii="Arial" w:hAnsi="Arial" w:cs="Arial"/>
          <w:sz w:val="20"/>
          <w:szCs w:val="20"/>
        </w:rPr>
        <w:t>Answer</w:t>
      </w:r>
      <w:proofErr w:type="gramStart"/>
      <w:r w:rsidRPr="002540D3">
        <w:rPr>
          <w:rFonts w:ascii="Arial" w:hAnsi="Arial" w:cs="Arial"/>
          <w:sz w:val="20"/>
          <w:szCs w:val="20"/>
        </w:rPr>
        <w:t>:  The</w:t>
      </w:r>
      <w:proofErr w:type="gramEnd"/>
      <w:r w:rsidRPr="002540D3">
        <w:rPr>
          <w:rFonts w:ascii="Arial" w:hAnsi="Arial" w:cs="Arial"/>
          <w:sz w:val="20"/>
          <w:szCs w:val="20"/>
        </w:rPr>
        <w:t xml:space="preserve"> </w:t>
      </w:r>
      <w:proofErr w:type="gramStart"/>
      <w:r w:rsidRPr="002540D3">
        <w:rPr>
          <w:rFonts w:ascii="Arial" w:hAnsi="Arial" w:cs="Arial"/>
          <w:sz w:val="20"/>
          <w:szCs w:val="20"/>
        </w:rPr>
        <w:t>District</w:t>
      </w:r>
      <w:proofErr w:type="gramEnd"/>
      <w:r w:rsidRPr="002540D3">
        <w:rPr>
          <w:rFonts w:ascii="Arial" w:hAnsi="Arial" w:cs="Arial"/>
          <w:sz w:val="20"/>
          <w:szCs w:val="20"/>
        </w:rPr>
        <w:t xml:space="preserve"> is not making any preference regarding the make/model or fuel type for the guard vehicles or any preference between SUV or Sedan. </w:t>
      </w:r>
    </w:p>
    <w:p w14:paraId="7F8B93D2" w14:textId="3ED0900C" w:rsidR="004774A1" w:rsidRPr="002540D3" w:rsidRDefault="004774A1" w:rsidP="004774A1">
      <w:pPr>
        <w:pStyle w:val="xmsolistparagraph"/>
        <w:numPr>
          <w:ilvl w:val="0"/>
          <w:numId w:val="25"/>
        </w:numPr>
        <w:rPr>
          <w:rFonts w:ascii="Arial" w:hAnsi="Arial" w:cs="Arial"/>
          <w:sz w:val="20"/>
          <w:szCs w:val="20"/>
        </w:rPr>
      </w:pPr>
      <w:r w:rsidRPr="002540D3">
        <w:rPr>
          <w:rFonts w:ascii="Arial" w:hAnsi="Arial" w:cs="Arial"/>
          <w:sz w:val="20"/>
          <w:szCs w:val="20"/>
        </w:rPr>
        <w:t>Question</w:t>
      </w:r>
      <w:proofErr w:type="gramStart"/>
      <w:r w:rsidRPr="002540D3">
        <w:rPr>
          <w:rFonts w:ascii="Arial" w:hAnsi="Arial" w:cs="Arial"/>
          <w:sz w:val="20"/>
          <w:szCs w:val="20"/>
        </w:rPr>
        <w:t>:  Does</w:t>
      </w:r>
      <w:proofErr w:type="gramEnd"/>
      <w:r w:rsidRPr="002540D3">
        <w:rPr>
          <w:rFonts w:ascii="Arial" w:hAnsi="Arial" w:cs="Arial"/>
          <w:sz w:val="20"/>
          <w:szCs w:val="20"/>
        </w:rPr>
        <w:t xml:space="preserve"> fuel need to be accounted for in the rate for a vehicle, or can fuel be billed as incurred?</w:t>
      </w:r>
    </w:p>
    <w:p w14:paraId="553BF54E" w14:textId="0BDA7303" w:rsidR="004774A1" w:rsidRPr="002540D3" w:rsidRDefault="004774A1" w:rsidP="004774A1">
      <w:pPr>
        <w:pStyle w:val="xmsolistparagraph"/>
        <w:ind w:left="720"/>
        <w:rPr>
          <w:rFonts w:ascii="Arial" w:hAnsi="Arial" w:cs="Arial"/>
          <w:sz w:val="20"/>
          <w:szCs w:val="20"/>
        </w:rPr>
      </w:pPr>
      <w:r w:rsidRPr="002540D3">
        <w:rPr>
          <w:rFonts w:ascii="Arial" w:hAnsi="Arial" w:cs="Arial"/>
          <w:sz w:val="20"/>
          <w:szCs w:val="20"/>
        </w:rPr>
        <w:t>Answer</w:t>
      </w:r>
      <w:proofErr w:type="gramStart"/>
      <w:r w:rsidRPr="002540D3">
        <w:rPr>
          <w:rFonts w:ascii="Arial" w:hAnsi="Arial" w:cs="Arial"/>
          <w:sz w:val="20"/>
          <w:szCs w:val="20"/>
        </w:rPr>
        <w:t>:  The</w:t>
      </w:r>
      <w:proofErr w:type="gramEnd"/>
      <w:r w:rsidRPr="002540D3">
        <w:rPr>
          <w:rFonts w:ascii="Arial" w:hAnsi="Arial" w:cs="Arial"/>
          <w:sz w:val="20"/>
          <w:szCs w:val="20"/>
        </w:rPr>
        <w:t xml:space="preserve"> vehicle fuel, maintenance, registration, emissions, and other vehicle related costs are all to be included in the rate for the guard vehicles. </w:t>
      </w:r>
    </w:p>
    <w:p w14:paraId="3F4C8F8E" w14:textId="3C82A573" w:rsidR="004774A1" w:rsidRPr="002540D3" w:rsidRDefault="004774A1" w:rsidP="0063530A">
      <w:pPr>
        <w:pStyle w:val="xmsolistparagraph"/>
        <w:numPr>
          <w:ilvl w:val="0"/>
          <w:numId w:val="27"/>
        </w:numPr>
        <w:rPr>
          <w:rFonts w:ascii="Arial" w:hAnsi="Arial" w:cs="Arial"/>
          <w:sz w:val="20"/>
          <w:szCs w:val="20"/>
        </w:rPr>
      </w:pPr>
      <w:r w:rsidRPr="002540D3">
        <w:rPr>
          <w:rFonts w:ascii="Arial" w:hAnsi="Arial" w:cs="Arial"/>
          <w:sz w:val="20"/>
          <w:szCs w:val="20"/>
        </w:rPr>
        <w:t>Question: If an Electric Vehicle (EV) or Hybrid (PHEV) is used: </w:t>
      </w:r>
    </w:p>
    <w:p w14:paraId="772C0B6E" w14:textId="77777777" w:rsidR="004774A1" w:rsidRPr="002540D3" w:rsidRDefault="004774A1" w:rsidP="004774A1">
      <w:pPr>
        <w:pStyle w:val="xmsolistparagraph"/>
        <w:numPr>
          <w:ilvl w:val="1"/>
          <w:numId w:val="28"/>
        </w:numPr>
        <w:rPr>
          <w:rFonts w:ascii="Arial" w:hAnsi="Arial" w:cs="Arial"/>
          <w:sz w:val="20"/>
          <w:szCs w:val="20"/>
        </w:rPr>
      </w:pPr>
      <w:r w:rsidRPr="002540D3">
        <w:rPr>
          <w:rFonts w:ascii="Arial" w:hAnsi="Arial" w:cs="Arial"/>
          <w:sz w:val="20"/>
          <w:szCs w:val="20"/>
        </w:rPr>
        <w:t>Is there charging available at each location?</w:t>
      </w:r>
    </w:p>
    <w:p w14:paraId="7CF6942E" w14:textId="51049DB6" w:rsidR="004774A1" w:rsidRPr="002540D3" w:rsidRDefault="004774A1" w:rsidP="004774A1">
      <w:pPr>
        <w:pStyle w:val="xmsolistparagraph"/>
        <w:numPr>
          <w:ilvl w:val="2"/>
          <w:numId w:val="28"/>
        </w:numPr>
        <w:rPr>
          <w:rFonts w:ascii="Arial" w:hAnsi="Arial" w:cs="Arial"/>
          <w:sz w:val="20"/>
          <w:szCs w:val="20"/>
        </w:rPr>
      </w:pPr>
      <w:r w:rsidRPr="002540D3">
        <w:rPr>
          <w:rFonts w:ascii="Arial" w:hAnsi="Arial" w:cs="Arial"/>
          <w:sz w:val="20"/>
          <w:szCs w:val="20"/>
        </w:rPr>
        <w:t xml:space="preserve">Answer: There are not any charging stations at any of the College locations. </w:t>
      </w:r>
    </w:p>
    <w:p w14:paraId="6FBF7AC9" w14:textId="77777777" w:rsidR="004774A1" w:rsidRPr="002540D3" w:rsidRDefault="004774A1" w:rsidP="004774A1">
      <w:pPr>
        <w:pStyle w:val="xmsolistparagraph"/>
        <w:numPr>
          <w:ilvl w:val="1"/>
          <w:numId w:val="28"/>
        </w:numPr>
        <w:rPr>
          <w:rFonts w:ascii="Arial" w:hAnsi="Arial" w:cs="Arial"/>
          <w:sz w:val="20"/>
          <w:szCs w:val="20"/>
        </w:rPr>
      </w:pPr>
      <w:r w:rsidRPr="002540D3">
        <w:rPr>
          <w:rFonts w:ascii="Arial" w:hAnsi="Arial" w:cs="Arial"/>
          <w:sz w:val="20"/>
          <w:szCs w:val="20"/>
        </w:rPr>
        <w:t>If so, what are the fees for charging?</w:t>
      </w:r>
    </w:p>
    <w:p w14:paraId="148B14D1" w14:textId="68224DFC" w:rsidR="004774A1" w:rsidRPr="002540D3" w:rsidRDefault="004774A1" w:rsidP="004774A1">
      <w:pPr>
        <w:pStyle w:val="xmsolistparagraph"/>
        <w:numPr>
          <w:ilvl w:val="2"/>
          <w:numId w:val="28"/>
        </w:numPr>
        <w:rPr>
          <w:rFonts w:ascii="Arial" w:hAnsi="Arial" w:cs="Arial"/>
          <w:sz w:val="20"/>
          <w:szCs w:val="20"/>
        </w:rPr>
      </w:pPr>
      <w:r w:rsidRPr="002540D3">
        <w:rPr>
          <w:rFonts w:ascii="Arial" w:hAnsi="Arial" w:cs="Arial"/>
          <w:sz w:val="20"/>
          <w:szCs w:val="20"/>
        </w:rPr>
        <w:t>Answer: Not applicable</w:t>
      </w:r>
    </w:p>
    <w:p w14:paraId="1FD66CBA" w14:textId="77777777" w:rsidR="004774A1" w:rsidRPr="002540D3" w:rsidRDefault="004774A1" w:rsidP="004774A1">
      <w:pPr>
        <w:pStyle w:val="xmsolistparagraph"/>
        <w:numPr>
          <w:ilvl w:val="1"/>
          <w:numId w:val="28"/>
        </w:numPr>
        <w:rPr>
          <w:rFonts w:ascii="Arial" w:hAnsi="Arial" w:cs="Arial"/>
          <w:sz w:val="20"/>
          <w:szCs w:val="20"/>
        </w:rPr>
      </w:pPr>
      <w:r w:rsidRPr="002540D3">
        <w:rPr>
          <w:rFonts w:ascii="Arial" w:hAnsi="Arial" w:cs="Arial"/>
          <w:sz w:val="20"/>
          <w:szCs w:val="20"/>
        </w:rPr>
        <w:t xml:space="preserve">Would EV charging </w:t>
      </w:r>
      <w:proofErr w:type="gramStart"/>
      <w:r w:rsidRPr="002540D3">
        <w:rPr>
          <w:rFonts w:ascii="Arial" w:hAnsi="Arial" w:cs="Arial"/>
          <w:sz w:val="20"/>
          <w:szCs w:val="20"/>
        </w:rPr>
        <w:t>granted</w:t>
      </w:r>
      <w:proofErr w:type="gramEnd"/>
      <w:r w:rsidRPr="002540D3">
        <w:rPr>
          <w:rFonts w:ascii="Arial" w:hAnsi="Arial" w:cs="Arial"/>
          <w:sz w:val="20"/>
          <w:szCs w:val="20"/>
        </w:rPr>
        <w:t xml:space="preserve"> to the vendor at no cost?</w:t>
      </w:r>
    </w:p>
    <w:p w14:paraId="0A20D3CB" w14:textId="0E3A1DF9" w:rsidR="004774A1" w:rsidRPr="002540D3" w:rsidRDefault="004774A1" w:rsidP="004774A1">
      <w:pPr>
        <w:pStyle w:val="xmsolistparagraph"/>
        <w:numPr>
          <w:ilvl w:val="2"/>
          <w:numId w:val="28"/>
        </w:numPr>
        <w:rPr>
          <w:rFonts w:ascii="Arial" w:hAnsi="Arial" w:cs="Arial"/>
          <w:sz w:val="20"/>
          <w:szCs w:val="20"/>
        </w:rPr>
      </w:pPr>
      <w:r w:rsidRPr="002540D3">
        <w:rPr>
          <w:rFonts w:ascii="Arial" w:hAnsi="Arial" w:cs="Arial"/>
          <w:sz w:val="20"/>
          <w:szCs w:val="20"/>
        </w:rPr>
        <w:t xml:space="preserve">Answer: Not applicable </w:t>
      </w:r>
      <w:proofErr w:type="gramStart"/>
      <w:r w:rsidRPr="002540D3">
        <w:rPr>
          <w:rFonts w:ascii="Arial" w:hAnsi="Arial" w:cs="Arial"/>
          <w:sz w:val="20"/>
          <w:szCs w:val="20"/>
        </w:rPr>
        <w:t>on</w:t>
      </w:r>
      <w:proofErr w:type="gramEnd"/>
      <w:r w:rsidRPr="002540D3">
        <w:rPr>
          <w:rFonts w:ascii="Arial" w:hAnsi="Arial" w:cs="Arial"/>
          <w:sz w:val="20"/>
          <w:szCs w:val="20"/>
        </w:rPr>
        <w:t xml:space="preserve"> campus locations. If guard vehicles are charged off campus, then the cost of these charges need to be planned as part of the vehicles rate charge and not as an additional charge later. </w:t>
      </w:r>
    </w:p>
    <w:p w14:paraId="64D3960F" w14:textId="214D45C4" w:rsidR="004774A1" w:rsidRPr="002540D3" w:rsidRDefault="004774A1" w:rsidP="004774A1">
      <w:pPr>
        <w:pStyle w:val="xmsolistparagraph"/>
        <w:numPr>
          <w:ilvl w:val="0"/>
          <w:numId w:val="29"/>
        </w:numPr>
        <w:rPr>
          <w:rFonts w:ascii="Arial" w:hAnsi="Arial" w:cs="Arial"/>
          <w:sz w:val="20"/>
          <w:szCs w:val="20"/>
        </w:rPr>
      </w:pPr>
      <w:r w:rsidRPr="002540D3">
        <w:rPr>
          <w:rFonts w:ascii="Arial" w:hAnsi="Arial" w:cs="Arial"/>
          <w:sz w:val="20"/>
          <w:szCs w:val="20"/>
        </w:rPr>
        <w:t>Question: Would YCCD consider alternative vehicles (Golf carts, etc.) if there are significant cost savings?</w:t>
      </w:r>
    </w:p>
    <w:p w14:paraId="6666C87B" w14:textId="1DDB3D12" w:rsidR="004774A1" w:rsidRPr="002540D3" w:rsidRDefault="004774A1" w:rsidP="004774A1">
      <w:pPr>
        <w:pStyle w:val="xmsolistparagraph"/>
        <w:ind w:left="720"/>
        <w:rPr>
          <w:rFonts w:ascii="Arial" w:hAnsi="Arial" w:cs="Arial"/>
          <w:sz w:val="20"/>
          <w:szCs w:val="20"/>
        </w:rPr>
      </w:pPr>
      <w:r w:rsidRPr="002540D3">
        <w:rPr>
          <w:rFonts w:ascii="Arial" w:hAnsi="Arial" w:cs="Arial"/>
          <w:sz w:val="20"/>
          <w:szCs w:val="20"/>
        </w:rPr>
        <w:t xml:space="preserve">Answer: No. Please include security vehicles in very good condition with a professional fixed light bar on top and the Firm’s logo and </w:t>
      </w:r>
      <w:r w:rsidR="002B6417" w:rsidRPr="002540D3">
        <w:rPr>
          <w:rFonts w:ascii="Arial" w:hAnsi="Arial" w:cs="Arial"/>
          <w:sz w:val="20"/>
          <w:szCs w:val="20"/>
        </w:rPr>
        <w:t>identifying</w:t>
      </w:r>
      <w:r w:rsidRPr="002540D3">
        <w:rPr>
          <w:rFonts w:ascii="Arial" w:hAnsi="Arial" w:cs="Arial"/>
          <w:sz w:val="20"/>
          <w:szCs w:val="20"/>
        </w:rPr>
        <w:t xml:space="preserve"> logo</w:t>
      </w:r>
      <w:r w:rsidR="002B6417" w:rsidRPr="002540D3">
        <w:rPr>
          <w:rFonts w:ascii="Arial" w:hAnsi="Arial" w:cs="Arial"/>
          <w:sz w:val="20"/>
          <w:szCs w:val="20"/>
        </w:rPr>
        <w:t xml:space="preserve">, name, and security services on the vehicle. </w:t>
      </w:r>
    </w:p>
    <w:p w14:paraId="24309771" w14:textId="77777777" w:rsidR="004774A1" w:rsidRPr="002540D3" w:rsidRDefault="004774A1" w:rsidP="004774A1">
      <w:pPr>
        <w:pStyle w:val="xmsolistparagraph"/>
        <w:ind w:left="720"/>
        <w:rPr>
          <w:rFonts w:ascii="Arial" w:hAnsi="Arial" w:cs="Arial"/>
          <w:sz w:val="20"/>
          <w:szCs w:val="20"/>
        </w:rPr>
      </w:pPr>
      <w:r w:rsidRPr="002540D3">
        <w:rPr>
          <w:rFonts w:ascii="Arial" w:hAnsi="Arial" w:cs="Arial"/>
          <w:sz w:val="20"/>
          <w:szCs w:val="20"/>
        </w:rPr>
        <w:t> </w:t>
      </w:r>
    </w:p>
    <w:p w14:paraId="772E90EE" w14:textId="17AB32C0" w:rsidR="004774A1" w:rsidRPr="002540D3" w:rsidRDefault="002B6417" w:rsidP="004774A1">
      <w:pPr>
        <w:pStyle w:val="xmsolistparagraph"/>
        <w:numPr>
          <w:ilvl w:val="0"/>
          <w:numId w:val="30"/>
        </w:numPr>
        <w:rPr>
          <w:rFonts w:ascii="Arial" w:hAnsi="Arial" w:cs="Arial"/>
          <w:sz w:val="20"/>
          <w:szCs w:val="20"/>
        </w:rPr>
      </w:pPr>
      <w:r w:rsidRPr="002540D3">
        <w:rPr>
          <w:rFonts w:ascii="Arial" w:hAnsi="Arial" w:cs="Arial"/>
          <w:sz w:val="20"/>
          <w:szCs w:val="20"/>
        </w:rPr>
        <w:t xml:space="preserve">Question:  </w:t>
      </w:r>
      <w:r w:rsidR="004774A1" w:rsidRPr="002540D3">
        <w:rPr>
          <w:rFonts w:ascii="Arial" w:hAnsi="Arial" w:cs="Arial"/>
          <w:sz w:val="20"/>
          <w:szCs w:val="20"/>
        </w:rPr>
        <w:t>Which Holidays does YCCD expect to pay/bill at holiday rates (is the number greater than 7)?</w:t>
      </w:r>
    </w:p>
    <w:p w14:paraId="507AF438" w14:textId="29C72DD8" w:rsidR="004774A1" w:rsidRPr="002540D3" w:rsidRDefault="002B6417" w:rsidP="004774A1">
      <w:pPr>
        <w:pStyle w:val="xmsolistparagraph"/>
        <w:ind w:left="720"/>
        <w:rPr>
          <w:rFonts w:ascii="Arial" w:hAnsi="Arial" w:cs="Arial"/>
          <w:sz w:val="20"/>
          <w:szCs w:val="20"/>
        </w:rPr>
      </w:pPr>
      <w:r w:rsidRPr="002540D3">
        <w:rPr>
          <w:rFonts w:ascii="Arial" w:hAnsi="Arial" w:cs="Arial"/>
          <w:sz w:val="20"/>
          <w:szCs w:val="20"/>
        </w:rPr>
        <w:t xml:space="preserve">Answer: Typically, this includes all State and Federal holidays. This does NOT apply to all Yuba Community College District holidays as determined by the Board.  Please list which holidays will be paid at holiday rates and what the rates will be for security guard services. </w:t>
      </w:r>
      <w:r w:rsidR="004774A1" w:rsidRPr="002540D3">
        <w:rPr>
          <w:rFonts w:ascii="Arial" w:hAnsi="Arial" w:cs="Arial"/>
          <w:sz w:val="20"/>
          <w:szCs w:val="20"/>
        </w:rPr>
        <w:t> </w:t>
      </w:r>
    </w:p>
    <w:p w14:paraId="17F7E8A1" w14:textId="219C9409" w:rsidR="004774A1" w:rsidRPr="002540D3" w:rsidRDefault="002B6417" w:rsidP="004774A1">
      <w:pPr>
        <w:pStyle w:val="xmsolistparagraph"/>
        <w:numPr>
          <w:ilvl w:val="0"/>
          <w:numId w:val="31"/>
        </w:numPr>
        <w:rPr>
          <w:rFonts w:ascii="Arial" w:hAnsi="Arial" w:cs="Arial"/>
          <w:sz w:val="20"/>
          <w:szCs w:val="20"/>
        </w:rPr>
      </w:pPr>
      <w:r w:rsidRPr="002540D3">
        <w:rPr>
          <w:rFonts w:ascii="Arial" w:hAnsi="Arial" w:cs="Arial"/>
          <w:sz w:val="20"/>
          <w:szCs w:val="20"/>
        </w:rPr>
        <w:lastRenderedPageBreak/>
        <w:t xml:space="preserve">Question: </w:t>
      </w:r>
      <w:r w:rsidR="004774A1" w:rsidRPr="002540D3">
        <w:rPr>
          <w:rFonts w:ascii="Arial" w:hAnsi="Arial" w:cs="Arial"/>
          <w:sz w:val="20"/>
          <w:szCs w:val="20"/>
        </w:rPr>
        <w:t>Is there information available regarding what a modified holiday coverage schedule would be for the specific locations?</w:t>
      </w:r>
    </w:p>
    <w:p w14:paraId="1CA42BA0" w14:textId="605D160D" w:rsidR="004774A1" w:rsidRPr="002540D3" w:rsidRDefault="002B6417" w:rsidP="004774A1">
      <w:pPr>
        <w:pStyle w:val="xmsolistparagraph"/>
        <w:ind w:left="720"/>
        <w:rPr>
          <w:rFonts w:ascii="Arial" w:hAnsi="Arial" w:cs="Arial"/>
          <w:sz w:val="20"/>
          <w:szCs w:val="20"/>
        </w:rPr>
      </w:pPr>
      <w:r w:rsidRPr="002540D3">
        <w:rPr>
          <w:rFonts w:ascii="Arial" w:hAnsi="Arial" w:cs="Arial"/>
          <w:sz w:val="20"/>
          <w:szCs w:val="20"/>
        </w:rPr>
        <w:t xml:space="preserve">Answer: For the purposes of this RFP, please include normally scheduled coverage for the day the holiday falls on and for each College campus location.  For example, if a holiday falls on a Saturday and the College location does not normally have security guards scheduled for Saturdays, then holiday pay would not be paid for this College campus location.  </w:t>
      </w:r>
      <w:proofErr w:type="gramStart"/>
      <w:r w:rsidRPr="002540D3">
        <w:rPr>
          <w:rFonts w:ascii="Arial" w:hAnsi="Arial" w:cs="Arial"/>
          <w:sz w:val="20"/>
          <w:szCs w:val="20"/>
        </w:rPr>
        <w:t>If</w:t>
      </w:r>
      <w:proofErr w:type="gramEnd"/>
      <w:r w:rsidRPr="002540D3">
        <w:rPr>
          <w:rFonts w:ascii="Arial" w:hAnsi="Arial" w:cs="Arial"/>
          <w:sz w:val="20"/>
          <w:szCs w:val="20"/>
        </w:rPr>
        <w:t xml:space="preserve"> however, the College campus location does regularly have a security guard on shift per the shift hours in the Appendix A Bid Form on the Saturday that is a holiday, then, yes, holiday pay would need to be paid. </w:t>
      </w:r>
      <w:r w:rsidR="004774A1" w:rsidRPr="002540D3">
        <w:rPr>
          <w:rFonts w:ascii="Arial" w:hAnsi="Arial" w:cs="Arial"/>
          <w:sz w:val="20"/>
          <w:szCs w:val="20"/>
        </w:rPr>
        <w:t> </w:t>
      </w:r>
    </w:p>
    <w:p w14:paraId="612A695F" w14:textId="5FA2C060" w:rsidR="004774A1" w:rsidRPr="002540D3" w:rsidRDefault="002B6417" w:rsidP="004774A1">
      <w:pPr>
        <w:pStyle w:val="xmsolistparagraph"/>
        <w:numPr>
          <w:ilvl w:val="0"/>
          <w:numId w:val="32"/>
        </w:numPr>
        <w:rPr>
          <w:rFonts w:ascii="Arial" w:hAnsi="Arial" w:cs="Arial"/>
          <w:sz w:val="20"/>
          <w:szCs w:val="20"/>
        </w:rPr>
      </w:pPr>
      <w:r w:rsidRPr="002540D3">
        <w:rPr>
          <w:rFonts w:ascii="Arial" w:hAnsi="Arial" w:cs="Arial"/>
          <w:sz w:val="20"/>
          <w:szCs w:val="20"/>
        </w:rPr>
        <w:t xml:space="preserve">Question:  </w:t>
      </w:r>
      <w:r w:rsidR="004774A1" w:rsidRPr="002540D3">
        <w:rPr>
          <w:rFonts w:ascii="Arial" w:hAnsi="Arial" w:cs="Arial"/>
          <w:sz w:val="20"/>
          <w:szCs w:val="20"/>
        </w:rPr>
        <w:t>Is there a list of dates with “No Coverage” due to the campus(es) being closed?</w:t>
      </w:r>
    </w:p>
    <w:p w14:paraId="7D050F95" w14:textId="47178CB4" w:rsidR="002B6417" w:rsidRPr="002540D3" w:rsidRDefault="002B6417" w:rsidP="002B6417">
      <w:pPr>
        <w:pStyle w:val="xmsolistparagraph"/>
        <w:ind w:left="720"/>
        <w:rPr>
          <w:rFonts w:ascii="Arial" w:hAnsi="Arial" w:cs="Arial"/>
          <w:sz w:val="20"/>
          <w:szCs w:val="20"/>
        </w:rPr>
      </w:pPr>
      <w:r w:rsidRPr="002540D3">
        <w:rPr>
          <w:rFonts w:ascii="Arial" w:hAnsi="Arial" w:cs="Arial"/>
          <w:sz w:val="20"/>
          <w:szCs w:val="20"/>
        </w:rPr>
        <w:t xml:space="preserve">Answer: No, there is no such list.  Please bid the hours in the Appendix A form in Addendum No. 3 for each location.  </w:t>
      </w:r>
    </w:p>
    <w:p w14:paraId="6D1D39CD" w14:textId="43829DBD" w:rsidR="004774A1" w:rsidRPr="002540D3" w:rsidRDefault="002B6417" w:rsidP="004774A1">
      <w:pPr>
        <w:pStyle w:val="xmsolistparagraph"/>
        <w:numPr>
          <w:ilvl w:val="0"/>
          <w:numId w:val="33"/>
        </w:numPr>
        <w:rPr>
          <w:rFonts w:ascii="Arial" w:hAnsi="Arial" w:cs="Arial"/>
          <w:sz w:val="20"/>
          <w:szCs w:val="20"/>
        </w:rPr>
      </w:pPr>
      <w:r w:rsidRPr="002540D3">
        <w:rPr>
          <w:rFonts w:ascii="Arial" w:hAnsi="Arial" w:cs="Arial"/>
          <w:sz w:val="20"/>
          <w:szCs w:val="20"/>
        </w:rPr>
        <w:t xml:space="preserve">Question: </w:t>
      </w:r>
      <w:r w:rsidR="004774A1" w:rsidRPr="002540D3">
        <w:rPr>
          <w:rFonts w:ascii="Arial" w:hAnsi="Arial" w:cs="Arial"/>
          <w:sz w:val="20"/>
          <w:szCs w:val="20"/>
        </w:rPr>
        <w:t>Does any campus’ calendar deviate from the published YCCD Academic Calendar?</w:t>
      </w:r>
    </w:p>
    <w:p w14:paraId="2ABF6265" w14:textId="5F93E01E" w:rsidR="002B6417" w:rsidRPr="002540D3" w:rsidRDefault="002B6417" w:rsidP="002B6417">
      <w:pPr>
        <w:pStyle w:val="xmsolistparagraph"/>
        <w:ind w:left="720"/>
        <w:rPr>
          <w:rFonts w:ascii="Arial" w:hAnsi="Arial" w:cs="Arial"/>
          <w:sz w:val="20"/>
          <w:szCs w:val="20"/>
        </w:rPr>
      </w:pPr>
      <w:r w:rsidRPr="002540D3">
        <w:rPr>
          <w:rFonts w:ascii="Arial" w:hAnsi="Arial" w:cs="Arial"/>
          <w:sz w:val="20"/>
          <w:szCs w:val="20"/>
        </w:rPr>
        <w:t xml:space="preserve">Answer: Please refer to the YCCD Academic Calendars </w:t>
      </w:r>
      <w:r w:rsidR="00763977" w:rsidRPr="002540D3">
        <w:rPr>
          <w:rFonts w:ascii="Arial" w:hAnsi="Arial" w:cs="Arial"/>
          <w:sz w:val="20"/>
          <w:szCs w:val="20"/>
        </w:rPr>
        <w:t xml:space="preserve">for all College campus locations when putting your proposal together. There may be some subtle differences later that can be negotiated on a </w:t>
      </w:r>
      <w:proofErr w:type="gramStart"/>
      <w:r w:rsidR="00763977" w:rsidRPr="002540D3">
        <w:rPr>
          <w:rFonts w:ascii="Arial" w:hAnsi="Arial" w:cs="Arial"/>
          <w:sz w:val="20"/>
          <w:szCs w:val="20"/>
        </w:rPr>
        <w:t>case by case</w:t>
      </w:r>
      <w:proofErr w:type="gramEnd"/>
      <w:r w:rsidR="00763977" w:rsidRPr="002540D3">
        <w:rPr>
          <w:rFonts w:ascii="Arial" w:hAnsi="Arial" w:cs="Arial"/>
          <w:sz w:val="20"/>
          <w:szCs w:val="20"/>
        </w:rPr>
        <w:t xml:space="preserve"> basis, depending on events or other factors. </w:t>
      </w:r>
      <w:proofErr w:type="gramStart"/>
      <w:r w:rsidR="00763977" w:rsidRPr="002540D3">
        <w:rPr>
          <w:rFonts w:ascii="Arial" w:hAnsi="Arial" w:cs="Arial"/>
          <w:sz w:val="20"/>
          <w:szCs w:val="20"/>
        </w:rPr>
        <w:t>For the purpose of</w:t>
      </w:r>
      <w:proofErr w:type="gramEnd"/>
      <w:r w:rsidR="00763977" w:rsidRPr="002540D3">
        <w:rPr>
          <w:rFonts w:ascii="Arial" w:hAnsi="Arial" w:cs="Arial"/>
          <w:sz w:val="20"/>
          <w:szCs w:val="20"/>
        </w:rPr>
        <w:t xml:space="preserve"> this RFP, just bid the hours as noted in the RFP and per Addendum No. 3 Appendix A, Bid Form. </w:t>
      </w:r>
    </w:p>
    <w:p w14:paraId="2232C1E2" w14:textId="0E1A7C16" w:rsidR="00F70213" w:rsidRPr="002540D3" w:rsidRDefault="00F70213" w:rsidP="00F70213">
      <w:pPr>
        <w:pStyle w:val="ListParagraph"/>
        <w:numPr>
          <w:ilvl w:val="0"/>
          <w:numId w:val="33"/>
        </w:numPr>
        <w:shd w:val="clear" w:color="auto" w:fill="FFFFFF"/>
        <w:spacing w:beforeAutospacing="1" w:after="0" w:afterAutospacing="1" w:line="240" w:lineRule="auto"/>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Question: Are electronic or pasted signatures acceptable, or are only original wet signatures accepted for the cover letter?</w:t>
      </w:r>
    </w:p>
    <w:p w14:paraId="75D1D8BC" w14:textId="5F710AA4" w:rsidR="00F70213" w:rsidRPr="002540D3" w:rsidRDefault="00F70213" w:rsidP="00F70213">
      <w:pPr>
        <w:shd w:val="clear" w:color="auto" w:fill="FFFFFF"/>
        <w:spacing w:beforeAutospacing="1" w:after="0" w:afterAutospacing="1" w:line="240" w:lineRule="auto"/>
        <w:ind w:left="720"/>
        <w:rPr>
          <w:rFonts w:ascii="Arial" w:eastAsia="Times New Roman" w:hAnsi="Arial" w:cs="Arial"/>
          <w:color w:val="000000"/>
          <w:sz w:val="20"/>
          <w:szCs w:val="20"/>
        </w:rPr>
      </w:pPr>
      <w:r w:rsidRPr="002540D3">
        <w:rPr>
          <w:rFonts w:ascii="Arial" w:eastAsia="Times New Roman" w:hAnsi="Arial" w:cs="Arial"/>
          <w:color w:val="000000"/>
          <w:sz w:val="20"/>
          <w:szCs w:val="20"/>
        </w:rPr>
        <w:t xml:space="preserve">Answer: Yes, electronic or pasted signatures are acceptable for the cover letter and the originally signed copy of the proposal. Please also include a flash drive with the originally signed copy of the proposal. Please also email the proposal to David Willis, email: </w:t>
      </w:r>
      <w:hyperlink r:id="rId7" w:history="1">
        <w:r w:rsidRPr="002540D3">
          <w:rPr>
            <w:rStyle w:val="Hyperlink"/>
            <w:rFonts w:ascii="Arial" w:eastAsia="Times New Roman" w:hAnsi="Arial" w:cs="Arial"/>
            <w:sz w:val="20"/>
            <w:szCs w:val="20"/>
          </w:rPr>
          <w:t>dwillis@yccd.edu</w:t>
        </w:r>
      </w:hyperlink>
    </w:p>
    <w:p w14:paraId="0CBDDDF6" w14:textId="77777777" w:rsidR="00F70213" w:rsidRPr="002540D3" w:rsidRDefault="00F70213" w:rsidP="00F70213">
      <w:pPr>
        <w:shd w:val="clear" w:color="auto" w:fill="FFFFFF"/>
        <w:spacing w:beforeAutospacing="1" w:after="0" w:afterAutospacing="1" w:line="240" w:lineRule="auto"/>
        <w:ind w:left="720"/>
        <w:rPr>
          <w:rFonts w:ascii="Arial" w:eastAsia="Times New Roman" w:hAnsi="Arial" w:cs="Arial"/>
          <w:color w:val="000000"/>
          <w:sz w:val="20"/>
          <w:szCs w:val="20"/>
        </w:rPr>
      </w:pPr>
    </w:p>
    <w:p w14:paraId="1044BA7E" w14:textId="17EE414F" w:rsidR="00F70213" w:rsidRPr="002540D3" w:rsidRDefault="00F70213" w:rsidP="00F70213">
      <w:pPr>
        <w:numPr>
          <w:ilvl w:val="0"/>
          <w:numId w:val="33"/>
        </w:numPr>
        <w:shd w:val="clear" w:color="auto" w:fill="FFFFFF"/>
        <w:spacing w:beforeAutospacing="1" w:after="0" w:afterAutospacing="1" w:line="240" w:lineRule="auto"/>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Question:  On page 15 of the RFP, in the table for the Proposal Section under point 3 (Narrative), what kind of information is the Yuba Community College District looking for in this section?</w:t>
      </w:r>
    </w:p>
    <w:p w14:paraId="3C8ED6EC" w14:textId="0947A609" w:rsidR="002F2EBB" w:rsidRPr="002540D3" w:rsidRDefault="00F70213" w:rsidP="002F2EBB">
      <w:pPr>
        <w:shd w:val="clear" w:color="auto" w:fill="FFFFFF"/>
        <w:spacing w:beforeAutospacing="1" w:after="0" w:afterAutospacing="1" w:line="240" w:lineRule="auto"/>
        <w:ind w:left="720"/>
        <w:rPr>
          <w:rFonts w:ascii="Arial" w:eastAsia="Times New Roman" w:hAnsi="Arial" w:cs="Arial"/>
          <w:color w:val="000000"/>
          <w:sz w:val="20"/>
          <w:szCs w:val="20"/>
          <w:bdr w:val="none" w:sz="0" w:space="0" w:color="auto" w:frame="1"/>
        </w:rPr>
      </w:pPr>
      <w:r w:rsidRPr="002540D3">
        <w:rPr>
          <w:rFonts w:ascii="Arial" w:eastAsia="Times New Roman" w:hAnsi="Arial" w:cs="Arial"/>
          <w:color w:val="000000"/>
          <w:sz w:val="20"/>
          <w:szCs w:val="20"/>
          <w:bdr w:val="none" w:sz="0" w:space="0" w:color="auto" w:frame="1"/>
        </w:rPr>
        <w:t xml:space="preserve">Answer: </w:t>
      </w:r>
      <w:r w:rsidR="002F2EBB" w:rsidRPr="002540D3">
        <w:rPr>
          <w:rFonts w:ascii="Arial" w:eastAsia="Times New Roman" w:hAnsi="Arial" w:cs="Arial"/>
          <w:color w:val="000000"/>
          <w:sz w:val="20"/>
          <w:szCs w:val="20"/>
          <w:bdr w:val="none" w:sz="0" w:space="0" w:color="auto" w:frame="1"/>
        </w:rPr>
        <w:t>Please disregard point 3, “Narrative” as a requirement for this RFP.</w:t>
      </w:r>
    </w:p>
    <w:p w14:paraId="37B340E0" w14:textId="4B106098" w:rsidR="00F70213" w:rsidRPr="002540D3" w:rsidRDefault="002F2EBB" w:rsidP="00F70213">
      <w:pPr>
        <w:numPr>
          <w:ilvl w:val="0"/>
          <w:numId w:val="33"/>
        </w:numPr>
        <w:shd w:val="clear" w:color="auto" w:fill="FFFFFF"/>
        <w:spacing w:beforeAutospacing="1" w:after="0" w:afterAutospacing="1" w:line="240" w:lineRule="auto"/>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 xml:space="preserve">Question: </w:t>
      </w:r>
      <w:r w:rsidR="00F70213" w:rsidRPr="002540D3">
        <w:rPr>
          <w:rFonts w:ascii="Arial" w:eastAsia="Times New Roman" w:hAnsi="Arial" w:cs="Arial"/>
          <w:color w:val="000000"/>
          <w:sz w:val="20"/>
          <w:szCs w:val="20"/>
          <w:bdr w:val="none" w:sz="0" w:space="0" w:color="auto" w:frame="1"/>
        </w:rPr>
        <w:t>When responding to Appendices A through I, should we retain the instructions and questions in their original format and provide our responses below each question, or should we remove the questions while ensuring that our content addresses all the requirements listed in these appendices?</w:t>
      </w:r>
    </w:p>
    <w:p w14:paraId="1DD7DAAC" w14:textId="0490A3D4" w:rsidR="002F2EBB" w:rsidRPr="002540D3" w:rsidRDefault="002F2EBB" w:rsidP="002F2EBB">
      <w:pPr>
        <w:shd w:val="clear" w:color="auto" w:fill="FFFFFF"/>
        <w:spacing w:beforeAutospacing="1" w:after="0" w:afterAutospacing="1" w:line="240" w:lineRule="auto"/>
        <w:ind w:left="720"/>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 xml:space="preserve">Answer: Yes, maintain the original format that is shown in the RFP Appendices A through </w:t>
      </w:r>
      <w:proofErr w:type="gramStart"/>
      <w:r w:rsidRPr="002540D3">
        <w:rPr>
          <w:rFonts w:ascii="Arial" w:eastAsia="Times New Roman" w:hAnsi="Arial" w:cs="Arial"/>
          <w:color w:val="000000"/>
          <w:sz w:val="20"/>
          <w:szCs w:val="20"/>
          <w:bdr w:val="none" w:sz="0" w:space="0" w:color="auto" w:frame="1"/>
        </w:rPr>
        <w:t>I.</w:t>
      </w:r>
      <w:proofErr w:type="gramEnd"/>
      <w:r w:rsidRPr="002540D3">
        <w:rPr>
          <w:rFonts w:ascii="Arial" w:eastAsia="Times New Roman" w:hAnsi="Arial" w:cs="Arial"/>
          <w:color w:val="000000"/>
          <w:sz w:val="20"/>
          <w:szCs w:val="20"/>
          <w:bdr w:val="none" w:sz="0" w:space="0" w:color="auto" w:frame="1"/>
        </w:rPr>
        <w:t xml:space="preserve"> </w:t>
      </w:r>
    </w:p>
    <w:p w14:paraId="72CCA7B1" w14:textId="211840FF" w:rsidR="00F70213" w:rsidRPr="002540D3" w:rsidRDefault="002F2EBB" w:rsidP="00F70213">
      <w:pPr>
        <w:numPr>
          <w:ilvl w:val="0"/>
          <w:numId w:val="33"/>
        </w:numPr>
        <w:shd w:val="clear" w:color="auto" w:fill="FFFFFF"/>
        <w:spacing w:beforeAutospacing="1" w:after="0" w:afterAutospacing="1" w:line="240" w:lineRule="auto"/>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 xml:space="preserve">Question: </w:t>
      </w:r>
      <w:r w:rsidR="00F70213" w:rsidRPr="002540D3">
        <w:rPr>
          <w:rFonts w:ascii="Arial" w:eastAsia="Times New Roman" w:hAnsi="Arial" w:cs="Arial"/>
          <w:color w:val="000000"/>
          <w:sz w:val="20"/>
          <w:szCs w:val="20"/>
          <w:bdr w:val="none" w:sz="0" w:space="0" w:color="auto" w:frame="1"/>
        </w:rPr>
        <w:t xml:space="preserve">Who is the current incumbent for the </w:t>
      </w:r>
      <w:proofErr w:type="gramStart"/>
      <w:r w:rsidR="00F70213" w:rsidRPr="002540D3">
        <w:rPr>
          <w:rFonts w:ascii="Arial" w:eastAsia="Times New Roman" w:hAnsi="Arial" w:cs="Arial"/>
          <w:color w:val="000000"/>
          <w:sz w:val="20"/>
          <w:szCs w:val="20"/>
          <w:bdr w:val="none" w:sz="0" w:space="0" w:color="auto" w:frame="1"/>
        </w:rPr>
        <w:t>District</w:t>
      </w:r>
      <w:proofErr w:type="gramEnd"/>
      <w:r w:rsidR="00F70213" w:rsidRPr="002540D3">
        <w:rPr>
          <w:rFonts w:ascii="Arial" w:eastAsia="Times New Roman" w:hAnsi="Arial" w:cs="Arial"/>
          <w:color w:val="000000"/>
          <w:sz w:val="20"/>
          <w:szCs w:val="20"/>
          <w:bdr w:val="none" w:sz="0" w:space="0" w:color="auto" w:frame="1"/>
        </w:rPr>
        <w:t>, and what are their rates?</w:t>
      </w:r>
    </w:p>
    <w:p w14:paraId="4ABF288C" w14:textId="02FE169F" w:rsidR="002F2EBB" w:rsidRPr="002540D3" w:rsidRDefault="002F2EBB" w:rsidP="002F2EBB">
      <w:pPr>
        <w:shd w:val="clear" w:color="auto" w:fill="FFFFFF"/>
        <w:spacing w:beforeAutospacing="1" w:after="0" w:afterAutospacing="1" w:line="240" w:lineRule="auto"/>
        <w:ind w:left="720"/>
        <w:rPr>
          <w:rFonts w:ascii="Arial" w:eastAsia="Times New Roman" w:hAnsi="Arial" w:cs="Arial"/>
          <w:color w:val="000000"/>
          <w:sz w:val="20"/>
          <w:szCs w:val="20"/>
        </w:rPr>
      </w:pPr>
      <w:r w:rsidRPr="002540D3">
        <w:rPr>
          <w:rFonts w:ascii="Arial" w:eastAsia="Times New Roman" w:hAnsi="Arial" w:cs="Arial"/>
          <w:color w:val="000000"/>
          <w:sz w:val="20"/>
          <w:szCs w:val="20"/>
          <w:bdr w:val="none" w:sz="0" w:space="0" w:color="auto" w:frame="1"/>
        </w:rPr>
        <w:t xml:space="preserve">Answer: Bravo Security currently provides Unarmed Security Services for the District. The rates are not material for this RFP proposal process. Please generate your own security guard rates that provide the </w:t>
      </w:r>
      <w:proofErr w:type="gramStart"/>
      <w:r w:rsidRPr="002540D3">
        <w:rPr>
          <w:rFonts w:ascii="Arial" w:eastAsia="Times New Roman" w:hAnsi="Arial" w:cs="Arial"/>
          <w:color w:val="000000"/>
          <w:sz w:val="20"/>
          <w:szCs w:val="20"/>
          <w:bdr w:val="none" w:sz="0" w:space="0" w:color="auto" w:frame="1"/>
        </w:rPr>
        <w:t>services as</w:t>
      </w:r>
      <w:proofErr w:type="gramEnd"/>
      <w:r w:rsidRPr="002540D3">
        <w:rPr>
          <w:rFonts w:ascii="Arial" w:eastAsia="Times New Roman" w:hAnsi="Arial" w:cs="Arial"/>
          <w:color w:val="000000"/>
          <w:sz w:val="20"/>
          <w:szCs w:val="20"/>
          <w:bdr w:val="none" w:sz="0" w:space="0" w:color="auto" w:frame="1"/>
        </w:rPr>
        <w:t xml:space="preserve"> described in this RFP and the published Addendums.  </w:t>
      </w:r>
    </w:p>
    <w:p w14:paraId="0D7CACCB" w14:textId="2DF48027" w:rsidR="003631CC" w:rsidRPr="002540D3" w:rsidRDefault="003631CC" w:rsidP="003631CC">
      <w:pPr>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20"/>
          <w:szCs w:val="20"/>
        </w:rPr>
      </w:pPr>
      <w:r w:rsidRPr="002540D3">
        <w:rPr>
          <w:rFonts w:ascii="Arial" w:eastAsia="Times New Roman" w:hAnsi="Arial" w:cs="Arial"/>
          <w:color w:val="000000"/>
          <w:sz w:val="20"/>
          <w:szCs w:val="20"/>
        </w:rPr>
        <w:lastRenderedPageBreak/>
        <w:t xml:space="preserve">Question:  </w:t>
      </w:r>
      <w:r w:rsidRPr="003631CC">
        <w:rPr>
          <w:rFonts w:ascii="Arial" w:eastAsia="Times New Roman" w:hAnsi="Arial" w:cs="Arial"/>
          <w:color w:val="000000"/>
          <w:sz w:val="20"/>
          <w:szCs w:val="20"/>
        </w:rPr>
        <w:t>Evaluation Criteria</w:t>
      </w:r>
      <w:r w:rsidRPr="003631CC">
        <w:rPr>
          <w:rFonts w:ascii="Arial" w:eastAsia="Times New Roman" w:hAnsi="Arial" w:cs="Arial"/>
          <w:color w:val="000000"/>
          <w:sz w:val="20"/>
          <w:szCs w:val="20"/>
        </w:rPr>
        <w:br/>
        <w:t>Could the District please clarify the relative weighting between technical qualifications and total cost under the Best Value evaluation process?</w:t>
      </w:r>
    </w:p>
    <w:p w14:paraId="4AB456D3" w14:textId="5FF07B6C" w:rsidR="003631CC" w:rsidRPr="003631CC" w:rsidRDefault="003631CC" w:rsidP="003631CC">
      <w:pPr>
        <w:shd w:val="clear" w:color="auto" w:fill="FFFFFF"/>
        <w:spacing w:before="100" w:beforeAutospacing="1" w:after="100" w:afterAutospacing="1" w:line="240" w:lineRule="auto"/>
        <w:ind w:left="720"/>
        <w:textAlignment w:val="baseline"/>
        <w:rPr>
          <w:rFonts w:ascii="Arial" w:eastAsia="Times New Roman" w:hAnsi="Arial" w:cs="Arial"/>
          <w:color w:val="000000"/>
          <w:sz w:val="20"/>
          <w:szCs w:val="20"/>
        </w:rPr>
      </w:pPr>
      <w:r w:rsidRPr="002540D3">
        <w:rPr>
          <w:rFonts w:ascii="Arial" w:eastAsia="Times New Roman" w:hAnsi="Arial" w:cs="Arial"/>
          <w:color w:val="000000"/>
          <w:sz w:val="20"/>
          <w:szCs w:val="20"/>
        </w:rPr>
        <w:t xml:space="preserve">Answer: </w:t>
      </w:r>
      <w:r w:rsidR="002540D3">
        <w:rPr>
          <w:rFonts w:ascii="Arial" w:eastAsia="Times New Roman" w:hAnsi="Arial" w:cs="Arial"/>
          <w:color w:val="000000"/>
          <w:sz w:val="20"/>
          <w:szCs w:val="20"/>
        </w:rPr>
        <w:t>Please refer to the attached Exhibit A.</w:t>
      </w:r>
    </w:p>
    <w:p w14:paraId="02FD91A3" w14:textId="2231626A" w:rsidR="003631CC" w:rsidRDefault="002540D3" w:rsidP="003631CC">
      <w:pPr>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20"/>
          <w:szCs w:val="20"/>
        </w:rPr>
      </w:pPr>
      <w:r w:rsidRPr="002540D3">
        <w:rPr>
          <w:rFonts w:ascii="Arial" w:eastAsia="Times New Roman" w:hAnsi="Arial" w:cs="Arial"/>
          <w:color w:val="000000"/>
          <w:sz w:val="20"/>
          <w:szCs w:val="20"/>
        </w:rPr>
        <w:t xml:space="preserve">Question: </w:t>
      </w:r>
      <w:r w:rsidR="003631CC" w:rsidRPr="003631CC">
        <w:rPr>
          <w:rFonts w:ascii="Arial" w:eastAsia="Times New Roman" w:hAnsi="Arial" w:cs="Arial"/>
          <w:color w:val="000000"/>
          <w:sz w:val="20"/>
          <w:szCs w:val="20"/>
        </w:rPr>
        <w:t>Supervisor Check-Ins</w:t>
      </w:r>
      <w:r w:rsidR="003631CC" w:rsidRPr="003631CC">
        <w:rPr>
          <w:rFonts w:ascii="Arial" w:eastAsia="Times New Roman" w:hAnsi="Arial" w:cs="Arial"/>
          <w:color w:val="000000"/>
          <w:sz w:val="20"/>
          <w:szCs w:val="20"/>
        </w:rPr>
        <w:br/>
        <w:t xml:space="preserve">Regarding the required two-hour supervisor check-ins, is the expectation that supervisors be physically present on campus for each verification, or would </w:t>
      </w:r>
      <w:proofErr w:type="gramStart"/>
      <w:r w:rsidR="003631CC" w:rsidRPr="003631CC">
        <w:rPr>
          <w:rFonts w:ascii="Arial" w:eastAsia="Times New Roman" w:hAnsi="Arial" w:cs="Arial"/>
          <w:color w:val="000000"/>
          <w:sz w:val="20"/>
          <w:szCs w:val="20"/>
        </w:rPr>
        <w:t>documented</w:t>
      </w:r>
      <w:proofErr w:type="gramEnd"/>
      <w:r w:rsidR="003631CC" w:rsidRPr="003631CC">
        <w:rPr>
          <w:rFonts w:ascii="Arial" w:eastAsia="Times New Roman" w:hAnsi="Arial" w:cs="Arial"/>
          <w:color w:val="000000"/>
          <w:sz w:val="20"/>
          <w:szCs w:val="20"/>
        </w:rPr>
        <w:t xml:space="preserve"> remote verification be acceptable during certain shifts?</w:t>
      </w:r>
    </w:p>
    <w:p w14:paraId="21ACC75F" w14:textId="0117208D" w:rsidR="002540D3" w:rsidRPr="003631CC" w:rsidRDefault="002540D3" w:rsidP="002540D3">
      <w:pPr>
        <w:shd w:val="clear" w:color="auto" w:fill="FFFFFF"/>
        <w:spacing w:before="100" w:beforeAutospacing="1" w:after="100" w:afterAutospacing="1" w:line="240" w:lineRule="auto"/>
        <w:ind w:left="72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Answer: </w:t>
      </w:r>
      <w:r w:rsidR="00731743">
        <w:rPr>
          <w:rFonts w:ascii="Arial" w:eastAsia="Times New Roman" w:hAnsi="Arial" w:cs="Arial"/>
          <w:color w:val="000000"/>
          <w:sz w:val="20"/>
          <w:szCs w:val="20"/>
        </w:rPr>
        <w:t xml:space="preserve">Per section 2.3, item no. 18 the Security Guard Firm Supervisor can use a remote verification that is documented to verify the working status of the security guards. If the Security Guard Firm Supervisor falsifies this documentation information, and the District “discovers” that this is the case based on field on campus observations or camera video at the time of the documentation, then, this would be a serious matter that would need to be resolved by the Security Firm by possibly replacing the Security Guard Firm Supervisor at the discretion of the District. </w:t>
      </w:r>
      <w:r w:rsidR="00C2590D">
        <w:rPr>
          <w:rFonts w:ascii="Arial" w:eastAsia="Times New Roman" w:hAnsi="Arial" w:cs="Arial"/>
          <w:color w:val="000000"/>
          <w:sz w:val="20"/>
          <w:szCs w:val="20"/>
        </w:rPr>
        <w:t xml:space="preserve">On campus Security Guard Services Firm random “spot checks” are always a good idea to verify employee performance is meeting service expectations. The </w:t>
      </w:r>
      <w:proofErr w:type="gramStart"/>
      <w:r w:rsidR="00C2590D">
        <w:rPr>
          <w:rFonts w:ascii="Arial" w:eastAsia="Times New Roman" w:hAnsi="Arial" w:cs="Arial"/>
          <w:color w:val="000000"/>
          <w:sz w:val="20"/>
          <w:szCs w:val="20"/>
        </w:rPr>
        <w:t>District</w:t>
      </w:r>
      <w:proofErr w:type="gramEnd"/>
      <w:r w:rsidR="00C2590D">
        <w:rPr>
          <w:rFonts w:ascii="Arial" w:eastAsia="Times New Roman" w:hAnsi="Arial" w:cs="Arial"/>
          <w:color w:val="000000"/>
          <w:sz w:val="20"/>
          <w:szCs w:val="20"/>
        </w:rPr>
        <w:t xml:space="preserve"> does expect that the Security Services Firm Supervisors will conduct randomly scheduled “spot checks” at least every two weeks or as needed due to reports or other concerns from the College or District.  </w:t>
      </w:r>
    </w:p>
    <w:p w14:paraId="54C8BBEE" w14:textId="25D05B8A" w:rsidR="003631CC" w:rsidRDefault="00731743" w:rsidP="003631CC">
      <w:pPr>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20"/>
          <w:szCs w:val="20"/>
        </w:rPr>
      </w:pPr>
      <w:r w:rsidRPr="00731743">
        <w:rPr>
          <w:rFonts w:ascii="Arial" w:eastAsia="Times New Roman" w:hAnsi="Arial" w:cs="Arial"/>
          <w:color w:val="000000"/>
          <w:sz w:val="20"/>
          <w:szCs w:val="20"/>
        </w:rPr>
        <w:t xml:space="preserve">Question: </w:t>
      </w:r>
      <w:r w:rsidR="003631CC" w:rsidRPr="003631CC">
        <w:rPr>
          <w:rFonts w:ascii="Arial" w:eastAsia="Times New Roman" w:hAnsi="Arial" w:cs="Arial"/>
          <w:color w:val="000000"/>
          <w:sz w:val="20"/>
          <w:szCs w:val="20"/>
        </w:rPr>
        <w:t>Vehicle Deployment &amp; Pricing Structure</w:t>
      </w:r>
      <w:r w:rsidR="003631CC" w:rsidRPr="003631CC">
        <w:rPr>
          <w:rFonts w:ascii="Arial" w:eastAsia="Times New Roman" w:hAnsi="Arial" w:cs="Arial"/>
          <w:color w:val="000000"/>
          <w:sz w:val="20"/>
          <w:szCs w:val="20"/>
        </w:rPr>
        <w:br/>
        <w:t xml:space="preserve">For the Security Firm Vehicle line items in Appendix A, should pricing reflect one primary dedicated vehicle per campus, or does the </w:t>
      </w:r>
      <w:proofErr w:type="gramStart"/>
      <w:r w:rsidR="003631CC" w:rsidRPr="003631CC">
        <w:rPr>
          <w:rFonts w:ascii="Arial" w:eastAsia="Times New Roman" w:hAnsi="Arial" w:cs="Arial"/>
          <w:color w:val="000000"/>
          <w:sz w:val="20"/>
          <w:szCs w:val="20"/>
        </w:rPr>
        <w:t>District</w:t>
      </w:r>
      <w:proofErr w:type="gramEnd"/>
      <w:r w:rsidR="003631CC" w:rsidRPr="003631CC">
        <w:rPr>
          <w:rFonts w:ascii="Arial" w:eastAsia="Times New Roman" w:hAnsi="Arial" w:cs="Arial"/>
          <w:color w:val="000000"/>
          <w:sz w:val="20"/>
          <w:szCs w:val="20"/>
        </w:rPr>
        <w:t xml:space="preserve"> anticipate multiple vehicles during overlapping coverage periods at certain locations (such as Yuba College)? We want to ensure our vehicle costs are structured appropriately and consistent with operational expectations.</w:t>
      </w:r>
    </w:p>
    <w:p w14:paraId="57001959" w14:textId="205956CF" w:rsidR="00731743" w:rsidRPr="003631CC" w:rsidRDefault="00731743" w:rsidP="00731743">
      <w:pPr>
        <w:shd w:val="clear" w:color="auto" w:fill="FFFFFF"/>
        <w:spacing w:before="100" w:beforeAutospacing="1" w:after="100" w:afterAutospacing="1" w:line="240" w:lineRule="auto"/>
        <w:ind w:left="72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Answer: Thank you for asking this question. Only one vehicle per </w:t>
      </w:r>
      <w:proofErr w:type="gramStart"/>
      <w:r>
        <w:rPr>
          <w:rFonts w:ascii="Arial" w:eastAsia="Times New Roman" w:hAnsi="Arial" w:cs="Arial"/>
          <w:color w:val="000000"/>
          <w:sz w:val="20"/>
          <w:szCs w:val="20"/>
        </w:rPr>
        <w:t>College</w:t>
      </w:r>
      <w:proofErr w:type="gramEnd"/>
      <w:r>
        <w:rPr>
          <w:rFonts w:ascii="Arial" w:eastAsia="Times New Roman" w:hAnsi="Arial" w:cs="Arial"/>
          <w:color w:val="000000"/>
          <w:sz w:val="20"/>
          <w:szCs w:val="20"/>
        </w:rPr>
        <w:t xml:space="preserve"> campus location is expected to be included in the proposal</w:t>
      </w:r>
      <w:r w:rsidR="00C2590D">
        <w:rPr>
          <w:rFonts w:ascii="Arial" w:eastAsia="Times New Roman" w:hAnsi="Arial" w:cs="Arial"/>
          <w:color w:val="000000"/>
          <w:sz w:val="20"/>
          <w:szCs w:val="20"/>
        </w:rPr>
        <w:t xml:space="preserve"> per the updated Appendix A Bid form in Addendum No. 3. </w:t>
      </w:r>
    </w:p>
    <w:p w14:paraId="3C4902A2" w14:textId="77777777" w:rsidR="00CF6211" w:rsidRDefault="00CF6211" w:rsidP="00CF6211">
      <w:pPr>
        <w:pStyle w:val="xmsolistparagraph"/>
        <w:numPr>
          <w:ilvl w:val="0"/>
          <w:numId w:val="33"/>
        </w:numPr>
        <w:rPr>
          <w:rFonts w:ascii="Arial" w:hAnsi="Arial" w:cs="Arial"/>
          <w:sz w:val="20"/>
          <w:szCs w:val="20"/>
        </w:rPr>
      </w:pPr>
      <w:r>
        <w:rPr>
          <w:rFonts w:ascii="Arial" w:hAnsi="Arial" w:cs="Arial"/>
          <w:sz w:val="20"/>
          <w:szCs w:val="20"/>
        </w:rPr>
        <w:t xml:space="preserve">Question: </w:t>
      </w:r>
      <w:r w:rsidRPr="00CF6211">
        <w:rPr>
          <w:rFonts w:ascii="Arial" w:hAnsi="Arial" w:cs="Arial"/>
          <w:sz w:val="20"/>
          <w:szCs w:val="20"/>
        </w:rPr>
        <w:t xml:space="preserve">Is it required that we use the </w:t>
      </w:r>
      <w:proofErr w:type="gramStart"/>
      <w:r w:rsidRPr="00CF6211">
        <w:rPr>
          <w:rFonts w:ascii="Arial" w:hAnsi="Arial" w:cs="Arial"/>
          <w:sz w:val="20"/>
          <w:szCs w:val="20"/>
        </w:rPr>
        <w:t>District’s</w:t>
      </w:r>
      <w:proofErr w:type="gramEnd"/>
      <w:r w:rsidRPr="00CF6211">
        <w:rPr>
          <w:rFonts w:ascii="Arial" w:hAnsi="Arial" w:cs="Arial"/>
          <w:sz w:val="20"/>
          <w:szCs w:val="20"/>
        </w:rPr>
        <w:t xml:space="preserve"> provided cost sheet exclusively, or are we permitted to attach a more detailed pricing index in addition to (or in place of) the cost sheet to further explain our rate structure?</w:t>
      </w:r>
    </w:p>
    <w:p w14:paraId="4E8046F3" w14:textId="47FE776F" w:rsidR="00CF6211" w:rsidRPr="00CF6211" w:rsidRDefault="00CF6211" w:rsidP="00CF6211">
      <w:pPr>
        <w:pStyle w:val="xmsolistparagraph"/>
        <w:ind w:left="720"/>
        <w:rPr>
          <w:rFonts w:ascii="Arial" w:hAnsi="Arial" w:cs="Arial"/>
          <w:sz w:val="20"/>
          <w:szCs w:val="20"/>
        </w:rPr>
      </w:pPr>
      <w:r>
        <w:rPr>
          <w:rFonts w:ascii="Arial" w:hAnsi="Arial" w:cs="Arial"/>
          <w:sz w:val="20"/>
          <w:szCs w:val="20"/>
        </w:rPr>
        <w:t xml:space="preserve">Answer: Yes, use the updated Appendix A Bid Form that is in Addendum no. 3.  A more detailed </w:t>
      </w:r>
      <w:proofErr w:type="gramStart"/>
      <w:r>
        <w:rPr>
          <w:rFonts w:ascii="Arial" w:hAnsi="Arial" w:cs="Arial"/>
          <w:sz w:val="20"/>
          <w:szCs w:val="20"/>
        </w:rPr>
        <w:t>cost sheet</w:t>
      </w:r>
      <w:proofErr w:type="gramEnd"/>
      <w:r>
        <w:rPr>
          <w:rFonts w:ascii="Arial" w:hAnsi="Arial" w:cs="Arial"/>
          <w:sz w:val="20"/>
          <w:szCs w:val="20"/>
        </w:rPr>
        <w:t xml:space="preserve"> can however be attached and follow the Bid Form to better explain what is included in the cost units per item. </w:t>
      </w:r>
    </w:p>
    <w:p w14:paraId="4531D005" w14:textId="15E346D1" w:rsidR="00CF6211" w:rsidRDefault="00CF6211" w:rsidP="0074362D">
      <w:pPr>
        <w:pStyle w:val="Default"/>
        <w:numPr>
          <w:ilvl w:val="0"/>
          <w:numId w:val="33"/>
        </w:numPr>
        <w:rPr>
          <w:sz w:val="22"/>
          <w:szCs w:val="22"/>
        </w:rPr>
      </w:pPr>
      <w:r>
        <w:t xml:space="preserve">Question: </w:t>
      </w:r>
      <w:r w:rsidRPr="00CF6211">
        <w:rPr>
          <w:sz w:val="22"/>
          <w:szCs w:val="22"/>
        </w:rPr>
        <w:t xml:space="preserve">Who is the current incumbent? </w:t>
      </w:r>
    </w:p>
    <w:p w14:paraId="38091BCE" w14:textId="77777777" w:rsidR="00CF6211" w:rsidRDefault="00CF6211" w:rsidP="00CF6211">
      <w:pPr>
        <w:pStyle w:val="Default"/>
        <w:ind w:left="720"/>
        <w:rPr>
          <w:sz w:val="22"/>
          <w:szCs w:val="22"/>
        </w:rPr>
      </w:pPr>
    </w:p>
    <w:p w14:paraId="532EB7E0" w14:textId="13E14C85" w:rsidR="00CF6211" w:rsidRDefault="00CF6211" w:rsidP="00CF6211">
      <w:pPr>
        <w:pStyle w:val="Default"/>
        <w:ind w:left="720"/>
        <w:rPr>
          <w:sz w:val="22"/>
          <w:szCs w:val="22"/>
        </w:rPr>
      </w:pPr>
      <w:r>
        <w:rPr>
          <w:sz w:val="22"/>
          <w:szCs w:val="22"/>
        </w:rPr>
        <w:t>Answer: Bravo Security</w:t>
      </w:r>
    </w:p>
    <w:p w14:paraId="71B5F462" w14:textId="77777777" w:rsidR="00CF6211" w:rsidRDefault="00CF6211" w:rsidP="00CF6211">
      <w:pPr>
        <w:pStyle w:val="Default"/>
        <w:ind w:left="720"/>
        <w:rPr>
          <w:sz w:val="22"/>
          <w:szCs w:val="22"/>
        </w:rPr>
      </w:pPr>
    </w:p>
    <w:p w14:paraId="23061AAC" w14:textId="55014AE5" w:rsidR="00CF6211" w:rsidRDefault="00CF6211" w:rsidP="00207CC0">
      <w:pPr>
        <w:pStyle w:val="Default"/>
        <w:numPr>
          <w:ilvl w:val="0"/>
          <w:numId w:val="33"/>
        </w:numPr>
        <w:rPr>
          <w:sz w:val="22"/>
          <w:szCs w:val="22"/>
        </w:rPr>
      </w:pPr>
      <w:r w:rsidRPr="00CF6211">
        <w:rPr>
          <w:sz w:val="22"/>
          <w:szCs w:val="22"/>
        </w:rPr>
        <w:t xml:space="preserve">Question: </w:t>
      </w:r>
      <w:r w:rsidRPr="00CF6211">
        <w:rPr>
          <w:sz w:val="22"/>
          <w:szCs w:val="22"/>
        </w:rPr>
        <w:t xml:space="preserve">Is there a reason for the recent change to the unburdened hourly rate from $22/hour to $18/hour when it was shared during the pre-bid meeting that quality was key with security personnel? </w:t>
      </w:r>
    </w:p>
    <w:p w14:paraId="645CF063" w14:textId="77777777" w:rsidR="00CF6211" w:rsidRDefault="00CF6211" w:rsidP="00CF6211">
      <w:pPr>
        <w:pStyle w:val="Default"/>
        <w:rPr>
          <w:sz w:val="22"/>
          <w:szCs w:val="22"/>
        </w:rPr>
      </w:pPr>
    </w:p>
    <w:p w14:paraId="0A8AB171" w14:textId="755136BB" w:rsidR="00CF6211" w:rsidRDefault="00CF6211" w:rsidP="00CF6211">
      <w:pPr>
        <w:pStyle w:val="Default"/>
        <w:ind w:left="720"/>
        <w:rPr>
          <w:sz w:val="22"/>
          <w:szCs w:val="22"/>
        </w:rPr>
      </w:pPr>
      <w:r>
        <w:rPr>
          <w:sz w:val="22"/>
          <w:szCs w:val="22"/>
        </w:rPr>
        <w:t xml:space="preserve">Answer: Yes, budget constraints. </w:t>
      </w:r>
    </w:p>
    <w:p w14:paraId="678AD1FB" w14:textId="77777777" w:rsidR="00CF6211" w:rsidRDefault="00CF6211" w:rsidP="00CF6211">
      <w:pPr>
        <w:pStyle w:val="Default"/>
        <w:ind w:left="720"/>
        <w:rPr>
          <w:sz w:val="22"/>
          <w:szCs w:val="22"/>
        </w:rPr>
      </w:pPr>
    </w:p>
    <w:p w14:paraId="3C39FD92" w14:textId="4A39638F" w:rsidR="00CF6211" w:rsidRDefault="00CF6211" w:rsidP="00142539">
      <w:pPr>
        <w:pStyle w:val="Default"/>
        <w:numPr>
          <w:ilvl w:val="0"/>
          <w:numId w:val="33"/>
        </w:numPr>
        <w:rPr>
          <w:sz w:val="22"/>
          <w:szCs w:val="22"/>
        </w:rPr>
      </w:pPr>
      <w:r w:rsidRPr="00CF6211">
        <w:rPr>
          <w:sz w:val="22"/>
          <w:szCs w:val="22"/>
        </w:rPr>
        <w:t xml:space="preserve">Question: </w:t>
      </w:r>
      <w:r w:rsidRPr="00CF6211">
        <w:rPr>
          <w:sz w:val="22"/>
          <w:szCs w:val="22"/>
        </w:rPr>
        <w:t xml:space="preserve">What are the current bill rates being paid for this service today? </w:t>
      </w:r>
    </w:p>
    <w:p w14:paraId="0FA7B90C" w14:textId="77777777" w:rsidR="00CF6211" w:rsidRDefault="00CF6211" w:rsidP="00CF6211">
      <w:pPr>
        <w:pStyle w:val="Default"/>
        <w:rPr>
          <w:sz w:val="22"/>
          <w:szCs w:val="22"/>
        </w:rPr>
      </w:pPr>
    </w:p>
    <w:p w14:paraId="3F58FBD5" w14:textId="2E7C2603" w:rsidR="00CF6211" w:rsidRDefault="00CF6211" w:rsidP="00CF6211">
      <w:pPr>
        <w:pStyle w:val="Default"/>
        <w:ind w:left="720"/>
        <w:rPr>
          <w:sz w:val="22"/>
          <w:szCs w:val="22"/>
        </w:rPr>
      </w:pPr>
      <w:r>
        <w:rPr>
          <w:sz w:val="22"/>
          <w:szCs w:val="22"/>
        </w:rPr>
        <w:t xml:space="preserve">Answer: That is not material for this RFP bidding process. </w:t>
      </w:r>
    </w:p>
    <w:p w14:paraId="6770A9AD" w14:textId="77777777" w:rsidR="00CF6211" w:rsidRDefault="00CF6211" w:rsidP="00CF6211">
      <w:pPr>
        <w:pStyle w:val="Default"/>
        <w:ind w:left="720"/>
        <w:rPr>
          <w:sz w:val="22"/>
          <w:szCs w:val="22"/>
        </w:rPr>
      </w:pPr>
    </w:p>
    <w:p w14:paraId="17C18FA6" w14:textId="4D8CA815" w:rsidR="00CF6211" w:rsidRDefault="00CF6211" w:rsidP="00495565">
      <w:pPr>
        <w:pStyle w:val="Default"/>
        <w:numPr>
          <w:ilvl w:val="0"/>
          <w:numId w:val="33"/>
        </w:numPr>
        <w:rPr>
          <w:sz w:val="22"/>
          <w:szCs w:val="22"/>
        </w:rPr>
      </w:pPr>
      <w:r w:rsidRPr="00CF6211">
        <w:rPr>
          <w:sz w:val="22"/>
          <w:szCs w:val="22"/>
        </w:rPr>
        <w:lastRenderedPageBreak/>
        <w:t>Question</w:t>
      </w:r>
      <w:proofErr w:type="gramStart"/>
      <w:r w:rsidRPr="00CF6211">
        <w:rPr>
          <w:sz w:val="22"/>
          <w:szCs w:val="22"/>
        </w:rPr>
        <w:t xml:space="preserve">:  </w:t>
      </w:r>
      <w:r w:rsidRPr="00CF6211">
        <w:rPr>
          <w:sz w:val="22"/>
          <w:szCs w:val="22"/>
        </w:rPr>
        <w:t>Is</w:t>
      </w:r>
      <w:proofErr w:type="gramEnd"/>
      <w:r w:rsidRPr="00CF6211">
        <w:rPr>
          <w:sz w:val="22"/>
          <w:szCs w:val="22"/>
        </w:rPr>
        <w:t xml:space="preserve"> there a make &amp; model preference for vehicles? </w:t>
      </w:r>
    </w:p>
    <w:p w14:paraId="660EF7EF" w14:textId="77777777" w:rsidR="00CF6211" w:rsidRDefault="00CF6211" w:rsidP="00CF6211">
      <w:pPr>
        <w:pStyle w:val="Default"/>
        <w:rPr>
          <w:sz w:val="22"/>
          <w:szCs w:val="22"/>
        </w:rPr>
      </w:pPr>
    </w:p>
    <w:p w14:paraId="1C788F0D" w14:textId="1905FD97" w:rsidR="00CF6211" w:rsidRDefault="00CF6211" w:rsidP="00CF6211">
      <w:pPr>
        <w:pStyle w:val="Default"/>
        <w:ind w:left="720"/>
        <w:rPr>
          <w:sz w:val="22"/>
          <w:szCs w:val="22"/>
        </w:rPr>
      </w:pPr>
      <w:r>
        <w:rPr>
          <w:sz w:val="22"/>
          <w:szCs w:val="22"/>
        </w:rPr>
        <w:t xml:space="preserve">Answer: No. The vehicles should not be older than 15 years old and </w:t>
      </w:r>
      <w:proofErr w:type="gramStart"/>
      <w:r>
        <w:rPr>
          <w:sz w:val="22"/>
          <w:szCs w:val="22"/>
        </w:rPr>
        <w:t>shall</w:t>
      </w:r>
      <w:proofErr w:type="gramEnd"/>
      <w:r>
        <w:rPr>
          <w:sz w:val="22"/>
          <w:szCs w:val="22"/>
        </w:rPr>
        <w:t xml:space="preserve"> be in well maintained condition without any visible dents or damage.  The paint shall be in very good condition. </w:t>
      </w:r>
    </w:p>
    <w:p w14:paraId="0CD7B58B" w14:textId="77777777" w:rsidR="00CF6211" w:rsidRDefault="00CF6211" w:rsidP="00CF6211">
      <w:pPr>
        <w:pStyle w:val="Default"/>
        <w:ind w:left="720"/>
        <w:rPr>
          <w:sz w:val="22"/>
          <w:szCs w:val="22"/>
        </w:rPr>
      </w:pPr>
    </w:p>
    <w:p w14:paraId="77B0A353" w14:textId="08AFE0A2" w:rsidR="00CF6211" w:rsidRDefault="00CF6211" w:rsidP="007C7CCD">
      <w:pPr>
        <w:pStyle w:val="Default"/>
        <w:numPr>
          <w:ilvl w:val="0"/>
          <w:numId w:val="33"/>
        </w:numPr>
        <w:rPr>
          <w:sz w:val="22"/>
          <w:szCs w:val="22"/>
        </w:rPr>
      </w:pPr>
      <w:r w:rsidRPr="00CF6211">
        <w:rPr>
          <w:sz w:val="22"/>
          <w:szCs w:val="22"/>
        </w:rPr>
        <w:t>Question</w:t>
      </w:r>
      <w:proofErr w:type="gramStart"/>
      <w:r w:rsidRPr="00CF6211">
        <w:rPr>
          <w:sz w:val="22"/>
          <w:szCs w:val="22"/>
        </w:rPr>
        <w:t xml:space="preserve">:  </w:t>
      </w:r>
      <w:r w:rsidRPr="00CF6211">
        <w:rPr>
          <w:sz w:val="22"/>
          <w:szCs w:val="22"/>
        </w:rPr>
        <w:t>What</w:t>
      </w:r>
      <w:proofErr w:type="gramEnd"/>
      <w:r w:rsidRPr="00CF6211">
        <w:rPr>
          <w:sz w:val="22"/>
          <w:szCs w:val="22"/>
        </w:rPr>
        <w:t xml:space="preserve"> is the amount of mileage driven by the vehicle per month at each location? </w:t>
      </w:r>
    </w:p>
    <w:p w14:paraId="3F885546" w14:textId="77777777" w:rsidR="00CF6211" w:rsidRDefault="00CF6211" w:rsidP="00CF6211">
      <w:pPr>
        <w:pStyle w:val="Default"/>
        <w:rPr>
          <w:sz w:val="22"/>
          <w:szCs w:val="22"/>
        </w:rPr>
      </w:pPr>
    </w:p>
    <w:p w14:paraId="5CBD86F2" w14:textId="07C66998" w:rsidR="00CF6211" w:rsidRDefault="00CF6211" w:rsidP="00CF6211">
      <w:pPr>
        <w:pStyle w:val="Default"/>
        <w:ind w:left="720"/>
        <w:rPr>
          <w:sz w:val="22"/>
          <w:szCs w:val="22"/>
        </w:rPr>
      </w:pPr>
      <w:r>
        <w:rPr>
          <w:sz w:val="22"/>
          <w:szCs w:val="22"/>
        </w:rPr>
        <w:t xml:space="preserve">Answer: This is not information that can be provided. Each Firm shall estimate this value based on the size of the campus locations and the requirements of the RFP. </w:t>
      </w:r>
    </w:p>
    <w:p w14:paraId="45CCA02C" w14:textId="77777777" w:rsidR="00CF6211" w:rsidRDefault="00CF6211" w:rsidP="00CF6211">
      <w:pPr>
        <w:pStyle w:val="Default"/>
        <w:ind w:left="720"/>
        <w:rPr>
          <w:sz w:val="22"/>
          <w:szCs w:val="22"/>
        </w:rPr>
      </w:pPr>
    </w:p>
    <w:p w14:paraId="4E76A70E" w14:textId="1108442E" w:rsidR="00CF6211" w:rsidRDefault="00CF6211" w:rsidP="009D145B">
      <w:pPr>
        <w:pStyle w:val="Default"/>
        <w:numPr>
          <w:ilvl w:val="0"/>
          <w:numId w:val="33"/>
        </w:numPr>
        <w:rPr>
          <w:sz w:val="22"/>
          <w:szCs w:val="22"/>
        </w:rPr>
      </w:pPr>
      <w:r w:rsidRPr="000A1591">
        <w:rPr>
          <w:sz w:val="22"/>
          <w:szCs w:val="22"/>
        </w:rPr>
        <w:t>Question</w:t>
      </w:r>
      <w:proofErr w:type="gramStart"/>
      <w:r w:rsidRPr="000A1591">
        <w:rPr>
          <w:sz w:val="22"/>
          <w:szCs w:val="22"/>
        </w:rPr>
        <w:t xml:space="preserve">:  </w:t>
      </w:r>
      <w:r w:rsidRPr="000A1591">
        <w:rPr>
          <w:sz w:val="22"/>
          <w:szCs w:val="22"/>
        </w:rPr>
        <w:t>For</w:t>
      </w:r>
      <w:proofErr w:type="gramEnd"/>
      <w:r w:rsidRPr="000A1591">
        <w:rPr>
          <w:sz w:val="22"/>
          <w:szCs w:val="22"/>
        </w:rPr>
        <w:t xml:space="preserve"> pricing vehicles, does the District want the cost of the vehicle built into the rate or itemized as a Direct Billed amount, ex. Monthly rate per vehicle? </w:t>
      </w:r>
    </w:p>
    <w:p w14:paraId="0DB8F307" w14:textId="77777777" w:rsidR="000A1591" w:rsidRDefault="000A1591" w:rsidP="000A1591">
      <w:pPr>
        <w:pStyle w:val="Default"/>
        <w:rPr>
          <w:sz w:val="22"/>
          <w:szCs w:val="22"/>
        </w:rPr>
      </w:pPr>
    </w:p>
    <w:p w14:paraId="1B37F950" w14:textId="47048C98" w:rsidR="000A1591" w:rsidRDefault="000A1591" w:rsidP="000A1591">
      <w:pPr>
        <w:pStyle w:val="Default"/>
        <w:ind w:left="720"/>
        <w:rPr>
          <w:sz w:val="22"/>
          <w:szCs w:val="22"/>
        </w:rPr>
      </w:pPr>
      <w:r>
        <w:rPr>
          <w:sz w:val="22"/>
          <w:szCs w:val="22"/>
        </w:rPr>
        <w:t>Answer</w:t>
      </w:r>
      <w:proofErr w:type="gramStart"/>
      <w:r>
        <w:rPr>
          <w:sz w:val="22"/>
          <w:szCs w:val="22"/>
        </w:rPr>
        <w:t>:  Please</w:t>
      </w:r>
      <w:proofErr w:type="gramEnd"/>
      <w:r>
        <w:rPr>
          <w:sz w:val="22"/>
          <w:szCs w:val="22"/>
        </w:rPr>
        <w:t xml:space="preserve"> use the updated Appendix A Bid Form in Addendum no. 3.</w:t>
      </w:r>
    </w:p>
    <w:p w14:paraId="51F44435" w14:textId="77777777" w:rsidR="000A1591" w:rsidRDefault="000A1591" w:rsidP="000A1591">
      <w:pPr>
        <w:pStyle w:val="Default"/>
        <w:ind w:left="720"/>
        <w:rPr>
          <w:sz w:val="22"/>
          <w:szCs w:val="22"/>
        </w:rPr>
      </w:pPr>
    </w:p>
    <w:p w14:paraId="38F3A053" w14:textId="2316461B" w:rsidR="00CF6211" w:rsidRDefault="000A1591" w:rsidP="001202F2">
      <w:pPr>
        <w:pStyle w:val="Default"/>
        <w:numPr>
          <w:ilvl w:val="0"/>
          <w:numId w:val="33"/>
        </w:numPr>
        <w:rPr>
          <w:sz w:val="22"/>
          <w:szCs w:val="22"/>
        </w:rPr>
      </w:pPr>
      <w:r w:rsidRPr="000A1591">
        <w:rPr>
          <w:sz w:val="22"/>
          <w:szCs w:val="22"/>
        </w:rPr>
        <w:t xml:space="preserve">Question: </w:t>
      </w:r>
      <w:r w:rsidR="00CF6211" w:rsidRPr="000A1591">
        <w:rPr>
          <w:sz w:val="22"/>
          <w:szCs w:val="22"/>
        </w:rPr>
        <w:t xml:space="preserve">What is the preferred uniform type/style? </w:t>
      </w:r>
    </w:p>
    <w:p w14:paraId="264768F5" w14:textId="77777777" w:rsidR="000A1591" w:rsidRDefault="000A1591" w:rsidP="000A1591">
      <w:pPr>
        <w:pStyle w:val="Default"/>
        <w:rPr>
          <w:sz w:val="22"/>
          <w:szCs w:val="22"/>
        </w:rPr>
      </w:pPr>
    </w:p>
    <w:p w14:paraId="347E529E" w14:textId="1CD4307E" w:rsidR="000A1591" w:rsidRDefault="000A1591" w:rsidP="000A1591">
      <w:pPr>
        <w:pStyle w:val="Default"/>
        <w:ind w:left="720"/>
        <w:rPr>
          <w:sz w:val="22"/>
          <w:szCs w:val="22"/>
        </w:rPr>
      </w:pPr>
      <w:r>
        <w:rPr>
          <w:sz w:val="22"/>
          <w:szCs w:val="22"/>
        </w:rPr>
        <w:t>Answer</w:t>
      </w:r>
      <w:proofErr w:type="gramStart"/>
      <w:r>
        <w:rPr>
          <w:sz w:val="22"/>
          <w:szCs w:val="22"/>
        </w:rPr>
        <w:t>:  Long</w:t>
      </w:r>
      <w:proofErr w:type="gramEnd"/>
      <w:r>
        <w:rPr>
          <w:sz w:val="22"/>
          <w:szCs w:val="22"/>
        </w:rPr>
        <w:t xml:space="preserve"> sleeve shirts and long pants, belt with selective security tools as listed in the RFP and typical for this service, multi-season jacket.  The uniform requirements are described in the RFP. </w:t>
      </w:r>
    </w:p>
    <w:p w14:paraId="4101CB0D" w14:textId="77777777" w:rsidR="000A1591" w:rsidRDefault="000A1591" w:rsidP="000A1591">
      <w:pPr>
        <w:pStyle w:val="Default"/>
        <w:ind w:left="720"/>
        <w:rPr>
          <w:sz w:val="22"/>
          <w:szCs w:val="22"/>
        </w:rPr>
      </w:pPr>
    </w:p>
    <w:p w14:paraId="755A5AA1" w14:textId="3B2DF97D" w:rsidR="00CF6211" w:rsidRDefault="000A1591" w:rsidP="001C7812">
      <w:pPr>
        <w:pStyle w:val="Default"/>
        <w:numPr>
          <w:ilvl w:val="0"/>
          <w:numId w:val="33"/>
        </w:numPr>
        <w:rPr>
          <w:sz w:val="22"/>
          <w:szCs w:val="22"/>
        </w:rPr>
      </w:pPr>
      <w:r w:rsidRPr="000A1591">
        <w:rPr>
          <w:sz w:val="22"/>
          <w:szCs w:val="22"/>
        </w:rPr>
        <w:t xml:space="preserve">Question: </w:t>
      </w:r>
      <w:r w:rsidR="00CF6211" w:rsidRPr="000A1591">
        <w:rPr>
          <w:sz w:val="22"/>
          <w:szCs w:val="22"/>
        </w:rPr>
        <w:t xml:space="preserve">How are security officers relieved when taking required Rest and Meal Breaks? </w:t>
      </w:r>
    </w:p>
    <w:p w14:paraId="540591A5" w14:textId="77777777" w:rsidR="000A1591" w:rsidRDefault="000A1591" w:rsidP="000A1591">
      <w:pPr>
        <w:pStyle w:val="Default"/>
        <w:rPr>
          <w:sz w:val="22"/>
          <w:szCs w:val="22"/>
        </w:rPr>
      </w:pPr>
    </w:p>
    <w:p w14:paraId="5261E40C" w14:textId="3905FE6C" w:rsidR="000A1591" w:rsidRDefault="000A1591" w:rsidP="000A1591">
      <w:pPr>
        <w:pStyle w:val="Default"/>
        <w:ind w:left="720"/>
        <w:rPr>
          <w:sz w:val="22"/>
          <w:szCs w:val="22"/>
        </w:rPr>
      </w:pPr>
      <w:r>
        <w:rPr>
          <w:sz w:val="22"/>
          <w:szCs w:val="22"/>
        </w:rPr>
        <w:t xml:space="preserve">Answer: They are not relieved. If they are on campus when there is a sworn officer on duty, they can coordinate with the officer and share information. </w:t>
      </w:r>
    </w:p>
    <w:p w14:paraId="5AF69A03" w14:textId="77777777" w:rsidR="000A1591" w:rsidRDefault="000A1591" w:rsidP="000A1591">
      <w:pPr>
        <w:pStyle w:val="Default"/>
        <w:ind w:left="720"/>
        <w:rPr>
          <w:sz w:val="22"/>
          <w:szCs w:val="22"/>
        </w:rPr>
      </w:pPr>
    </w:p>
    <w:p w14:paraId="2653C175" w14:textId="67B69FA2" w:rsidR="00CF6211" w:rsidRDefault="000A1591" w:rsidP="00F20A5A">
      <w:pPr>
        <w:pStyle w:val="Default"/>
        <w:numPr>
          <w:ilvl w:val="0"/>
          <w:numId w:val="33"/>
        </w:numPr>
        <w:rPr>
          <w:sz w:val="22"/>
          <w:szCs w:val="22"/>
        </w:rPr>
      </w:pPr>
      <w:r w:rsidRPr="000A1591">
        <w:rPr>
          <w:sz w:val="22"/>
          <w:szCs w:val="22"/>
        </w:rPr>
        <w:t xml:space="preserve">Question: </w:t>
      </w:r>
      <w:r w:rsidR="00CF6211" w:rsidRPr="000A1591">
        <w:rPr>
          <w:sz w:val="22"/>
          <w:szCs w:val="22"/>
        </w:rPr>
        <w:t xml:space="preserve">Can a contractor provide their guards with a company </w:t>
      </w:r>
      <w:proofErr w:type="gramStart"/>
      <w:r w:rsidR="00CF6211" w:rsidRPr="000A1591">
        <w:rPr>
          <w:sz w:val="22"/>
          <w:szCs w:val="22"/>
        </w:rPr>
        <w:t>issue</w:t>
      </w:r>
      <w:proofErr w:type="gramEnd"/>
      <w:r w:rsidR="00CF6211" w:rsidRPr="000A1591">
        <w:rPr>
          <w:sz w:val="22"/>
          <w:szCs w:val="22"/>
        </w:rPr>
        <w:t xml:space="preserve"> cell phone that will be used to maintain regular communication with designated staff when necessary? </w:t>
      </w:r>
    </w:p>
    <w:p w14:paraId="618DBC68" w14:textId="77777777" w:rsidR="000A1591" w:rsidRDefault="000A1591" w:rsidP="000A1591">
      <w:pPr>
        <w:pStyle w:val="Default"/>
        <w:rPr>
          <w:sz w:val="22"/>
          <w:szCs w:val="22"/>
        </w:rPr>
      </w:pPr>
    </w:p>
    <w:p w14:paraId="2CF37557" w14:textId="6CC6332B" w:rsidR="000A1591" w:rsidRDefault="000A1591" w:rsidP="000A1591">
      <w:pPr>
        <w:pStyle w:val="Default"/>
        <w:ind w:left="720"/>
        <w:rPr>
          <w:sz w:val="22"/>
          <w:szCs w:val="22"/>
        </w:rPr>
      </w:pPr>
      <w:r>
        <w:rPr>
          <w:sz w:val="22"/>
          <w:szCs w:val="22"/>
        </w:rPr>
        <w:t xml:space="preserve">Answer: Yes. This is a requirement of the RFP. </w:t>
      </w:r>
    </w:p>
    <w:p w14:paraId="1961E9C5" w14:textId="77777777" w:rsidR="000A1591" w:rsidRDefault="000A1591" w:rsidP="000A1591">
      <w:pPr>
        <w:pStyle w:val="Default"/>
        <w:ind w:left="720"/>
        <w:rPr>
          <w:sz w:val="22"/>
          <w:szCs w:val="22"/>
        </w:rPr>
      </w:pPr>
    </w:p>
    <w:p w14:paraId="76317FCA" w14:textId="7B02FE2E" w:rsidR="00CF6211" w:rsidRDefault="000A1591" w:rsidP="00C7135A">
      <w:pPr>
        <w:pStyle w:val="Default"/>
        <w:numPr>
          <w:ilvl w:val="0"/>
          <w:numId w:val="33"/>
        </w:numPr>
        <w:rPr>
          <w:sz w:val="22"/>
          <w:szCs w:val="22"/>
        </w:rPr>
      </w:pPr>
      <w:r w:rsidRPr="000A1591">
        <w:rPr>
          <w:sz w:val="22"/>
          <w:szCs w:val="22"/>
        </w:rPr>
        <w:t>Question</w:t>
      </w:r>
      <w:proofErr w:type="gramStart"/>
      <w:r w:rsidRPr="000A1591">
        <w:rPr>
          <w:sz w:val="22"/>
          <w:szCs w:val="22"/>
        </w:rPr>
        <w:t xml:space="preserve">:  </w:t>
      </w:r>
      <w:r w:rsidR="00CF6211" w:rsidRPr="000A1591">
        <w:rPr>
          <w:sz w:val="22"/>
          <w:szCs w:val="22"/>
        </w:rPr>
        <w:t>Our</w:t>
      </w:r>
      <w:proofErr w:type="gramEnd"/>
      <w:r w:rsidR="00CF6211" w:rsidRPr="000A1591">
        <w:rPr>
          <w:sz w:val="22"/>
          <w:szCs w:val="22"/>
        </w:rPr>
        <w:t xml:space="preserve"> company maintains insurance limits that are commensurate with our size and scope of operations. The “minimum” or “not less than” language requirement may appear facially fair, but in effect it compels big firms to provide much larger amounts of insurance. Although each bidder may offer the specified insurance coverage, in the case of a large bidder, The District would be getting access to tens of millions more insurance than it would from other smaller bidders. Such a result is unfair. That requirement also effectively precludes our company from accessing any portion of our insurance to satisfy other claims from time to time. Our company is open to negotiating the limits set forth in the agreement for the removal of that language. Can the words “minimum” and “not less than” be removed from the Insurance Requirements? </w:t>
      </w:r>
    </w:p>
    <w:p w14:paraId="318BAB7B" w14:textId="77777777" w:rsidR="000A1591" w:rsidRDefault="000A1591" w:rsidP="000A1591">
      <w:pPr>
        <w:pStyle w:val="Default"/>
        <w:rPr>
          <w:sz w:val="22"/>
          <w:szCs w:val="22"/>
        </w:rPr>
      </w:pPr>
    </w:p>
    <w:p w14:paraId="31AF0185" w14:textId="0C611154" w:rsidR="000A1591" w:rsidRDefault="000A1591" w:rsidP="000A1591">
      <w:pPr>
        <w:pStyle w:val="Default"/>
        <w:ind w:left="720"/>
        <w:rPr>
          <w:sz w:val="22"/>
          <w:szCs w:val="22"/>
        </w:rPr>
      </w:pPr>
      <w:r>
        <w:rPr>
          <w:sz w:val="22"/>
          <w:szCs w:val="22"/>
        </w:rPr>
        <w:t>Answer</w:t>
      </w:r>
      <w:proofErr w:type="gramStart"/>
      <w:r>
        <w:rPr>
          <w:sz w:val="22"/>
          <w:szCs w:val="22"/>
        </w:rPr>
        <w:t>:  No</w:t>
      </w:r>
      <w:proofErr w:type="gramEnd"/>
      <w:r>
        <w:rPr>
          <w:sz w:val="22"/>
          <w:szCs w:val="22"/>
        </w:rPr>
        <w:t xml:space="preserve">. The insurance requirements are as stated in the RFP. If the Firm wants to provide higher coverage, that is also okay. </w:t>
      </w:r>
    </w:p>
    <w:p w14:paraId="46D8EA7A" w14:textId="77777777" w:rsidR="000A1591" w:rsidRDefault="000A1591" w:rsidP="000A1591">
      <w:pPr>
        <w:pStyle w:val="Default"/>
        <w:ind w:left="720"/>
        <w:rPr>
          <w:sz w:val="22"/>
          <w:szCs w:val="22"/>
        </w:rPr>
      </w:pPr>
    </w:p>
    <w:p w14:paraId="640063DD" w14:textId="490B8313" w:rsidR="00CF6211" w:rsidRDefault="000A1591" w:rsidP="003C5170">
      <w:pPr>
        <w:pStyle w:val="Default"/>
        <w:numPr>
          <w:ilvl w:val="0"/>
          <w:numId w:val="33"/>
        </w:numPr>
        <w:rPr>
          <w:sz w:val="22"/>
          <w:szCs w:val="22"/>
        </w:rPr>
      </w:pPr>
      <w:r w:rsidRPr="000A1591">
        <w:rPr>
          <w:sz w:val="22"/>
          <w:szCs w:val="22"/>
        </w:rPr>
        <w:t xml:space="preserve">Question: </w:t>
      </w:r>
      <w:r w:rsidR="00CF6211" w:rsidRPr="000A1591">
        <w:rPr>
          <w:sz w:val="22"/>
          <w:szCs w:val="22"/>
        </w:rPr>
        <w:t xml:space="preserve">What are the indemnification terms? </w:t>
      </w:r>
    </w:p>
    <w:p w14:paraId="5BCA6707" w14:textId="77777777" w:rsidR="000A1591" w:rsidRDefault="000A1591" w:rsidP="000A1591">
      <w:pPr>
        <w:pStyle w:val="Default"/>
        <w:rPr>
          <w:sz w:val="22"/>
          <w:szCs w:val="22"/>
        </w:rPr>
      </w:pPr>
    </w:p>
    <w:p w14:paraId="5CCE19E5" w14:textId="1148F660" w:rsidR="000A1591" w:rsidRDefault="000A1591" w:rsidP="000A1591">
      <w:pPr>
        <w:pStyle w:val="Default"/>
        <w:ind w:left="720"/>
        <w:rPr>
          <w:sz w:val="22"/>
          <w:szCs w:val="22"/>
        </w:rPr>
      </w:pPr>
      <w:r>
        <w:rPr>
          <w:sz w:val="22"/>
          <w:szCs w:val="22"/>
        </w:rPr>
        <w:lastRenderedPageBreak/>
        <w:t>Answer</w:t>
      </w:r>
      <w:proofErr w:type="gramStart"/>
      <w:r>
        <w:rPr>
          <w:sz w:val="22"/>
          <w:szCs w:val="22"/>
        </w:rPr>
        <w:t>:  The</w:t>
      </w:r>
      <w:proofErr w:type="gramEnd"/>
      <w:r>
        <w:rPr>
          <w:sz w:val="22"/>
          <w:szCs w:val="22"/>
        </w:rPr>
        <w:t xml:space="preserve"> </w:t>
      </w:r>
      <w:r w:rsidR="00725E18">
        <w:rPr>
          <w:sz w:val="22"/>
          <w:szCs w:val="22"/>
        </w:rPr>
        <w:t>indemnification</w:t>
      </w:r>
      <w:r>
        <w:rPr>
          <w:sz w:val="22"/>
          <w:szCs w:val="22"/>
        </w:rPr>
        <w:t xml:space="preserve"> terms are described in the District Agreement for Services that is in the link shared in Appendix E of the RFP. </w:t>
      </w:r>
    </w:p>
    <w:p w14:paraId="11D46033" w14:textId="77777777" w:rsidR="000A1591" w:rsidRDefault="000A1591" w:rsidP="000A1591">
      <w:pPr>
        <w:pStyle w:val="Default"/>
        <w:ind w:left="720"/>
        <w:rPr>
          <w:sz w:val="22"/>
          <w:szCs w:val="22"/>
        </w:rPr>
      </w:pPr>
    </w:p>
    <w:p w14:paraId="7E03FC4F" w14:textId="46CC8E54" w:rsidR="00CF6211" w:rsidRDefault="000A1591" w:rsidP="009429EB">
      <w:pPr>
        <w:pStyle w:val="Default"/>
        <w:numPr>
          <w:ilvl w:val="0"/>
          <w:numId w:val="33"/>
        </w:numPr>
        <w:rPr>
          <w:sz w:val="22"/>
          <w:szCs w:val="22"/>
        </w:rPr>
      </w:pPr>
      <w:r w:rsidRPr="000A1591">
        <w:rPr>
          <w:sz w:val="22"/>
          <w:szCs w:val="22"/>
        </w:rPr>
        <w:t xml:space="preserve">Question: </w:t>
      </w:r>
      <w:r w:rsidR="00CF6211" w:rsidRPr="000A1591">
        <w:rPr>
          <w:sz w:val="22"/>
          <w:szCs w:val="22"/>
        </w:rPr>
        <w:t xml:space="preserve">What </w:t>
      </w:r>
      <w:proofErr w:type="gramStart"/>
      <w:r w:rsidR="00CF6211" w:rsidRPr="000A1591">
        <w:rPr>
          <w:sz w:val="22"/>
          <w:szCs w:val="22"/>
        </w:rPr>
        <w:t>are</w:t>
      </w:r>
      <w:proofErr w:type="gramEnd"/>
      <w:r w:rsidR="00CF6211" w:rsidRPr="000A1591">
        <w:rPr>
          <w:sz w:val="22"/>
          <w:szCs w:val="22"/>
        </w:rPr>
        <w:t xml:space="preserve"> the main security challenges the </w:t>
      </w:r>
      <w:proofErr w:type="gramStart"/>
      <w:r w:rsidR="00CF6211" w:rsidRPr="000A1591">
        <w:rPr>
          <w:sz w:val="22"/>
          <w:szCs w:val="22"/>
        </w:rPr>
        <w:t>District</w:t>
      </w:r>
      <w:proofErr w:type="gramEnd"/>
      <w:r w:rsidR="00CF6211" w:rsidRPr="000A1591">
        <w:rPr>
          <w:sz w:val="22"/>
          <w:szCs w:val="22"/>
        </w:rPr>
        <w:t xml:space="preserve"> is experiencing at the sites? </w:t>
      </w:r>
    </w:p>
    <w:p w14:paraId="1F14FBD7" w14:textId="77777777" w:rsidR="000A1591" w:rsidRDefault="000A1591" w:rsidP="000A1591">
      <w:pPr>
        <w:pStyle w:val="Default"/>
        <w:rPr>
          <w:sz w:val="22"/>
          <w:szCs w:val="22"/>
        </w:rPr>
      </w:pPr>
    </w:p>
    <w:p w14:paraId="4FDF2F23" w14:textId="6B4ED91C" w:rsidR="000A1591" w:rsidRDefault="000A1591" w:rsidP="000A1591">
      <w:pPr>
        <w:pStyle w:val="Default"/>
        <w:ind w:left="720"/>
        <w:rPr>
          <w:sz w:val="22"/>
          <w:szCs w:val="22"/>
        </w:rPr>
      </w:pPr>
      <w:r>
        <w:rPr>
          <w:sz w:val="22"/>
          <w:szCs w:val="22"/>
        </w:rPr>
        <w:t xml:space="preserve">Answer: Typical with any other College Campus.  This District is </w:t>
      </w:r>
      <w:proofErr w:type="gramStart"/>
      <w:r>
        <w:rPr>
          <w:sz w:val="22"/>
          <w:szCs w:val="22"/>
        </w:rPr>
        <w:t>rural</w:t>
      </w:r>
      <w:proofErr w:type="gramEnd"/>
      <w:r>
        <w:rPr>
          <w:sz w:val="22"/>
          <w:szCs w:val="22"/>
        </w:rPr>
        <w:t xml:space="preserve"> but we still get </w:t>
      </w:r>
      <w:r w:rsidR="00D521B6">
        <w:rPr>
          <w:sz w:val="22"/>
          <w:szCs w:val="22"/>
        </w:rPr>
        <w:t xml:space="preserve">some </w:t>
      </w:r>
      <w:r>
        <w:rPr>
          <w:sz w:val="22"/>
          <w:szCs w:val="22"/>
        </w:rPr>
        <w:t>members of the homeless population visiting the campus’s, open campuses also attract people at night and on the weekends that sometimes do cause theft and vandalism.</w:t>
      </w:r>
      <w:r w:rsidR="00D521B6">
        <w:rPr>
          <w:sz w:val="22"/>
          <w:szCs w:val="22"/>
        </w:rPr>
        <w:t xml:space="preserve"> </w:t>
      </w:r>
    </w:p>
    <w:p w14:paraId="57ED0D59" w14:textId="77777777" w:rsidR="00D521B6" w:rsidRDefault="00D521B6" w:rsidP="000A1591">
      <w:pPr>
        <w:pStyle w:val="Default"/>
        <w:ind w:left="720"/>
        <w:rPr>
          <w:sz w:val="22"/>
          <w:szCs w:val="22"/>
        </w:rPr>
      </w:pPr>
    </w:p>
    <w:p w14:paraId="79F35988" w14:textId="1348C579" w:rsidR="00CF6211" w:rsidRDefault="00D521B6" w:rsidP="00E0113C">
      <w:pPr>
        <w:pStyle w:val="Default"/>
        <w:numPr>
          <w:ilvl w:val="0"/>
          <w:numId w:val="33"/>
        </w:numPr>
        <w:rPr>
          <w:sz w:val="22"/>
          <w:szCs w:val="22"/>
        </w:rPr>
      </w:pPr>
      <w:r w:rsidRPr="00D521B6">
        <w:rPr>
          <w:sz w:val="22"/>
          <w:szCs w:val="22"/>
        </w:rPr>
        <w:t xml:space="preserve">Question: </w:t>
      </w:r>
      <w:r w:rsidR="00CF6211" w:rsidRPr="00D521B6">
        <w:rPr>
          <w:sz w:val="22"/>
          <w:szCs w:val="22"/>
        </w:rPr>
        <w:t xml:space="preserve">Is employee parking available to the contractor’s employees? If so, is there a fee associated with parking? </w:t>
      </w:r>
    </w:p>
    <w:p w14:paraId="62403975" w14:textId="77777777" w:rsidR="00D521B6" w:rsidRDefault="00D521B6" w:rsidP="00D521B6">
      <w:pPr>
        <w:pStyle w:val="Default"/>
        <w:rPr>
          <w:sz w:val="22"/>
          <w:szCs w:val="22"/>
        </w:rPr>
      </w:pPr>
    </w:p>
    <w:p w14:paraId="125BA127" w14:textId="229BBE2A" w:rsidR="00D521B6" w:rsidRDefault="00D521B6" w:rsidP="00D521B6">
      <w:pPr>
        <w:pStyle w:val="Default"/>
        <w:ind w:left="720"/>
        <w:rPr>
          <w:sz w:val="22"/>
          <w:szCs w:val="22"/>
        </w:rPr>
      </w:pPr>
      <w:r>
        <w:rPr>
          <w:sz w:val="22"/>
          <w:szCs w:val="22"/>
        </w:rPr>
        <w:t xml:space="preserve">Answer: Yes, </w:t>
      </w:r>
      <w:proofErr w:type="gramStart"/>
      <w:r>
        <w:rPr>
          <w:sz w:val="22"/>
          <w:szCs w:val="22"/>
        </w:rPr>
        <w:t>the parking</w:t>
      </w:r>
      <w:proofErr w:type="gramEnd"/>
      <w:r>
        <w:rPr>
          <w:sz w:val="22"/>
          <w:szCs w:val="22"/>
        </w:rPr>
        <w:t xml:space="preserve"> will be free for this RFP service provider. </w:t>
      </w:r>
    </w:p>
    <w:p w14:paraId="2E81F8C0" w14:textId="77777777" w:rsidR="00D521B6" w:rsidRDefault="00D521B6" w:rsidP="00D521B6">
      <w:pPr>
        <w:pStyle w:val="Default"/>
        <w:ind w:left="720"/>
        <w:rPr>
          <w:sz w:val="22"/>
          <w:szCs w:val="22"/>
        </w:rPr>
      </w:pPr>
    </w:p>
    <w:p w14:paraId="07BEB9E9" w14:textId="4E4F03A2" w:rsidR="00CF6211" w:rsidRDefault="00D521B6" w:rsidP="004C7F5B">
      <w:pPr>
        <w:pStyle w:val="Default"/>
        <w:numPr>
          <w:ilvl w:val="0"/>
          <w:numId w:val="33"/>
        </w:numPr>
        <w:rPr>
          <w:sz w:val="22"/>
          <w:szCs w:val="22"/>
        </w:rPr>
      </w:pPr>
      <w:r w:rsidRPr="00D521B6">
        <w:rPr>
          <w:sz w:val="22"/>
          <w:szCs w:val="22"/>
        </w:rPr>
        <w:t xml:space="preserve">Question:  </w:t>
      </w:r>
      <w:r w:rsidR="00CF6211" w:rsidRPr="00D521B6">
        <w:rPr>
          <w:sz w:val="22"/>
          <w:szCs w:val="22"/>
        </w:rPr>
        <w:t xml:space="preserve">Does the District have a preference to retain incumbent employees that are in good standing and meet the hiring criteria of the Proposer? </w:t>
      </w:r>
    </w:p>
    <w:p w14:paraId="07E69B83" w14:textId="77777777" w:rsidR="00D521B6" w:rsidRDefault="00D521B6" w:rsidP="00D521B6">
      <w:pPr>
        <w:pStyle w:val="Default"/>
        <w:rPr>
          <w:sz w:val="22"/>
          <w:szCs w:val="22"/>
        </w:rPr>
      </w:pPr>
    </w:p>
    <w:p w14:paraId="5C5DECAC" w14:textId="3054D844" w:rsidR="00D521B6" w:rsidRDefault="00D521B6" w:rsidP="00D521B6">
      <w:pPr>
        <w:pStyle w:val="Default"/>
        <w:ind w:left="720"/>
        <w:rPr>
          <w:sz w:val="22"/>
          <w:szCs w:val="22"/>
        </w:rPr>
      </w:pPr>
      <w:r>
        <w:rPr>
          <w:sz w:val="22"/>
          <w:szCs w:val="22"/>
        </w:rPr>
        <w:t xml:space="preserve">Answer: The </w:t>
      </w:r>
      <w:proofErr w:type="gramStart"/>
      <w:r>
        <w:rPr>
          <w:sz w:val="22"/>
          <w:szCs w:val="22"/>
        </w:rPr>
        <w:t>District</w:t>
      </w:r>
      <w:proofErr w:type="gramEnd"/>
      <w:r>
        <w:rPr>
          <w:sz w:val="22"/>
          <w:szCs w:val="22"/>
        </w:rPr>
        <w:t xml:space="preserve"> does not have any preference for this option. </w:t>
      </w:r>
    </w:p>
    <w:p w14:paraId="1ACFEEA8" w14:textId="77777777" w:rsidR="00D521B6" w:rsidRDefault="00D521B6" w:rsidP="00D521B6">
      <w:pPr>
        <w:pStyle w:val="Default"/>
        <w:ind w:left="720"/>
        <w:rPr>
          <w:sz w:val="22"/>
          <w:szCs w:val="22"/>
        </w:rPr>
      </w:pPr>
    </w:p>
    <w:p w14:paraId="3AEECABB" w14:textId="36896306" w:rsidR="00CF6211" w:rsidRDefault="00D521B6" w:rsidP="00D521B6">
      <w:pPr>
        <w:pStyle w:val="Default"/>
        <w:numPr>
          <w:ilvl w:val="0"/>
          <w:numId w:val="33"/>
        </w:numPr>
        <w:rPr>
          <w:sz w:val="22"/>
          <w:szCs w:val="22"/>
        </w:rPr>
      </w:pPr>
      <w:r w:rsidRPr="00D521B6">
        <w:rPr>
          <w:sz w:val="22"/>
          <w:szCs w:val="22"/>
        </w:rPr>
        <w:t xml:space="preserve">Question: </w:t>
      </w:r>
      <w:r w:rsidR="00CF6211" w:rsidRPr="00D521B6">
        <w:rPr>
          <w:sz w:val="22"/>
          <w:szCs w:val="22"/>
        </w:rPr>
        <w:t xml:space="preserve">It is noted in the RFP that handcuffs are required. Is that correct? Under what circumstances would security personnel need to detain, use physical intervention or make a citizen’s arrest during their shift? </w:t>
      </w:r>
    </w:p>
    <w:p w14:paraId="12D0570A" w14:textId="77777777" w:rsidR="00D521B6" w:rsidRDefault="00D521B6" w:rsidP="00D521B6">
      <w:pPr>
        <w:pStyle w:val="Default"/>
        <w:rPr>
          <w:sz w:val="22"/>
          <w:szCs w:val="22"/>
        </w:rPr>
      </w:pPr>
    </w:p>
    <w:p w14:paraId="0B80A3FE" w14:textId="3122A7E4" w:rsidR="00D521B6" w:rsidRDefault="00D521B6" w:rsidP="00D521B6">
      <w:pPr>
        <w:pStyle w:val="Default"/>
        <w:ind w:left="720"/>
        <w:rPr>
          <w:sz w:val="22"/>
          <w:szCs w:val="22"/>
        </w:rPr>
      </w:pPr>
      <w:r>
        <w:rPr>
          <w:sz w:val="22"/>
          <w:szCs w:val="22"/>
        </w:rPr>
        <w:t xml:space="preserve">Answer: Yes, you would know better the answer to this question. </w:t>
      </w:r>
    </w:p>
    <w:p w14:paraId="386723E3" w14:textId="77777777" w:rsidR="00D521B6" w:rsidRDefault="00D521B6" w:rsidP="00D521B6">
      <w:pPr>
        <w:pStyle w:val="Default"/>
        <w:ind w:left="720"/>
        <w:rPr>
          <w:sz w:val="22"/>
          <w:szCs w:val="22"/>
        </w:rPr>
      </w:pPr>
    </w:p>
    <w:p w14:paraId="75E42C6A" w14:textId="4B1340A0" w:rsidR="00CF6211" w:rsidRDefault="00D521B6" w:rsidP="007E0269">
      <w:pPr>
        <w:pStyle w:val="Default"/>
        <w:numPr>
          <w:ilvl w:val="0"/>
          <w:numId w:val="33"/>
        </w:numPr>
        <w:rPr>
          <w:sz w:val="22"/>
          <w:szCs w:val="22"/>
        </w:rPr>
      </w:pPr>
      <w:r w:rsidRPr="00D521B6">
        <w:rPr>
          <w:sz w:val="22"/>
          <w:szCs w:val="22"/>
        </w:rPr>
        <w:t xml:space="preserve">Question: </w:t>
      </w:r>
      <w:r w:rsidR="00CF6211" w:rsidRPr="00D521B6">
        <w:rPr>
          <w:sz w:val="22"/>
          <w:szCs w:val="22"/>
        </w:rPr>
        <w:t xml:space="preserve">What is the District’s Use of Force Policy? </w:t>
      </w:r>
    </w:p>
    <w:p w14:paraId="55EBABCB" w14:textId="77777777" w:rsidR="00D521B6" w:rsidRDefault="00D521B6" w:rsidP="00D521B6">
      <w:pPr>
        <w:pStyle w:val="Default"/>
        <w:rPr>
          <w:sz w:val="22"/>
          <w:szCs w:val="22"/>
        </w:rPr>
      </w:pPr>
    </w:p>
    <w:p w14:paraId="6D114F4B" w14:textId="7ABB59E5" w:rsidR="00D521B6" w:rsidRDefault="00D521B6" w:rsidP="00D521B6">
      <w:pPr>
        <w:pStyle w:val="Default"/>
        <w:ind w:left="720"/>
        <w:rPr>
          <w:sz w:val="22"/>
          <w:szCs w:val="22"/>
        </w:rPr>
      </w:pPr>
      <w:r>
        <w:rPr>
          <w:sz w:val="22"/>
          <w:szCs w:val="22"/>
        </w:rPr>
        <w:t xml:space="preserve">Answer: The </w:t>
      </w:r>
      <w:proofErr w:type="gramStart"/>
      <w:r>
        <w:rPr>
          <w:sz w:val="22"/>
          <w:szCs w:val="22"/>
        </w:rPr>
        <w:t>District</w:t>
      </w:r>
      <w:proofErr w:type="gramEnd"/>
      <w:r>
        <w:rPr>
          <w:sz w:val="22"/>
          <w:szCs w:val="22"/>
        </w:rPr>
        <w:t xml:space="preserve"> does not have a Use of Force Policy. </w:t>
      </w:r>
    </w:p>
    <w:p w14:paraId="1323A4D8" w14:textId="77777777" w:rsidR="00D521B6" w:rsidRDefault="00D521B6" w:rsidP="00D521B6">
      <w:pPr>
        <w:pStyle w:val="Default"/>
        <w:ind w:left="720"/>
        <w:rPr>
          <w:sz w:val="22"/>
          <w:szCs w:val="22"/>
        </w:rPr>
      </w:pPr>
    </w:p>
    <w:p w14:paraId="4D88DF75" w14:textId="02A226AE" w:rsidR="00CF6211" w:rsidRPr="00D521B6" w:rsidRDefault="00D521B6" w:rsidP="00D521B6">
      <w:pPr>
        <w:pStyle w:val="Default"/>
        <w:numPr>
          <w:ilvl w:val="0"/>
          <w:numId w:val="33"/>
        </w:numPr>
        <w:ind w:left="864" w:hanging="432"/>
        <w:rPr>
          <w:sz w:val="22"/>
          <w:szCs w:val="22"/>
        </w:rPr>
      </w:pPr>
      <w:r w:rsidRPr="00D521B6">
        <w:rPr>
          <w:sz w:val="22"/>
          <w:szCs w:val="22"/>
        </w:rPr>
        <w:t xml:space="preserve">Question: </w:t>
      </w:r>
      <w:r w:rsidR="00CF6211" w:rsidRPr="00D521B6">
        <w:rPr>
          <w:sz w:val="22"/>
          <w:szCs w:val="22"/>
        </w:rPr>
        <w:t xml:space="preserve">Each year, how often does security need to use physical intervention and/or detainment? </w:t>
      </w:r>
    </w:p>
    <w:p w14:paraId="16F17C93" w14:textId="77777777" w:rsidR="00CF6211" w:rsidRDefault="00CF6211" w:rsidP="00D521B6">
      <w:pPr>
        <w:pStyle w:val="Default"/>
        <w:ind w:left="864" w:hanging="432"/>
        <w:rPr>
          <w:sz w:val="22"/>
          <w:szCs w:val="22"/>
        </w:rPr>
      </w:pPr>
      <w:r>
        <w:rPr>
          <w:sz w:val="22"/>
          <w:szCs w:val="22"/>
        </w:rPr>
        <w:t xml:space="preserve">Has there ever been an injury to security personnel when using physical intervention and/or detainment, and if so, how often in the last year? </w:t>
      </w:r>
    </w:p>
    <w:p w14:paraId="5D6BD9AD" w14:textId="77777777" w:rsidR="00D521B6" w:rsidRDefault="00D521B6" w:rsidP="00CF6211">
      <w:pPr>
        <w:pStyle w:val="Default"/>
        <w:rPr>
          <w:sz w:val="22"/>
          <w:szCs w:val="22"/>
        </w:rPr>
      </w:pPr>
    </w:p>
    <w:p w14:paraId="24105B3B" w14:textId="77777777" w:rsidR="00725E18" w:rsidRDefault="00D521B6" w:rsidP="00725E18">
      <w:pPr>
        <w:pStyle w:val="Default"/>
        <w:ind w:left="792" w:hanging="432"/>
        <w:rPr>
          <w:sz w:val="22"/>
          <w:szCs w:val="22"/>
        </w:rPr>
      </w:pPr>
      <w:r>
        <w:rPr>
          <w:sz w:val="22"/>
          <w:szCs w:val="22"/>
        </w:rPr>
        <w:tab/>
        <w:t xml:space="preserve">Answer: Not often but it is a possible service that is requested. Likely not more than 2 or 3 times annually. There has never been an injury to a security guard performing these services </w:t>
      </w:r>
      <w:proofErr w:type="gramStart"/>
      <w:r>
        <w:rPr>
          <w:sz w:val="22"/>
          <w:szCs w:val="22"/>
        </w:rPr>
        <w:t>at</w:t>
      </w:r>
      <w:proofErr w:type="gramEnd"/>
      <w:r>
        <w:rPr>
          <w:sz w:val="22"/>
          <w:szCs w:val="22"/>
        </w:rPr>
        <w:t xml:space="preserve"> the </w:t>
      </w:r>
      <w:proofErr w:type="gramStart"/>
      <w:r>
        <w:rPr>
          <w:sz w:val="22"/>
          <w:szCs w:val="22"/>
        </w:rPr>
        <w:t>District</w:t>
      </w:r>
      <w:proofErr w:type="gramEnd"/>
      <w:r>
        <w:rPr>
          <w:sz w:val="22"/>
          <w:szCs w:val="22"/>
        </w:rPr>
        <w:t xml:space="preserve">. </w:t>
      </w:r>
    </w:p>
    <w:p w14:paraId="7145661E" w14:textId="77777777" w:rsidR="00725E18" w:rsidRDefault="00725E18" w:rsidP="00725E18">
      <w:pPr>
        <w:pStyle w:val="Default"/>
        <w:ind w:left="792" w:hanging="432"/>
        <w:rPr>
          <w:sz w:val="22"/>
          <w:szCs w:val="22"/>
        </w:rPr>
      </w:pPr>
    </w:p>
    <w:p w14:paraId="69824516" w14:textId="42A363DE" w:rsidR="00D521B6" w:rsidRDefault="00D521B6" w:rsidP="00725E18">
      <w:pPr>
        <w:pStyle w:val="Default"/>
        <w:numPr>
          <w:ilvl w:val="0"/>
          <w:numId w:val="33"/>
        </w:numPr>
        <w:rPr>
          <w:sz w:val="22"/>
          <w:szCs w:val="22"/>
        </w:rPr>
      </w:pPr>
      <w:r w:rsidRPr="00D521B6">
        <w:rPr>
          <w:sz w:val="22"/>
          <w:szCs w:val="22"/>
        </w:rPr>
        <w:t xml:space="preserve">Question: </w:t>
      </w:r>
      <w:r w:rsidR="00CF6211" w:rsidRPr="00D521B6">
        <w:rPr>
          <w:sz w:val="22"/>
          <w:szCs w:val="22"/>
        </w:rPr>
        <w:t xml:space="preserve">Is there any equipment provided by the </w:t>
      </w:r>
      <w:proofErr w:type="gramStart"/>
      <w:r w:rsidR="00CF6211" w:rsidRPr="00D521B6">
        <w:rPr>
          <w:sz w:val="22"/>
          <w:szCs w:val="22"/>
        </w:rPr>
        <w:t>District</w:t>
      </w:r>
      <w:proofErr w:type="gramEnd"/>
      <w:r w:rsidR="00CF6211" w:rsidRPr="00D521B6">
        <w:rPr>
          <w:sz w:val="22"/>
          <w:szCs w:val="22"/>
        </w:rPr>
        <w:t xml:space="preserve">? </w:t>
      </w:r>
    </w:p>
    <w:p w14:paraId="690AFEBB" w14:textId="77777777" w:rsidR="00725E18" w:rsidRDefault="00725E18" w:rsidP="00725E18">
      <w:pPr>
        <w:pStyle w:val="Default"/>
        <w:rPr>
          <w:sz w:val="22"/>
          <w:szCs w:val="22"/>
        </w:rPr>
      </w:pPr>
    </w:p>
    <w:p w14:paraId="24998F3E" w14:textId="292E402F" w:rsidR="00725E18" w:rsidRDefault="00725E18" w:rsidP="00725E18">
      <w:pPr>
        <w:pStyle w:val="Default"/>
        <w:ind w:left="720"/>
        <w:rPr>
          <w:sz w:val="22"/>
          <w:szCs w:val="22"/>
        </w:rPr>
      </w:pPr>
      <w:r>
        <w:rPr>
          <w:sz w:val="22"/>
          <w:szCs w:val="22"/>
        </w:rPr>
        <w:t>Answer: No.</w:t>
      </w:r>
    </w:p>
    <w:p w14:paraId="1CD838F4" w14:textId="77777777" w:rsidR="00725E18" w:rsidRDefault="00725E18" w:rsidP="00725E18">
      <w:pPr>
        <w:pStyle w:val="Default"/>
        <w:ind w:left="720"/>
        <w:rPr>
          <w:sz w:val="22"/>
          <w:szCs w:val="22"/>
        </w:rPr>
      </w:pPr>
    </w:p>
    <w:p w14:paraId="6F1B5112" w14:textId="0F132619" w:rsidR="00CF6211" w:rsidRPr="00725E18" w:rsidRDefault="00725E18" w:rsidP="00814991">
      <w:pPr>
        <w:pStyle w:val="Default"/>
        <w:pageBreakBefore/>
        <w:numPr>
          <w:ilvl w:val="0"/>
          <w:numId w:val="33"/>
        </w:numPr>
        <w:rPr>
          <w:sz w:val="22"/>
          <w:szCs w:val="22"/>
        </w:rPr>
      </w:pPr>
      <w:r w:rsidRPr="00725E18">
        <w:rPr>
          <w:sz w:val="22"/>
          <w:szCs w:val="22"/>
        </w:rPr>
        <w:lastRenderedPageBreak/>
        <w:t xml:space="preserve">Question: </w:t>
      </w:r>
      <w:r w:rsidR="00CF6211" w:rsidRPr="00725E18">
        <w:rPr>
          <w:sz w:val="22"/>
          <w:szCs w:val="22"/>
        </w:rPr>
        <w:t xml:space="preserve">Is the District currently using any technology for incident reports, Officer/Guard Tracking/GPS? </w:t>
      </w:r>
    </w:p>
    <w:p w14:paraId="0602152E" w14:textId="77777777" w:rsidR="00CF6211" w:rsidRDefault="00CF6211" w:rsidP="00CF6211">
      <w:pPr>
        <w:pStyle w:val="Default"/>
        <w:rPr>
          <w:sz w:val="22"/>
          <w:szCs w:val="22"/>
        </w:rPr>
      </w:pPr>
      <w:r>
        <w:rPr>
          <w:sz w:val="22"/>
          <w:szCs w:val="22"/>
        </w:rPr>
        <w:t xml:space="preserve">If so, what technology is currently being used for reporting and tracking of officers? </w:t>
      </w:r>
    </w:p>
    <w:p w14:paraId="339485D4" w14:textId="77777777" w:rsidR="00725E18" w:rsidRDefault="00725E18" w:rsidP="00CF6211">
      <w:pPr>
        <w:pStyle w:val="Default"/>
        <w:rPr>
          <w:sz w:val="22"/>
          <w:szCs w:val="22"/>
        </w:rPr>
      </w:pPr>
    </w:p>
    <w:p w14:paraId="7B7EEC66" w14:textId="28FD9E58" w:rsidR="00725E18" w:rsidRDefault="00725E18" w:rsidP="00CF6211">
      <w:pPr>
        <w:pStyle w:val="Default"/>
        <w:rPr>
          <w:sz w:val="22"/>
          <w:szCs w:val="22"/>
        </w:rPr>
      </w:pPr>
      <w:r>
        <w:rPr>
          <w:sz w:val="22"/>
          <w:szCs w:val="22"/>
        </w:rPr>
        <w:t xml:space="preserve">Answer: No. </w:t>
      </w:r>
    </w:p>
    <w:p w14:paraId="1CC46C25" w14:textId="77777777" w:rsidR="00725E18" w:rsidRDefault="00725E18" w:rsidP="00CF6211">
      <w:pPr>
        <w:pStyle w:val="Default"/>
        <w:rPr>
          <w:sz w:val="22"/>
          <w:szCs w:val="22"/>
        </w:rPr>
      </w:pPr>
    </w:p>
    <w:p w14:paraId="18F34015" w14:textId="17CBF131" w:rsidR="00CF6211" w:rsidRDefault="00725E18" w:rsidP="0002101A">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It is noted in the RFP that a </w:t>
      </w:r>
      <w:proofErr w:type="gramStart"/>
      <w:r w:rsidR="00CF6211" w:rsidRPr="00725E18">
        <w:rPr>
          <w:sz w:val="22"/>
          <w:szCs w:val="22"/>
        </w:rPr>
        <w:t>Supervisor</w:t>
      </w:r>
      <w:proofErr w:type="gramEnd"/>
      <w:r w:rsidR="00CF6211" w:rsidRPr="00725E18">
        <w:rPr>
          <w:sz w:val="22"/>
          <w:szCs w:val="22"/>
        </w:rPr>
        <w:t xml:space="preserve"> is to check all locations every two (2) hours. Would this be a roving supervisor and is it doable with the distance between campuses, especially Lake County campus? </w:t>
      </w:r>
    </w:p>
    <w:p w14:paraId="7D5327D4" w14:textId="77777777" w:rsidR="00725E18" w:rsidRDefault="00725E18" w:rsidP="00725E18">
      <w:pPr>
        <w:pStyle w:val="Default"/>
        <w:rPr>
          <w:sz w:val="22"/>
          <w:szCs w:val="22"/>
        </w:rPr>
      </w:pPr>
    </w:p>
    <w:p w14:paraId="011BD7FF" w14:textId="0B3F82C8" w:rsidR="00725E18" w:rsidRDefault="00725E18" w:rsidP="00725E18">
      <w:pPr>
        <w:pStyle w:val="Default"/>
        <w:rPr>
          <w:sz w:val="22"/>
          <w:szCs w:val="22"/>
        </w:rPr>
      </w:pPr>
      <w:r>
        <w:rPr>
          <w:sz w:val="22"/>
          <w:szCs w:val="22"/>
        </w:rPr>
        <w:t xml:space="preserve">Answer: See question 14. </w:t>
      </w:r>
    </w:p>
    <w:p w14:paraId="030E8DC1" w14:textId="77777777" w:rsidR="00725E18" w:rsidRDefault="00725E18" w:rsidP="00725E18">
      <w:pPr>
        <w:pStyle w:val="Default"/>
        <w:rPr>
          <w:sz w:val="22"/>
          <w:szCs w:val="22"/>
        </w:rPr>
      </w:pPr>
    </w:p>
    <w:p w14:paraId="46EE2C36" w14:textId="464717A2" w:rsidR="00CF6211" w:rsidRDefault="00725E18" w:rsidP="00A41DF1">
      <w:pPr>
        <w:pStyle w:val="Default"/>
        <w:numPr>
          <w:ilvl w:val="0"/>
          <w:numId w:val="33"/>
        </w:numPr>
        <w:rPr>
          <w:sz w:val="22"/>
          <w:szCs w:val="22"/>
        </w:rPr>
      </w:pPr>
      <w:r w:rsidRPr="00725E18">
        <w:rPr>
          <w:sz w:val="22"/>
          <w:szCs w:val="22"/>
        </w:rPr>
        <w:t xml:space="preserve">Question: </w:t>
      </w:r>
      <w:r w:rsidR="00CF6211" w:rsidRPr="00725E18">
        <w:rPr>
          <w:sz w:val="22"/>
          <w:szCs w:val="22"/>
        </w:rPr>
        <w:t>If the Supervisor is a roving supervisor, do bidders need to add a 5</w:t>
      </w:r>
      <w:r w:rsidR="00CF6211" w:rsidRPr="00725E18">
        <w:rPr>
          <w:sz w:val="14"/>
          <w:szCs w:val="14"/>
        </w:rPr>
        <w:t xml:space="preserve">th </w:t>
      </w:r>
      <w:r w:rsidR="00CF6211" w:rsidRPr="00725E18">
        <w:rPr>
          <w:sz w:val="22"/>
          <w:szCs w:val="22"/>
        </w:rPr>
        <w:t xml:space="preserve">vehicle to their pricing? </w:t>
      </w:r>
    </w:p>
    <w:p w14:paraId="4AC322E8" w14:textId="77777777" w:rsidR="00725E18" w:rsidRDefault="00725E18" w:rsidP="00725E18">
      <w:pPr>
        <w:pStyle w:val="Default"/>
        <w:rPr>
          <w:sz w:val="22"/>
          <w:szCs w:val="22"/>
        </w:rPr>
      </w:pPr>
    </w:p>
    <w:p w14:paraId="2F3B4243" w14:textId="4D680C4A" w:rsidR="00725E18" w:rsidRDefault="00725E18" w:rsidP="00725E18">
      <w:pPr>
        <w:pStyle w:val="Default"/>
        <w:rPr>
          <w:sz w:val="22"/>
          <w:szCs w:val="22"/>
        </w:rPr>
      </w:pPr>
      <w:r>
        <w:rPr>
          <w:sz w:val="22"/>
          <w:szCs w:val="22"/>
        </w:rPr>
        <w:t xml:space="preserve">Answer: Not required. </w:t>
      </w:r>
    </w:p>
    <w:p w14:paraId="0BA0AB8A" w14:textId="77777777" w:rsidR="00725E18" w:rsidRDefault="00725E18" w:rsidP="00725E18">
      <w:pPr>
        <w:pStyle w:val="Default"/>
        <w:rPr>
          <w:sz w:val="22"/>
          <w:szCs w:val="22"/>
        </w:rPr>
      </w:pPr>
    </w:p>
    <w:p w14:paraId="3A22F181" w14:textId="12D9681D" w:rsidR="00CF6211" w:rsidRDefault="00725E18" w:rsidP="003B2659">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Can the contractor bill fuel and maintenance for vehicles as “Billed as Incurred”? </w:t>
      </w:r>
    </w:p>
    <w:p w14:paraId="5CEBFAFF" w14:textId="77777777" w:rsidR="00725E18" w:rsidRDefault="00725E18" w:rsidP="00725E18">
      <w:pPr>
        <w:pStyle w:val="Default"/>
        <w:rPr>
          <w:sz w:val="22"/>
          <w:szCs w:val="22"/>
        </w:rPr>
      </w:pPr>
    </w:p>
    <w:p w14:paraId="44AB8B12" w14:textId="741FFD4B" w:rsidR="00725E18" w:rsidRDefault="00725E18" w:rsidP="00725E18">
      <w:pPr>
        <w:pStyle w:val="Default"/>
        <w:rPr>
          <w:sz w:val="22"/>
          <w:szCs w:val="22"/>
        </w:rPr>
      </w:pPr>
      <w:r>
        <w:rPr>
          <w:sz w:val="22"/>
          <w:szCs w:val="22"/>
        </w:rPr>
        <w:t xml:space="preserve">Answer: No. </w:t>
      </w:r>
    </w:p>
    <w:p w14:paraId="196B00E7" w14:textId="77777777" w:rsidR="00725E18" w:rsidRDefault="00725E18" w:rsidP="00725E18">
      <w:pPr>
        <w:pStyle w:val="Default"/>
        <w:rPr>
          <w:sz w:val="22"/>
          <w:szCs w:val="22"/>
        </w:rPr>
      </w:pPr>
    </w:p>
    <w:p w14:paraId="6997AC31" w14:textId="34C46F54" w:rsidR="00CF6211" w:rsidRDefault="00725E18" w:rsidP="00FE511E">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In addition to the supervisor, is a dedicated Account Manager required to be </w:t>
      </w:r>
      <w:proofErr w:type="gramStart"/>
      <w:r w:rsidR="00CF6211" w:rsidRPr="00725E18">
        <w:rPr>
          <w:sz w:val="22"/>
          <w:szCs w:val="22"/>
        </w:rPr>
        <w:t>priced in</w:t>
      </w:r>
      <w:proofErr w:type="gramEnd"/>
      <w:r w:rsidR="00CF6211" w:rsidRPr="00725E18">
        <w:rPr>
          <w:sz w:val="22"/>
          <w:szCs w:val="22"/>
        </w:rPr>
        <w:t xml:space="preserve"> for this bid? If so, is the Account Manager a non-billable position? Is this position salaried? </w:t>
      </w:r>
    </w:p>
    <w:p w14:paraId="7DB09C8A" w14:textId="77777777" w:rsidR="00725E18" w:rsidRDefault="00725E18" w:rsidP="00725E18">
      <w:pPr>
        <w:pStyle w:val="Default"/>
        <w:rPr>
          <w:sz w:val="22"/>
          <w:szCs w:val="22"/>
        </w:rPr>
      </w:pPr>
    </w:p>
    <w:p w14:paraId="6CBB6A17" w14:textId="1264462D" w:rsidR="00725E18" w:rsidRDefault="00725E18" w:rsidP="00725E18">
      <w:pPr>
        <w:pStyle w:val="Default"/>
        <w:rPr>
          <w:sz w:val="22"/>
          <w:szCs w:val="22"/>
        </w:rPr>
      </w:pPr>
      <w:r>
        <w:rPr>
          <w:sz w:val="22"/>
          <w:szCs w:val="22"/>
        </w:rPr>
        <w:t>Answer</w:t>
      </w:r>
      <w:proofErr w:type="gramStart"/>
      <w:r>
        <w:rPr>
          <w:sz w:val="22"/>
          <w:szCs w:val="22"/>
        </w:rPr>
        <w:t>:  Your</w:t>
      </w:r>
      <w:proofErr w:type="gramEnd"/>
      <w:r>
        <w:rPr>
          <w:sz w:val="22"/>
          <w:szCs w:val="22"/>
        </w:rPr>
        <w:t xml:space="preserve"> call.  The Bid Form does have a line item for </w:t>
      </w:r>
      <w:proofErr w:type="gramStart"/>
      <w:r>
        <w:rPr>
          <w:sz w:val="22"/>
          <w:szCs w:val="22"/>
        </w:rPr>
        <w:t>Administrative</w:t>
      </w:r>
      <w:proofErr w:type="gramEnd"/>
      <w:r>
        <w:rPr>
          <w:sz w:val="22"/>
          <w:szCs w:val="22"/>
        </w:rPr>
        <w:t xml:space="preserve"> costs for each location. </w:t>
      </w:r>
    </w:p>
    <w:p w14:paraId="05FB585F" w14:textId="77777777" w:rsidR="00725E18" w:rsidRDefault="00725E18" w:rsidP="00725E18">
      <w:pPr>
        <w:pStyle w:val="Default"/>
        <w:rPr>
          <w:sz w:val="22"/>
          <w:szCs w:val="22"/>
        </w:rPr>
      </w:pPr>
    </w:p>
    <w:p w14:paraId="7AB5B4D4" w14:textId="624266A5" w:rsidR="00CF6211" w:rsidRDefault="00725E18" w:rsidP="00F84747">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Would the District consider rate adjustments if unforeseen changes in regulations or union status occur that have an impact on vendor’s costs? </w:t>
      </w:r>
    </w:p>
    <w:p w14:paraId="5429C3C3" w14:textId="77777777" w:rsidR="00725E18" w:rsidRDefault="00725E18" w:rsidP="00725E18">
      <w:pPr>
        <w:pStyle w:val="Default"/>
        <w:rPr>
          <w:sz w:val="22"/>
          <w:szCs w:val="22"/>
        </w:rPr>
      </w:pPr>
    </w:p>
    <w:p w14:paraId="216ECC45" w14:textId="296D708C" w:rsidR="00725E18" w:rsidRDefault="00725E18" w:rsidP="00725E18">
      <w:pPr>
        <w:pStyle w:val="Default"/>
        <w:ind w:left="720"/>
        <w:rPr>
          <w:sz w:val="22"/>
          <w:szCs w:val="22"/>
        </w:rPr>
      </w:pPr>
      <w:r>
        <w:rPr>
          <w:sz w:val="22"/>
          <w:szCs w:val="22"/>
        </w:rPr>
        <w:t xml:space="preserve">Answer: Yes, only for regulatory changes that impact the specific scope of work included in this RFP. </w:t>
      </w:r>
    </w:p>
    <w:p w14:paraId="5CE8AB52" w14:textId="77777777" w:rsidR="00725E18" w:rsidRDefault="00725E18" w:rsidP="00725E18">
      <w:pPr>
        <w:pStyle w:val="Default"/>
        <w:ind w:left="720"/>
        <w:rPr>
          <w:sz w:val="22"/>
          <w:szCs w:val="22"/>
        </w:rPr>
      </w:pPr>
    </w:p>
    <w:p w14:paraId="27E731D6" w14:textId="1549E53B" w:rsidR="00CF6211" w:rsidRDefault="00725E18" w:rsidP="00052506">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Are there restroom facilities </w:t>
      </w:r>
      <w:proofErr w:type="gramStart"/>
      <w:r w:rsidR="00CF6211" w:rsidRPr="00725E18">
        <w:rPr>
          <w:sz w:val="22"/>
          <w:szCs w:val="22"/>
        </w:rPr>
        <w:t>in close proximity to</w:t>
      </w:r>
      <w:proofErr w:type="gramEnd"/>
      <w:r w:rsidR="00CF6211" w:rsidRPr="00725E18">
        <w:rPr>
          <w:sz w:val="22"/>
          <w:szCs w:val="22"/>
        </w:rPr>
        <w:t xml:space="preserve"> </w:t>
      </w:r>
      <w:proofErr w:type="gramStart"/>
      <w:r w:rsidR="00CF6211" w:rsidRPr="00725E18">
        <w:rPr>
          <w:sz w:val="22"/>
          <w:szCs w:val="22"/>
        </w:rPr>
        <w:t>all of</w:t>
      </w:r>
      <w:proofErr w:type="gramEnd"/>
      <w:r w:rsidR="00CF6211" w:rsidRPr="00725E18">
        <w:rPr>
          <w:sz w:val="22"/>
          <w:szCs w:val="22"/>
        </w:rPr>
        <w:t xml:space="preserve"> the posts? </w:t>
      </w:r>
    </w:p>
    <w:p w14:paraId="4743AC68" w14:textId="77777777" w:rsidR="00725E18" w:rsidRDefault="00725E18" w:rsidP="00725E18">
      <w:pPr>
        <w:pStyle w:val="Default"/>
        <w:rPr>
          <w:sz w:val="22"/>
          <w:szCs w:val="22"/>
        </w:rPr>
      </w:pPr>
    </w:p>
    <w:p w14:paraId="6CDFCF9C" w14:textId="7CEC6613" w:rsidR="00725E18" w:rsidRDefault="00725E18" w:rsidP="00725E18">
      <w:pPr>
        <w:pStyle w:val="Default"/>
        <w:ind w:left="720"/>
        <w:rPr>
          <w:sz w:val="22"/>
          <w:szCs w:val="22"/>
        </w:rPr>
      </w:pPr>
      <w:r>
        <w:rPr>
          <w:sz w:val="22"/>
          <w:szCs w:val="22"/>
        </w:rPr>
        <w:t xml:space="preserve">Answer: Yes </w:t>
      </w:r>
    </w:p>
    <w:p w14:paraId="7ED38112" w14:textId="77777777" w:rsidR="00725E18" w:rsidRDefault="00725E18" w:rsidP="00725E18">
      <w:pPr>
        <w:pStyle w:val="Default"/>
        <w:ind w:left="720"/>
        <w:rPr>
          <w:sz w:val="22"/>
          <w:szCs w:val="22"/>
        </w:rPr>
      </w:pPr>
    </w:p>
    <w:p w14:paraId="6B6FAC4A" w14:textId="1694E045" w:rsidR="00CF6211" w:rsidRDefault="00725E18" w:rsidP="001B3F60">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For inclement weather, is there shelter available for </w:t>
      </w:r>
      <w:proofErr w:type="gramStart"/>
      <w:r w:rsidR="00CF6211" w:rsidRPr="00725E18">
        <w:rPr>
          <w:sz w:val="22"/>
          <w:szCs w:val="22"/>
        </w:rPr>
        <w:t>the security</w:t>
      </w:r>
      <w:proofErr w:type="gramEnd"/>
      <w:r w:rsidR="00CF6211" w:rsidRPr="00725E18">
        <w:rPr>
          <w:sz w:val="22"/>
          <w:szCs w:val="22"/>
        </w:rPr>
        <w:t xml:space="preserve"> professionals? </w:t>
      </w:r>
    </w:p>
    <w:p w14:paraId="211AF55D" w14:textId="77777777" w:rsidR="00725E18" w:rsidRDefault="00725E18" w:rsidP="00725E18">
      <w:pPr>
        <w:pStyle w:val="Default"/>
        <w:rPr>
          <w:sz w:val="22"/>
          <w:szCs w:val="22"/>
        </w:rPr>
      </w:pPr>
    </w:p>
    <w:p w14:paraId="17B0F3A3" w14:textId="12878075" w:rsidR="00725E18" w:rsidRDefault="00725E18" w:rsidP="00725E18">
      <w:pPr>
        <w:pStyle w:val="Default"/>
        <w:ind w:left="720"/>
        <w:rPr>
          <w:sz w:val="22"/>
          <w:szCs w:val="22"/>
        </w:rPr>
      </w:pPr>
      <w:r>
        <w:rPr>
          <w:sz w:val="22"/>
          <w:szCs w:val="22"/>
        </w:rPr>
        <w:t>Answer: Yes.</w:t>
      </w:r>
    </w:p>
    <w:p w14:paraId="07188644" w14:textId="77777777" w:rsidR="00725E18" w:rsidRDefault="00725E18" w:rsidP="00725E18">
      <w:pPr>
        <w:pStyle w:val="Default"/>
        <w:ind w:left="720"/>
        <w:rPr>
          <w:sz w:val="22"/>
          <w:szCs w:val="22"/>
        </w:rPr>
      </w:pPr>
    </w:p>
    <w:p w14:paraId="36319303" w14:textId="7B1D62B1" w:rsidR="00CF6211" w:rsidRDefault="00725E18" w:rsidP="00D866F4">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It is noted on Page 5 of the RFP that the Security Personnel are to enforce parking and support with parking permit issuance. Is security required to issue parking citations? If so, who supplies the parking citations, supplies, chalk, etc.? </w:t>
      </w:r>
    </w:p>
    <w:p w14:paraId="4C2E3041" w14:textId="77777777" w:rsidR="00725E18" w:rsidRDefault="00725E18" w:rsidP="00725E18">
      <w:pPr>
        <w:pStyle w:val="Default"/>
        <w:rPr>
          <w:sz w:val="22"/>
          <w:szCs w:val="22"/>
        </w:rPr>
      </w:pPr>
    </w:p>
    <w:p w14:paraId="050F2EB9" w14:textId="3AFFF741" w:rsidR="00725E18" w:rsidRDefault="00725E18" w:rsidP="00725E18">
      <w:pPr>
        <w:pStyle w:val="Default"/>
        <w:ind w:left="720"/>
        <w:rPr>
          <w:sz w:val="22"/>
          <w:szCs w:val="22"/>
        </w:rPr>
      </w:pPr>
      <w:r>
        <w:rPr>
          <w:sz w:val="22"/>
          <w:szCs w:val="22"/>
        </w:rPr>
        <w:t>Answer</w:t>
      </w:r>
      <w:proofErr w:type="gramStart"/>
      <w:r>
        <w:rPr>
          <w:sz w:val="22"/>
          <w:szCs w:val="22"/>
        </w:rPr>
        <w:t>:  The</w:t>
      </w:r>
      <w:proofErr w:type="gramEnd"/>
      <w:r>
        <w:rPr>
          <w:sz w:val="22"/>
          <w:szCs w:val="22"/>
        </w:rPr>
        <w:t xml:space="preserve"> </w:t>
      </w:r>
      <w:proofErr w:type="gramStart"/>
      <w:r>
        <w:rPr>
          <w:sz w:val="22"/>
          <w:szCs w:val="22"/>
        </w:rPr>
        <w:t>District</w:t>
      </w:r>
      <w:proofErr w:type="gramEnd"/>
      <w:r>
        <w:rPr>
          <w:sz w:val="22"/>
          <w:szCs w:val="22"/>
        </w:rPr>
        <w:t xml:space="preserve"> will provide the parking </w:t>
      </w:r>
      <w:proofErr w:type="gramStart"/>
      <w:r>
        <w:rPr>
          <w:sz w:val="22"/>
          <w:szCs w:val="22"/>
        </w:rPr>
        <w:t>citations</w:t>
      </w:r>
      <w:proofErr w:type="gramEnd"/>
      <w:r>
        <w:rPr>
          <w:sz w:val="22"/>
          <w:szCs w:val="22"/>
        </w:rPr>
        <w:t xml:space="preserve">. </w:t>
      </w:r>
    </w:p>
    <w:p w14:paraId="6380ED42" w14:textId="77777777" w:rsidR="00725E18" w:rsidRDefault="00725E18" w:rsidP="00725E18">
      <w:pPr>
        <w:pStyle w:val="Default"/>
        <w:ind w:left="720"/>
        <w:rPr>
          <w:sz w:val="22"/>
          <w:szCs w:val="22"/>
        </w:rPr>
      </w:pPr>
    </w:p>
    <w:p w14:paraId="39819D00" w14:textId="47EC2619" w:rsidR="00CF6211" w:rsidRDefault="00725E18" w:rsidP="00572387">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It is noted on Page 7 of the RFP that “On-duty personnel will carry a District provided or Contractor provided cell phone and two-way radio to be used for communication…” </w:t>
      </w:r>
      <w:r w:rsidRPr="00725E18">
        <w:rPr>
          <w:sz w:val="22"/>
          <w:szCs w:val="22"/>
        </w:rPr>
        <w:t xml:space="preserve"> </w:t>
      </w:r>
      <w:r w:rsidR="00CF6211" w:rsidRPr="00725E18">
        <w:rPr>
          <w:sz w:val="22"/>
          <w:szCs w:val="22"/>
        </w:rPr>
        <w:t xml:space="preserve">Can the District confirm what communication device they will provide the contractor and what the contractor is responsible for providing? </w:t>
      </w:r>
    </w:p>
    <w:p w14:paraId="0F36F4D1" w14:textId="09F0B7EF" w:rsidR="00725E18" w:rsidRDefault="00725E18" w:rsidP="00725E18">
      <w:pPr>
        <w:pStyle w:val="Default"/>
        <w:ind w:left="720"/>
        <w:rPr>
          <w:sz w:val="22"/>
          <w:szCs w:val="22"/>
        </w:rPr>
      </w:pPr>
      <w:r>
        <w:rPr>
          <w:sz w:val="22"/>
          <w:szCs w:val="22"/>
        </w:rPr>
        <w:lastRenderedPageBreak/>
        <w:t xml:space="preserve">Answer: The Security Services Firm shall provide a company cell phone for communication. All required software and APPs shall be on the cell phone. </w:t>
      </w:r>
    </w:p>
    <w:p w14:paraId="3C3D2C39" w14:textId="77777777" w:rsidR="00725E18" w:rsidRDefault="00725E18" w:rsidP="00725E18">
      <w:pPr>
        <w:pStyle w:val="Default"/>
        <w:ind w:left="720"/>
        <w:rPr>
          <w:sz w:val="22"/>
          <w:szCs w:val="22"/>
        </w:rPr>
      </w:pPr>
    </w:p>
    <w:p w14:paraId="3C70CE9C" w14:textId="316E74DD" w:rsidR="00CF6211" w:rsidRDefault="00725E18" w:rsidP="00132519">
      <w:pPr>
        <w:pStyle w:val="Default"/>
        <w:numPr>
          <w:ilvl w:val="0"/>
          <w:numId w:val="33"/>
        </w:numPr>
        <w:rPr>
          <w:sz w:val="22"/>
          <w:szCs w:val="22"/>
        </w:rPr>
      </w:pPr>
      <w:r w:rsidRPr="00725E18">
        <w:rPr>
          <w:sz w:val="22"/>
          <w:szCs w:val="22"/>
        </w:rPr>
        <w:t xml:space="preserve">Question: </w:t>
      </w:r>
      <w:r w:rsidR="00CF6211" w:rsidRPr="00725E18">
        <w:rPr>
          <w:sz w:val="22"/>
          <w:szCs w:val="22"/>
        </w:rPr>
        <w:t xml:space="preserve">It is noted on Page 7 of the RFP that Security personnel must wear a security belt with a flashlight, “NIGHTSTICK”, etc. Are Security personnel required to carry batons? If so, Baton Training must be a training requirement in the RFP, which </w:t>
      </w:r>
      <w:proofErr w:type="gramStart"/>
      <w:r w:rsidR="00CF6211" w:rsidRPr="00725E18">
        <w:rPr>
          <w:sz w:val="22"/>
          <w:szCs w:val="22"/>
        </w:rPr>
        <w:t>it’s</w:t>
      </w:r>
      <w:proofErr w:type="gramEnd"/>
      <w:r w:rsidR="00CF6211" w:rsidRPr="00725E18">
        <w:rPr>
          <w:sz w:val="22"/>
          <w:szCs w:val="22"/>
        </w:rPr>
        <w:t xml:space="preserve"> currently not listed. Please confirm and under what circumstance would a security professional be required to use a Baton in a school campus environment? </w:t>
      </w:r>
    </w:p>
    <w:p w14:paraId="32D5619C" w14:textId="77777777" w:rsidR="00725E18" w:rsidRDefault="00725E18" w:rsidP="00725E18">
      <w:pPr>
        <w:pStyle w:val="Default"/>
        <w:rPr>
          <w:sz w:val="22"/>
          <w:szCs w:val="22"/>
        </w:rPr>
      </w:pPr>
    </w:p>
    <w:p w14:paraId="2A1FA1D9" w14:textId="603F2FAD" w:rsidR="00725E18" w:rsidRDefault="00725E18" w:rsidP="00725E18">
      <w:pPr>
        <w:pStyle w:val="Default"/>
        <w:ind w:left="720"/>
        <w:rPr>
          <w:sz w:val="22"/>
          <w:szCs w:val="22"/>
        </w:rPr>
      </w:pPr>
      <w:r>
        <w:rPr>
          <w:sz w:val="22"/>
          <w:szCs w:val="22"/>
        </w:rPr>
        <w:t>Answer: Please include what is noted in the RFP. Possibly for a</w:t>
      </w:r>
      <w:r w:rsidR="000F5B0E">
        <w:rPr>
          <w:sz w:val="22"/>
          <w:szCs w:val="22"/>
        </w:rPr>
        <w:t xml:space="preserve">n aggressive dog is one example. </w:t>
      </w:r>
    </w:p>
    <w:p w14:paraId="4A0D5E6F" w14:textId="77777777" w:rsidR="000F5B0E" w:rsidRDefault="000F5B0E" w:rsidP="00725E18">
      <w:pPr>
        <w:pStyle w:val="Default"/>
        <w:ind w:left="720"/>
        <w:rPr>
          <w:sz w:val="22"/>
          <w:szCs w:val="22"/>
        </w:rPr>
      </w:pPr>
    </w:p>
    <w:p w14:paraId="4EB306B2" w14:textId="233D2C3B" w:rsidR="00CF6211" w:rsidRDefault="000F5B0E" w:rsidP="000D57DB">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If a Baton is required, is Pepper Spray an acceptable replacement? </w:t>
      </w:r>
    </w:p>
    <w:p w14:paraId="4F978C92" w14:textId="77777777" w:rsidR="000F5B0E" w:rsidRDefault="000F5B0E" w:rsidP="000F5B0E">
      <w:pPr>
        <w:pStyle w:val="Default"/>
        <w:rPr>
          <w:sz w:val="22"/>
          <w:szCs w:val="22"/>
        </w:rPr>
      </w:pPr>
    </w:p>
    <w:p w14:paraId="745EF4C9" w14:textId="285757CB" w:rsidR="000F5B0E" w:rsidRDefault="000F5B0E" w:rsidP="000F5B0E">
      <w:pPr>
        <w:pStyle w:val="Default"/>
        <w:ind w:left="720"/>
        <w:rPr>
          <w:sz w:val="22"/>
          <w:szCs w:val="22"/>
        </w:rPr>
      </w:pPr>
      <w:r>
        <w:rPr>
          <w:sz w:val="22"/>
          <w:szCs w:val="22"/>
        </w:rPr>
        <w:t xml:space="preserve">Answer: Please provide what is included in the RFP. Pepper Spray could be considered as a replacement if approved later by the </w:t>
      </w:r>
      <w:proofErr w:type="gramStart"/>
      <w:r>
        <w:rPr>
          <w:sz w:val="22"/>
          <w:szCs w:val="22"/>
        </w:rPr>
        <w:t>District</w:t>
      </w:r>
      <w:proofErr w:type="gramEnd"/>
      <w:r>
        <w:rPr>
          <w:sz w:val="22"/>
          <w:szCs w:val="22"/>
        </w:rPr>
        <w:t>.</w:t>
      </w:r>
    </w:p>
    <w:p w14:paraId="71810A5E" w14:textId="77777777" w:rsidR="000F5B0E" w:rsidRDefault="000F5B0E" w:rsidP="000F5B0E">
      <w:pPr>
        <w:pStyle w:val="Default"/>
        <w:ind w:left="720"/>
        <w:rPr>
          <w:sz w:val="22"/>
          <w:szCs w:val="22"/>
        </w:rPr>
      </w:pPr>
    </w:p>
    <w:p w14:paraId="4514B434" w14:textId="40235890" w:rsidR="00CF6211" w:rsidRDefault="000F5B0E" w:rsidP="00B16DDD">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On Appendix A: Proposal Base Bid Form, should bidders total every column (Sub-Total and Total Costs) for even the Unburdened Hourly Rate and Burdened Hourly rate columns? </w:t>
      </w:r>
    </w:p>
    <w:p w14:paraId="2E531B55" w14:textId="77777777" w:rsidR="000F5B0E" w:rsidRDefault="000F5B0E" w:rsidP="000F5B0E">
      <w:pPr>
        <w:pStyle w:val="Default"/>
        <w:rPr>
          <w:sz w:val="22"/>
          <w:szCs w:val="22"/>
        </w:rPr>
      </w:pPr>
    </w:p>
    <w:p w14:paraId="1E433CE4" w14:textId="1ED68C0C" w:rsidR="000F5B0E" w:rsidRDefault="000F5B0E" w:rsidP="000F5B0E">
      <w:pPr>
        <w:pStyle w:val="Default"/>
        <w:ind w:left="720"/>
        <w:rPr>
          <w:sz w:val="22"/>
          <w:szCs w:val="22"/>
        </w:rPr>
      </w:pPr>
      <w:r>
        <w:rPr>
          <w:sz w:val="22"/>
          <w:szCs w:val="22"/>
        </w:rPr>
        <w:t>Answer</w:t>
      </w:r>
      <w:proofErr w:type="gramStart"/>
      <w:r>
        <w:rPr>
          <w:sz w:val="22"/>
          <w:szCs w:val="22"/>
        </w:rPr>
        <w:t>:  Please</w:t>
      </w:r>
      <w:proofErr w:type="gramEnd"/>
      <w:r>
        <w:rPr>
          <w:sz w:val="22"/>
          <w:szCs w:val="22"/>
        </w:rPr>
        <w:t xml:space="preserve"> follow the revised bid Form in Addendum 3.  </w:t>
      </w:r>
    </w:p>
    <w:p w14:paraId="2B0BB983" w14:textId="77777777" w:rsidR="000F5B0E" w:rsidRDefault="000F5B0E" w:rsidP="000F5B0E">
      <w:pPr>
        <w:pStyle w:val="Default"/>
        <w:ind w:left="720"/>
        <w:rPr>
          <w:sz w:val="22"/>
          <w:szCs w:val="22"/>
        </w:rPr>
      </w:pPr>
    </w:p>
    <w:p w14:paraId="46520B0D" w14:textId="00F20E7E" w:rsidR="00CF6211" w:rsidRDefault="000F5B0E" w:rsidP="007A2737">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Does the District want bidders to provide their OT Rate in the “Other” row? </w:t>
      </w:r>
    </w:p>
    <w:p w14:paraId="0B32DADD" w14:textId="77777777" w:rsidR="000F5B0E" w:rsidRDefault="000F5B0E" w:rsidP="000F5B0E">
      <w:pPr>
        <w:pStyle w:val="Default"/>
        <w:rPr>
          <w:sz w:val="22"/>
          <w:szCs w:val="22"/>
        </w:rPr>
      </w:pPr>
    </w:p>
    <w:p w14:paraId="4638048B" w14:textId="7883138E" w:rsidR="000F5B0E" w:rsidRDefault="000F5B0E" w:rsidP="000F5B0E">
      <w:pPr>
        <w:pStyle w:val="Default"/>
        <w:ind w:left="720"/>
        <w:rPr>
          <w:sz w:val="22"/>
          <w:szCs w:val="22"/>
        </w:rPr>
      </w:pPr>
      <w:r>
        <w:rPr>
          <w:sz w:val="22"/>
          <w:szCs w:val="22"/>
        </w:rPr>
        <w:t>Answer</w:t>
      </w:r>
      <w:proofErr w:type="gramStart"/>
      <w:r>
        <w:rPr>
          <w:sz w:val="22"/>
          <w:szCs w:val="22"/>
        </w:rPr>
        <w:t>:  Please</w:t>
      </w:r>
      <w:proofErr w:type="gramEnd"/>
      <w:r>
        <w:rPr>
          <w:sz w:val="22"/>
          <w:szCs w:val="22"/>
        </w:rPr>
        <w:t xml:space="preserve"> do share the overtime rates and describe how overtime is applied per </w:t>
      </w:r>
      <w:proofErr w:type="gramStart"/>
      <w:r>
        <w:rPr>
          <w:sz w:val="22"/>
          <w:szCs w:val="22"/>
        </w:rPr>
        <w:t>the RFP</w:t>
      </w:r>
      <w:proofErr w:type="gramEnd"/>
      <w:r>
        <w:rPr>
          <w:sz w:val="22"/>
          <w:szCs w:val="22"/>
        </w:rPr>
        <w:t xml:space="preserve">. </w:t>
      </w:r>
    </w:p>
    <w:p w14:paraId="1E534A8C" w14:textId="77777777" w:rsidR="000F5B0E" w:rsidRDefault="000F5B0E" w:rsidP="000F5B0E">
      <w:pPr>
        <w:pStyle w:val="Default"/>
        <w:ind w:left="720"/>
        <w:rPr>
          <w:sz w:val="22"/>
          <w:szCs w:val="22"/>
        </w:rPr>
      </w:pPr>
    </w:p>
    <w:p w14:paraId="547EDB98" w14:textId="4741FBBF" w:rsidR="00CF6211" w:rsidRDefault="000F5B0E" w:rsidP="00572EAC">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It is noted on page 25 that in addition to the bidders License No., it also asks for “Class”. What is the </w:t>
      </w:r>
      <w:proofErr w:type="gramStart"/>
      <w:r w:rsidR="00CF6211" w:rsidRPr="000F5B0E">
        <w:rPr>
          <w:sz w:val="22"/>
          <w:szCs w:val="22"/>
        </w:rPr>
        <w:t>District</w:t>
      </w:r>
      <w:proofErr w:type="gramEnd"/>
      <w:r w:rsidR="00CF6211" w:rsidRPr="000F5B0E">
        <w:rPr>
          <w:sz w:val="22"/>
          <w:szCs w:val="22"/>
        </w:rPr>
        <w:t xml:space="preserve"> asking for there? </w:t>
      </w:r>
    </w:p>
    <w:p w14:paraId="1016E0CA" w14:textId="77777777" w:rsidR="000F5B0E" w:rsidRDefault="000F5B0E" w:rsidP="000F5B0E">
      <w:pPr>
        <w:pStyle w:val="Default"/>
        <w:rPr>
          <w:sz w:val="22"/>
          <w:szCs w:val="22"/>
        </w:rPr>
      </w:pPr>
    </w:p>
    <w:p w14:paraId="7E4EF458" w14:textId="1BFE410E" w:rsidR="000F5B0E" w:rsidRDefault="000F5B0E" w:rsidP="000F5B0E">
      <w:pPr>
        <w:pStyle w:val="Default"/>
        <w:ind w:left="720"/>
        <w:rPr>
          <w:sz w:val="22"/>
          <w:szCs w:val="22"/>
        </w:rPr>
      </w:pPr>
      <w:r>
        <w:rPr>
          <w:sz w:val="22"/>
          <w:szCs w:val="22"/>
        </w:rPr>
        <w:t xml:space="preserve">Answer: Please disregard this request for “class”. </w:t>
      </w:r>
    </w:p>
    <w:p w14:paraId="521AD9F8" w14:textId="77777777" w:rsidR="000F5B0E" w:rsidRDefault="000F5B0E" w:rsidP="000F5B0E">
      <w:pPr>
        <w:pStyle w:val="Default"/>
        <w:ind w:left="720"/>
        <w:rPr>
          <w:sz w:val="22"/>
          <w:szCs w:val="22"/>
        </w:rPr>
      </w:pPr>
    </w:p>
    <w:p w14:paraId="21BB4950" w14:textId="5D2B6EBE" w:rsidR="00CF6211" w:rsidRDefault="000F5B0E" w:rsidP="00803AB9">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How many references are required? Five (5) or ten (10)? </w:t>
      </w:r>
    </w:p>
    <w:p w14:paraId="6924247C" w14:textId="77777777" w:rsidR="000F5B0E" w:rsidRDefault="000F5B0E" w:rsidP="000F5B0E">
      <w:pPr>
        <w:pStyle w:val="Default"/>
        <w:rPr>
          <w:sz w:val="22"/>
          <w:szCs w:val="22"/>
        </w:rPr>
      </w:pPr>
    </w:p>
    <w:p w14:paraId="393B009E" w14:textId="03130214" w:rsidR="000F5B0E" w:rsidRDefault="000F5B0E" w:rsidP="000F5B0E">
      <w:pPr>
        <w:pStyle w:val="Default"/>
        <w:ind w:left="720"/>
        <w:rPr>
          <w:sz w:val="22"/>
          <w:szCs w:val="22"/>
        </w:rPr>
      </w:pPr>
      <w:r>
        <w:rPr>
          <w:sz w:val="22"/>
          <w:szCs w:val="22"/>
        </w:rPr>
        <w:t xml:space="preserve">Answer: 10 references with </w:t>
      </w:r>
      <w:proofErr w:type="gramStart"/>
      <w:r>
        <w:rPr>
          <w:sz w:val="22"/>
          <w:szCs w:val="22"/>
        </w:rPr>
        <w:t>up to date</w:t>
      </w:r>
      <w:proofErr w:type="gramEnd"/>
      <w:r>
        <w:rPr>
          <w:sz w:val="22"/>
          <w:szCs w:val="22"/>
        </w:rPr>
        <w:t xml:space="preserve"> contact information </w:t>
      </w:r>
      <w:proofErr w:type="gramStart"/>
      <w:r>
        <w:rPr>
          <w:sz w:val="22"/>
          <w:szCs w:val="22"/>
        </w:rPr>
        <w:t>are</w:t>
      </w:r>
      <w:proofErr w:type="gramEnd"/>
      <w:r>
        <w:rPr>
          <w:sz w:val="22"/>
          <w:szCs w:val="22"/>
        </w:rPr>
        <w:t xml:space="preserve"> required. </w:t>
      </w:r>
    </w:p>
    <w:p w14:paraId="31E986A4" w14:textId="77777777" w:rsidR="000F5B0E" w:rsidRDefault="000F5B0E" w:rsidP="000F5B0E">
      <w:pPr>
        <w:pStyle w:val="Default"/>
        <w:ind w:left="720"/>
        <w:rPr>
          <w:sz w:val="22"/>
          <w:szCs w:val="22"/>
        </w:rPr>
      </w:pPr>
    </w:p>
    <w:p w14:paraId="28F8358A" w14:textId="542A9B30" w:rsidR="00CF6211" w:rsidRDefault="000F5B0E" w:rsidP="00D17E0E">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Do the references need to be California clients? </w:t>
      </w:r>
    </w:p>
    <w:p w14:paraId="1C4B5741" w14:textId="77777777" w:rsidR="000F5B0E" w:rsidRDefault="000F5B0E" w:rsidP="000F5B0E">
      <w:pPr>
        <w:pStyle w:val="Default"/>
        <w:rPr>
          <w:sz w:val="22"/>
          <w:szCs w:val="22"/>
        </w:rPr>
      </w:pPr>
    </w:p>
    <w:p w14:paraId="0AEBD728" w14:textId="58507D85" w:rsidR="000F5B0E" w:rsidRDefault="000F5B0E" w:rsidP="000F5B0E">
      <w:pPr>
        <w:pStyle w:val="Default"/>
        <w:ind w:left="720"/>
        <w:rPr>
          <w:sz w:val="22"/>
          <w:szCs w:val="22"/>
        </w:rPr>
      </w:pPr>
      <w:r>
        <w:rPr>
          <w:sz w:val="22"/>
          <w:szCs w:val="22"/>
        </w:rPr>
        <w:t>Answer: Yes</w:t>
      </w:r>
    </w:p>
    <w:p w14:paraId="59FE5F03" w14:textId="77777777" w:rsidR="000F5B0E" w:rsidRDefault="000F5B0E" w:rsidP="000F5B0E">
      <w:pPr>
        <w:pStyle w:val="Default"/>
        <w:ind w:left="720"/>
        <w:rPr>
          <w:sz w:val="22"/>
          <w:szCs w:val="22"/>
        </w:rPr>
      </w:pPr>
    </w:p>
    <w:p w14:paraId="552AC0CE" w14:textId="451353A3" w:rsidR="00CF6211" w:rsidRDefault="000F5B0E" w:rsidP="005E7D50">
      <w:pPr>
        <w:pStyle w:val="Default"/>
        <w:numPr>
          <w:ilvl w:val="0"/>
          <w:numId w:val="33"/>
        </w:numPr>
        <w:rPr>
          <w:sz w:val="22"/>
          <w:szCs w:val="22"/>
        </w:rPr>
      </w:pPr>
      <w:r w:rsidRPr="000F5B0E">
        <w:rPr>
          <w:sz w:val="22"/>
          <w:szCs w:val="22"/>
        </w:rPr>
        <w:t xml:space="preserve">Question: </w:t>
      </w:r>
      <w:r w:rsidR="00CF6211" w:rsidRPr="000F5B0E">
        <w:rPr>
          <w:sz w:val="22"/>
          <w:szCs w:val="22"/>
        </w:rPr>
        <w:t xml:space="preserve">Does SB 1626 also cover SB 390 Training? </w:t>
      </w:r>
    </w:p>
    <w:p w14:paraId="6F294EA6" w14:textId="77777777" w:rsidR="000F5B0E" w:rsidRDefault="000F5B0E" w:rsidP="000F5B0E">
      <w:pPr>
        <w:pStyle w:val="Default"/>
        <w:rPr>
          <w:sz w:val="22"/>
          <w:szCs w:val="22"/>
        </w:rPr>
      </w:pPr>
    </w:p>
    <w:p w14:paraId="0EDC2E57" w14:textId="78085C06" w:rsidR="000F5B0E" w:rsidRDefault="000F5B0E" w:rsidP="000F5B0E">
      <w:pPr>
        <w:pStyle w:val="Default"/>
        <w:ind w:left="720"/>
        <w:rPr>
          <w:sz w:val="22"/>
          <w:szCs w:val="22"/>
        </w:rPr>
      </w:pPr>
      <w:r>
        <w:rPr>
          <w:sz w:val="22"/>
          <w:szCs w:val="22"/>
        </w:rPr>
        <w:t xml:space="preserve">Answer: I’m not sure. </w:t>
      </w:r>
    </w:p>
    <w:p w14:paraId="0BD701CD" w14:textId="77777777" w:rsidR="000F5B0E" w:rsidRDefault="000F5B0E" w:rsidP="000F5B0E">
      <w:pPr>
        <w:pStyle w:val="Default"/>
        <w:ind w:left="720"/>
        <w:rPr>
          <w:sz w:val="22"/>
          <w:szCs w:val="22"/>
        </w:rPr>
      </w:pPr>
    </w:p>
    <w:p w14:paraId="192691F8" w14:textId="77777777" w:rsidR="00CF7151" w:rsidRDefault="00CF7151">
      <w:pPr>
        <w:rPr>
          <w:rFonts w:ascii="Calibri" w:hAnsi="Calibri" w:cs="Calibri"/>
          <w:color w:val="000000"/>
        </w:rPr>
      </w:pPr>
      <w:r>
        <w:br w:type="page"/>
      </w:r>
    </w:p>
    <w:p w14:paraId="29E39B4B" w14:textId="77777777" w:rsidR="00CF7151" w:rsidRDefault="000F5B0E" w:rsidP="00900C2E">
      <w:pPr>
        <w:pStyle w:val="Default"/>
        <w:numPr>
          <w:ilvl w:val="0"/>
          <w:numId w:val="33"/>
        </w:numPr>
        <w:ind w:left="360"/>
        <w:rPr>
          <w:sz w:val="22"/>
          <w:szCs w:val="22"/>
        </w:rPr>
      </w:pPr>
      <w:r w:rsidRPr="00CF7151">
        <w:rPr>
          <w:sz w:val="22"/>
          <w:szCs w:val="22"/>
        </w:rPr>
        <w:lastRenderedPageBreak/>
        <w:t xml:space="preserve">Question: </w:t>
      </w:r>
      <w:r w:rsidR="00CF6211" w:rsidRPr="00CF7151">
        <w:rPr>
          <w:sz w:val="22"/>
          <w:szCs w:val="22"/>
        </w:rPr>
        <w:t>Please clarify question 29.E regarding whether the Security Firm has experience with processing and generating annual Cleary Act Reports in California. Typically, at College and University institutions, the security contractor observes and reports incidents. From there, they provide the institution incident report information for the institution to generate and process the annual Cleary Act Report, not the security contractor. Does the District have a Cleary coordinator?</w:t>
      </w:r>
      <w:r w:rsidRPr="00CF7151">
        <w:rPr>
          <w:sz w:val="22"/>
          <w:szCs w:val="22"/>
        </w:rPr>
        <w:t xml:space="preserve"> </w:t>
      </w:r>
    </w:p>
    <w:p w14:paraId="14EE933E" w14:textId="77777777" w:rsidR="00CF7151" w:rsidRDefault="00CF7151" w:rsidP="00CF7151">
      <w:pPr>
        <w:pStyle w:val="Default"/>
        <w:ind w:left="360"/>
        <w:rPr>
          <w:sz w:val="22"/>
          <w:szCs w:val="22"/>
        </w:rPr>
      </w:pPr>
    </w:p>
    <w:p w14:paraId="777AEB28" w14:textId="1BC94F29" w:rsidR="00CF7151" w:rsidRDefault="000F5B0E" w:rsidP="00CF7151">
      <w:pPr>
        <w:pStyle w:val="Default"/>
        <w:ind w:left="360"/>
        <w:rPr>
          <w:sz w:val="22"/>
          <w:szCs w:val="22"/>
        </w:rPr>
      </w:pPr>
      <w:r w:rsidRPr="00CF7151">
        <w:rPr>
          <w:sz w:val="22"/>
          <w:szCs w:val="22"/>
        </w:rPr>
        <w:t xml:space="preserve">Answer: The </w:t>
      </w:r>
      <w:proofErr w:type="gramStart"/>
      <w:r w:rsidRPr="00CF7151">
        <w:rPr>
          <w:sz w:val="22"/>
          <w:szCs w:val="22"/>
        </w:rPr>
        <w:t>District</w:t>
      </w:r>
      <w:proofErr w:type="gramEnd"/>
      <w:r w:rsidRPr="00CF7151">
        <w:rPr>
          <w:sz w:val="22"/>
          <w:szCs w:val="22"/>
        </w:rPr>
        <w:t xml:space="preserve"> </w:t>
      </w:r>
      <w:proofErr w:type="gramStart"/>
      <w:r w:rsidRPr="00CF7151">
        <w:rPr>
          <w:sz w:val="22"/>
          <w:szCs w:val="22"/>
        </w:rPr>
        <w:t>requires that</w:t>
      </w:r>
      <w:proofErr w:type="gramEnd"/>
      <w:r w:rsidRPr="00CF7151">
        <w:rPr>
          <w:sz w:val="22"/>
          <w:szCs w:val="22"/>
        </w:rPr>
        <w:t xml:space="preserve"> the Security Firm to document and provide all information needed for the Clery Act report. This RFP requires that the Security Firm also generate the Clery Act report, working with the District Director of Safety and Risk Management. </w:t>
      </w:r>
      <w:r w:rsidR="00CF7151" w:rsidRPr="00CF7151">
        <w:rPr>
          <w:sz w:val="22"/>
          <w:szCs w:val="22"/>
        </w:rPr>
        <w:t xml:space="preserve">The District Director of Safety and Risk Management is the Clery Act Report coordinator. </w:t>
      </w:r>
    </w:p>
    <w:p w14:paraId="73C78BFB" w14:textId="77777777" w:rsidR="00CF7151" w:rsidRDefault="00CF7151" w:rsidP="00CF7151">
      <w:pPr>
        <w:pStyle w:val="Default"/>
        <w:ind w:left="360"/>
        <w:rPr>
          <w:sz w:val="22"/>
          <w:szCs w:val="22"/>
        </w:rPr>
      </w:pPr>
    </w:p>
    <w:p w14:paraId="3502D4E3" w14:textId="09E6D4B5" w:rsidR="0055643C" w:rsidRPr="000F5B0E" w:rsidRDefault="000F5B0E" w:rsidP="00CF7151">
      <w:pPr>
        <w:pStyle w:val="Default"/>
        <w:ind w:left="360"/>
        <w:rPr>
          <w:rFonts w:ascii="Arial" w:eastAsia="Times New Roman" w:hAnsi="Arial" w:cs="Arial"/>
          <w:sz w:val="20"/>
          <w:szCs w:val="20"/>
        </w:rPr>
      </w:pPr>
      <w:r>
        <w:rPr>
          <w:sz w:val="22"/>
          <w:szCs w:val="22"/>
        </w:rPr>
        <w:t xml:space="preserve"> </w:t>
      </w:r>
    </w:p>
    <w:p w14:paraId="3C119EA7" w14:textId="77777777" w:rsidR="000F5B0E" w:rsidRPr="000F5B0E" w:rsidRDefault="000F5B0E" w:rsidP="00CF7151">
      <w:pPr>
        <w:pStyle w:val="Default"/>
        <w:rPr>
          <w:rFonts w:ascii="Arial" w:eastAsia="Times New Roman" w:hAnsi="Arial" w:cs="Arial"/>
          <w:sz w:val="20"/>
          <w:szCs w:val="20"/>
        </w:rPr>
      </w:pPr>
    </w:p>
    <w:p w14:paraId="4216C200" w14:textId="77777777" w:rsidR="00CF7151" w:rsidRDefault="00CF7151">
      <w:pPr>
        <w:rPr>
          <w:rFonts w:ascii="Arial" w:eastAsia="Times New Roman" w:hAnsi="Arial" w:cs="Arial"/>
          <w:sz w:val="28"/>
          <w:szCs w:val="28"/>
        </w:rPr>
      </w:pPr>
      <w:r>
        <w:rPr>
          <w:rFonts w:ascii="Arial" w:hAnsi="Arial" w:cs="Arial"/>
          <w:sz w:val="28"/>
          <w:szCs w:val="28"/>
        </w:rPr>
        <w:br w:type="page"/>
      </w:r>
    </w:p>
    <w:p w14:paraId="5F4588B6" w14:textId="46B8FEE0" w:rsidR="008C3014" w:rsidRPr="002540D3" w:rsidRDefault="0055643C" w:rsidP="0055643C">
      <w:pPr>
        <w:pStyle w:val="xmsolistparagraph"/>
        <w:shd w:val="clear" w:color="auto" w:fill="FFFFFF"/>
        <w:spacing w:before="0" w:beforeAutospacing="0" w:after="0" w:afterAutospacing="0"/>
        <w:ind w:left="720"/>
        <w:jc w:val="center"/>
        <w:rPr>
          <w:rFonts w:ascii="Arial" w:hAnsi="Arial" w:cs="Arial"/>
          <w:sz w:val="28"/>
          <w:szCs w:val="28"/>
        </w:rPr>
      </w:pPr>
      <w:r w:rsidRPr="002540D3">
        <w:rPr>
          <w:rFonts w:ascii="Arial" w:hAnsi="Arial" w:cs="Arial"/>
          <w:sz w:val="28"/>
          <w:szCs w:val="28"/>
        </w:rPr>
        <w:lastRenderedPageBreak/>
        <w:t>Exhibit A</w:t>
      </w:r>
      <w:proofErr w:type="gramStart"/>
      <w:r w:rsidRPr="002540D3">
        <w:rPr>
          <w:rFonts w:ascii="Arial" w:hAnsi="Arial" w:cs="Arial"/>
          <w:sz w:val="28"/>
          <w:szCs w:val="28"/>
        </w:rPr>
        <w:t>:  Proposal</w:t>
      </w:r>
      <w:proofErr w:type="gramEnd"/>
      <w:r w:rsidRPr="002540D3">
        <w:rPr>
          <w:rFonts w:ascii="Arial" w:hAnsi="Arial" w:cs="Arial"/>
          <w:sz w:val="28"/>
          <w:szCs w:val="28"/>
        </w:rPr>
        <w:t xml:space="preserve"> Evaluation Form</w:t>
      </w:r>
    </w:p>
    <w:p w14:paraId="51DDFB5C" w14:textId="77777777" w:rsidR="008C3014" w:rsidRPr="002540D3" w:rsidRDefault="008C3014" w:rsidP="008C3014">
      <w:pPr>
        <w:pStyle w:val="xmsolistparagraph"/>
        <w:shd w:val="clear" w:color="auto" w:fill="FFFFFF"/>
        <w:spacing w:before="0" w:beforeAutospacing="0" w:after="0" w:afterAutospacing="0"/>
        <w:ind w:left="720"/>
        <w:rPr>
          <w:rFonts w:ascii="Arial" w:hAnsi="Arial" w:cs="Arial"/>
          <w:sz w:val="20"/>
          <w:szCs w:val="20"/>
        </w:rPr>
      </w:pPr>
    </w:p>
    <w:p w14:paraId="67A0F433" w14:textId="58547745" w:rsidR="0055643C" w:rsidRPr="002540D3" w:rsidRDefault="0055643C" w:rsidP="0055643C">
      <w:pPr>
        <w:autoSpaceDE w:val="0"/>
        <w:autoSpaceDN w:val="0"/>
        <w:adjustRightInd w:val="0"/>
        <w:spacing w:after="0" w:line="240" w:lineRule="auto"/>
        <w:rPr>
          <w:rFonts w:ascii="Arial" w:eastAsia="HiddenHorzOCR" w:hAnsi="Arial" w:cs="Arial"/>
          <w:b/>
          <w:color w:val="1B1B1B"/>
          <w:sz w:val="20"/>
          <w:szCs w:val="20"/>
          <w:u w:val="single"/>
        </w:rPr>
      </w:pPr>
      <w:r w:rsidRPr="002540D3">
        <w:rPr>
          <w:rFonts w:ascii="Arial" w:eastAsia="HiddenHorzOCR" w:hAnsi="Arial" w:cs="Arial"/>
          <w:b/>
          <w:color w:val="1B1B1B"/>
          <w:sz w:val="20"/>
          <w:szCs w:val="20"/>
        </w:rPr>
        <w:t>Firm</w:t>
      </w:r>
      <w:r w:rsidRPr="002540D3">
        <w:rPr>
          <w:rFonts w:ascii="Arial" w:eastAsia="HiddenHorzOCR" w:hAnsi="Arial" w:cs="Arial"/>
          <w:b/>
          <w:color w:val="1B1B1B"/>
          <w:sz w:val="20"/>
          <w:szCs w:val="20"/>
        </w:rPr>
        <w:t xml:space="preserve"> Name</w:t>
      </w:r>
      <w:r w:rsidRPr="002540D3">
        <w:rPr>
          <w:rFonts w:ascii="Arial" w:eastAsia="HiddenHorzOCR" w:hAnsi="Arial" w:cs="Arial"/>
          <w:b/>
          <w:color w:val="1B1B1B"/>
          <w:sz w:val="20"/>
          <w:szCs w:val="20"/>
          <w:u w:val="single"/>
        </w:rPr>
        <w:t xml:space="preserve">:                                                                                          </w:t>
      </w:r>
      <w:proofErr w:type="gramStart"/>
      <w:r w:rsidRPr="002540D3">
        <w:rPr>
          <w:rFonts w:ascii="Arial" w:eastAsia="HiddenHorzOCR" w:hAnsi="Arial" w:cs="Arial"/>
          <w:b/>
          <w:color w:val="1B1B1B"/>
          <w:sz w:val="20"/>
          <w:szCs w:val="20"/>
          <w:u w:val="single"/>
        </w:rPr>
        <w:t xml:space="preserve">  .</w:t>
      </w:r>
      <w:proofErr w:type="gramEnd"/>
    </w:p>
    <w:p w14:paraId="24C526CA" w14:textId="77777777" w:rsidR="0055643C" w:rsidRPr="002540D3" w:rsidRDefault="0055643C" w:rsidP="0055643C">
      <w:pPr>
        <w:autoSpaceDE w:val="0"/>
        <w:autoSpaceDN w:val="0"/>
        <w:adjustRightInd w:val="0"/>
        <w:spacing w:after="0" w:line="240" w:lineRule="auto"/>
        <w:rPr>
          <w:rFonts w:ascii="Arial" w:eastAsia="HiddenHorzOCR" w:hAnsi="Arial" w:cs="Arial"/>
          <w:color w:val="1B1B1B"/>
          <w:sz w:val="20"/>
          <w:szCs w:val="20"/>
        </w:rPr>
      </w:pPr>
    </w:p>
    <w:p w14:paraId="2358563B" w14:textId="55B277B4" w:rsidR="0055643C" w:rsidRPr="002540D3" w:rsidRDefault="0055643C" w:rsidP="0055643C">
      <w:pPr>
        <w:pStyle w:val="Heading4"/>
        <w:rPr>
          <w:rFonts w:ascii="Arial" w:hAnsi="Arial" w:cs="Arial"/>
          <w:sz w:val="20"/>
          <w:szCs w:val="20"/>
        </w:rPr>
      </w:pPr>
      <w:r w:rsidRPr="002540D3">
        <w:rPr>
          <w:rFonts w:ascii="Arial" w:hAnsi="Arial" w:cs="Arial"/>
          <w:sz w:val="20"/>
          <w:szCs w:val="20"/>
        </w:rPr>
        <w:t>E</w:t>
      </w:r>
      <w:r w:rsidRPr="002540D3">
        <w:rPr>
          <w:rFonts w:ascii="Arial" w:hAnsi="Arial" w:cs="Arial"/>
          <w:sz w:val="20"/>
          <w:szCs w:val="20"/>
        </w:rPr>
        <w:t>valuation Criteria:</w:t>
      </w:r>
    </w:p>
    <w:p w14:paraId="0EF0D367" w14:textId="77777777" w:rsidR="0055643C" w:rsidRPr="002540D3" w:rsidRDefault="0055643C" w:rsidP="0055643C">
      <w:pPr>
        <w:rPr>
          <w:rFonts w:ascii="Arial" w:hAnsi="Arial" w:cs="Arial"/>
          <w:sz w:val="20"/>
          <w:szCs w:val="20"/>
        </w:rPr>
      </w:pPr>
    </w:p>
    <w:p w14:paraId="47EAD236" w14:textId="6B02C5D7" w:rsidR="0055643C" w:rsidRPr="002540D3" w:rsidRDefault="0055643C" w:rsidP="0055643C">
      <w:pPr>
        <w:numPr>
          <w:ilvl w:val="0"/>
          <w:numId w:val="14"/>
        </w:numPr>
        <w:spacing w:after="240" w:line="240" w:lineRule="auto"/>
        <w:rPr>
          <w:rFonts w:ascii="Arial" w:hAnsi="Arial" w:cs="Arial"/>
          <w:sz w:val="20"/>
          <w:szCs w:val="20"/>
        </w:rPr>
      </w:pPr>
      <w:r w:rsidRPr="002540D3">
        <w:rPr>
          <w:rFonts w:ascii="Arial" w:hAnsi="Arial" w:cs="Arial"/>
          <w:b/>
          <w:bCs/>
          <w:sz w:val="20"/>
          <w:szCs w:val="20"/>
        </w:rPr>
        <w:t>Firm Statement of Qualifications</w:t>
      </w:r>
      <w:r w:rsidRPr="002540D3">
        <w:rPr>
          <w:rFonts w:ascii="Arial" w:hAnsi="Arial" w:cs="Arial"/>
          <w:b/>
          <w:bCs/>
          <w:sz w:val="20"/>
          <w:szCs w:val="20"/>
        </w:rPr>
        <w:t xml:space="preserve"> (Appendix B)</w:t>
      </w:r>
      <w:r w:rsidRPr="002540D3">
        <w:rPr>
          <w:rFonts w:ascii="Arial" w:hAnsi="Arial" w:cs="Arial"/>
          <w:b/>
          <w:bCs/>
          <w:sz w:val="20"/>
          <w:szCs w:val="20"/>
        </w:rPr>
        <w:t>:</w:t>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u w:val="single"/>
        </w:rPr>
        <w:tab/>
        <w:t xml:space="preserve">             </w:t>
      </w:r>
      <w:r w:rsidRPr="002540D3">
        <w:rPr>
          <w:rFonts w:ascii="Arial" w:hAnsi="Arial" w:cs="Arial"/>
          <w:sz w:val="20"/>
          <w:szCs w:val="20"/>
        </w:rPr>
        <w:t xml:space="preserve">   </w:t>
      </w:r>
      <w:r w:rsidR="00192EAF" w:rsidRPr="002540D3">
        <w:rPr>
          <w:rFonts w:ascii="Arial" w:hAnsi="Arial" w:cs="Arial"/>
          <w:sz w:val="20"/>
          <w:szCs w:val="20"/>
        </w:rPr>
        <w:t>30</w:t>
      </w:r>
      <w:r w:rsidRPr="002540D3">
        <w:rPr>
          <w:rFonts w:ascii="Arial" w:hAnsi="Arial" w:cs="Arial"/>
          <w:sz w:val="20"/>
          <w:szCs w:val="20"/>
        </w:rPr>
        <w:t xml:space="preserve"> Points</w:t>
      </w:r>
      <w:r w:rsidRPr="002540D3">
        <w:rPr>
          <w:rFonts w:ascii="Arial" w:hAnsi="Arial" w:cs="Arial"/>
          <w:sz w:val="20"/>
          <w:szCs w:val="20"/>
          <w:u w:val="single"/>
        </w:rPr>
        <w:t xml:space="preserve">   </w:t>
      </w:r>
    </w:p>
    <w:p w14:paraId="661BC559" w14:textId="2906DE0E" w:rsidR="0055643C" w:rsidRPr="002540D3" w:rsidRDefault="0055643C" w:rsidP="0055643C">
      <w:pPr>
        <w:spacing w:after="240" w:line="240" w:lineRule="auto"/>
        <w:ind w:left="1440"/>
        <w:rPr>
          <w:rFonts w:ascii="Arial" w:hAnsi="Arial" w:cs="Arial"/>
          <w:sz w:val="20"/>
          <w:szCs w:val="20"/>
        </w:rPr>
      </w:pPr>
      <w:r w:rsidRPr="002540D3">
        <w:rPr>
          <w:rFonts w:ascii="Arial" w:hAnsi="Arial" w:cs="Arial"/>
          <w:sz w:val="20"/>
          <w:szCs w:val="20"/>
        </w:rPr>
        <w:t>This item includes the overall Statement of Qualifications scoring, references, interview, and services approach and content.</w:t>
      </w:r>
    </w:p>
    <w:p w14:paraId="28C0EEB6" w14:textId="58ECF682" w:rsidR="0055643C" w:rsidRPr="002540D3" w:rsidRDefault="0055643C" w:rsidP="0055643C">
      <w:pPr>
        <w:spacing w:after="240" w:line="240" w:lineRule="auto"/>
        <w:ind w:left="1440"/>
        <w:rPr>
          <w:rFonts w:ascii="Arial" w:hAnsi="Arial" w:cs="Arial"/>
          <w:sz w:val="20"/>
          <w:szCs w:val="20"/>
        </w:rPr>
      </w:pPr>
      <w:r w:rsidRPr="002540D3">
        <w:rPr>
          <w:rFonts w:ascii="Arial" w:hAnsi="Arial" w:cs="Arial"/>
          <w:sz w:val="20"/>
          <w:szCs w:val="20"/>
          <w:highlight w:val="yellow"/>
        </w:rPr>
        <w:t>Firms that are not determined to be qualified will not have their proposals considered.</w:t>
      </w:r>
      <w:r w:rsidRPr="002540D3">
        <w:rPr>
          <w:rFonts w:ascii="Arial" w:hAnsi="Arial" w:cs="Arial"/>
          <w:sz w:val="20"/>
          <w:szCs w:val="20"/>
        </w:rPr>
        <w:t xml:space="preserve"> </w:t>
      </w:r>
    </w:p>
    <w:p w14:paraId="1489B1A3" w14:textId="4E608914" w:rsidR="0055643C" w:rsidRPr="002540D3" w:rsidRDefault="0055643C" w:rsidP="0055643C">
      <w:pPr>
        <w:numPr>
          <w:ilvl w:val="0"/>
          <w:numId w:val="14"/>
        </w:numPr>
        <w:spacing w:after="240" w:line="240" w:lineRule="auto"/>
        <w:rPr>
          <w:rFonts w:ascii="Arial" w:hAnsi="Arial" w:cs="Arial"/>
          <w:sz w:val="20"/>
          <w:szCs w:val="20"/>
        </w:rPr>
      </w:pPr>
      <w:r w:rsidRPr="002540D3">
        <w:rPr>
          <w:rFonts w:ascii="Arial" w:hAnsi="Arial" w:cs="Arial"/>
          <w:sz w:val="20"/>
          <w:szCs w:val="20"/>
        </w:rPr>
        <w:t>Fee Proposal:</w:t>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rPr>
        <w:tab/>
      </w:r>
      <w:r w:rsidRPr="002540D3">
        <w:rPr>
          <w:rFonts w:ascii="Arial" w:hAnsi="Arial" w:cs="Arial"/>
          <w:sz w:val="20"/>
          <w:szCs w:val="20"/>
          <w:u w:val="single"/>
        </w:rPr>
        <w:tab/>
      </w:r>
      <w:r w:rsidRPr="002540D3">
        <w:rPr>
          <w:rFonts w:ascii="Arial" w:hAnsi="Arial" w:cs="Arial"/>
          <w:sz w:val="20"/>
          <w:szCs w:val="20"/>
          <w:u w:val="single"/>
        </w:rPr>
        <w:tab/>
        <w:t xml:space="preserve"> </w:t>
      </w:r>
      <w:r w:rsidRPr="002540D3">
        <w:rPr>
          <w:rFonts w:ascii="Arial" w:hAnsi="Arial" w:cs="Arial"/>
          <w:sz w:val="20"/>
          <w:szCs w:val="20"/>
        </w:rPr>
        <w:t xml:space="preserve">   3</w:t>
      </w:r>
      <w:r w:rsidRPr="002540D3">
        <w:rPr>
          <w:rFonts w:ascii="Arial" w:hAnsi="Arial" w:cs="Arial"/>
          <w:sz w:val="20"/>
          <w:szCs w:val="20"/>
        </w:rPr>
        <w:t>5</w:t>
      </w:r>
      <w:r w:rsidRPr="002540D3">
        <w:rPr>
          <w:rFonts w:ascii="Arial" w:hAnsi="Arial" w:cs="Arial"/>
          <w:sz w:val="20"/>
          <w:szCs w:val="20"/>
        </w:rPr>
        <w:t xml:space="preserve"> Points</w:t>
      </w:r>
      <w:r w:rsidRPr="002540D3">
        <w:rPr>
          <w:rFonts w:ascii="Arial" w:hAnsi="Arial" w:cs="Arial"/>
          <w:sz w:val="20"/>
          <w:szCs w:val="20"/>
          <w:u w:val="single"/>
        </w:rPr>
        <w:t xml:space="preserve">   </w:t>
      </w:r>
    </w:p>
    <w:p w14:paraId="4FAE86D8" w14:textId="10F838CB" w:rsidR="0055643C" w:rsidRPr="002540D3" w:rsidRDefault="0055643C" w:rsidP="0055643C">
      <w:pPr>
        <w:spacing w:after="240" w:line="240" w:lineRule="auto"/>
        <w:ind w:left="1440"/>
        <w:rPr>
          <w:rFonts w:ascii="Arial" w:hAnsi="Arial" w:cs="Arial"/>
          <w:sz w:val="20"/>
          <w:szCs w:val="20"/>
        </w:rPr>
      </w:pPr>
      <w:r w:rsidRPr="002540D3">
        <w:rPr>
          <w:rFonts w:ascii="Arial" w:hAnsi="Arial" w:cs="Arial"/>
          <w:sz w:val="20"/>
          <w:szCs w:val="20"/>
        </w:rPr>
        <w:t xml:space="preserve">Per the updated Appendix A Bid Form in Addendum no. 3, and the completion of the fees with description of the scope of services descriptions.  Any exceptions or exclusions are required to be listed in the proposal and will be considered.  </w:t>
      </w:r>
    </w:p>
    <w:p w14:paraId="0F9E0C8B" w14:textId="780C82FD" w:rsidR="0055643C" w:rsidRPr="002540D3" w:rsidRDefault="0055643C" w:rsidP="0055643C">
      <w:pPr>
        <w:numPr>
          <w:ilvl w:val="0"/>
          <w:numId w:val="14"/>
        </w:numPr>
        <w:spacing w:after="240" w:line="240" w:lineRule="auto"/>
        <w:rPr>
          <w:rFonts w:ascii="Arial" w:hAnsi="Arial" w:cs="Arial"/>
          <w:sz w:val="20"/>
          <w:szCs w:val="20"/>
        </w:rPr>
      </w:pPr>
      <w:r w:rsidRPr="002540D3">
        <w:rPr>
          <w:rFonts w:ascii="Arial" w:hAnsi="Arial" w:cs="Arial"/>
          <w:sz w:val="20"/>
          <w:szCs w:val="20"/>
        </w:rPr>
        <w:t>Services Description per RFP Section</w:t>
      </w:r>
      <w:r w:rsidR="00192EAF" w:rsidRPr="002540D3">
        <w:rPr>
          <w:rFonts w:ascii="Arial" w:hAnsi="Arial" w:cs="Arial"/>
          <w:sz w:val="20"/>
          <w:szCs w:val="20"/>
        </w:rPr>
        <w:t>s</w:t>
      </w:r>
      <w:r w:rsidRPr="002540D3">
        <w:rPr>
          <w:rFonts w:ascii="Arial" w:hAnsi="Arial" w:cs="Arial"/>
          <w:sz w:val="20"/>
          <w:szCs w:val="20"/>
        </w:rPr>
        <w:t xml:space="preserve"> 2</w:t>
      </w:r>
      <w:r w:rsidR="00192EAF" w:rsidRPr="002540D3">
        <w:rPr>
          <w:rFonts w:ascii="Arial" w:hAnsi="Arial" w:cs="Arial"/>
          <w:sz w:val="20"/>
          <w:szCs w:val="20"/>
        </w:rPr>
        <w:t>.0 through 2.9</w:t>
      </w:r>
      <w:r w:rsidRPr="002540D3">
        <w:rPr>
          <w:rFonts w:ascii="Arial" w:hAnsi="Arial" w:cs="Arial"/>
          <w:sz w:val="20"/>
          <w:szCs w:val="20"/>
        </w:rPr>
        <w:t>:</w:t>
      </w:r>
      <w:r w:rsidRPr="002540D3">
        <w:rPr>
          <w:rFonts w:ascii="Arial" w:hAnsi="Arial" w:cs="Arial"/>
          <w:sz w:val="20"/>
          <w:szCs w:val="20"/>
        </w:rPr>
        <w:tab/>
      </w:r>
      <w:r w:rsidRPr="002540D3">
        <w:rPr>
          <w:rFonts w:ascii="Arial" w:hAnsi="Arial" w:cs="Arial"/>
          <w:sz w:val="20"/>
          <w:szCs w:val="20"/>
          <w:u w:val="single"/>
        </w:rPr>
        <w:tab/>
      </w:r>
      <w:r w:rsidRPr="002540D3">
        <w:rPr>
          <w:rFonts w:ascii="Arial" w:hAnsi="Arial" w:cs="Arial"/>
          <w:sz w:val="20"/>
          <w:szCs w:val="20"/>
          <w:u w:val="single"/>
        </w:rPr>
        <w:tab/>
      </w:r>
      <w:r w:rsidRPr="002540D3">
        <w:rPr>
          <w:rFonts w:ascii="Arial" w:hAnsi="Arial" w:cs="Arial"/>
          <w:sz w:val="20"/>
          <w:szCs w:val="20"/>
        </w:rPr>
        <w:t xml:space="preserve">    </w:t>
      </w:r>
      <w:r w:rsidRPr="002540D3">
        <w:rPr>
          <w:rFonts w:ascii="Arial" w:hAnsi="Arial" w:cs="Arial"/>
          <w:sz w:val="20"/>
          <w:szCs w:val="20"/>
        </w:rPr>
        <w:t>35</w:t>
      </w:r>
      <w:r w:rsidRPr="002540D3">
        <w:rPr>
          <w:rFonts w:ascii="Arial" w:hAnsi="Arial" w:cs="Arial"/>
          <w:sz w:val="20"/>
          <w:szCs w:val="20"/>
        </w:rPr>
        <w:t xml:space="preserve"> Points</w:t>
      </w:r>
    </w:p>
    <w:p w14:paraId="3251A1EC" w14:textId="2A50C7C4" w:rsidR="00192EAF" w:rsidRPr="002540D3" w:rsidRDefault="00192EAF" w:rsidP="00192EAF">
      <w:pPr>
        <w:spacing w:after="240" w:line="240" w:lineRule="auto"/>
        <w:ind w:left="1440"/>
        <w:rPr>
          <w:rFonts w:ascii="Arial" w:hAnsi="Arial" w:cs="Arial"/>
          <w:sz w:val="20"/>
          <w:szCs w:val="20"/>
        </w:rPr>
      </w:pPr>
      <w:r w:rsidRPr="002540D3">
        <w:rPr>
          <w:rFonts w:ascii="Arial" w:hAnsi="Arial" w:cs="Arial"/>
          <w:sz w:val="20"/>
          <w:szCs w:val="20"/>
        </w:rPr>
        <w:t xml:space="preserve">Each one of the scope of services </w:t>
      </w:r>
      <w:r w:rsidR="002540D3" w:rsidRPr="002540D3">
        <w:rPr>
          <w:rFonts w:ascii="Arial" w:hAnsi="Arial" w:cs="Arial"/>
          <w:sz w:val="20"/>
          <w:szCs w:val="20"/>
        </w:rPr>
        <w:t>sub-</w:t>
      </w:r>
      <w:r w:rsidRPr="002540D3">
        <w:rPr>
          <w:rFonts w:ascii="Arial" w:hAnsi="Arial" w:cs="Arial"/>
          <w:sz w:val="20"/>
          <w:szCs w:val="20"/>
        </w:rPr>
        <w:t xml:space="preserve">sections under </w:t>
      </w:r>
      <w:proofErr w:type="gramStart"/>
      <w:r w:rsidRPr="002540D3">
        <w:rPr>
          <w:rFonts w:ascii="Arial" w:hAnsi="Arial" w:cs="Arial"/>
          <w:sz w:val="20"/>
          <w:szCs w:val="20"/>
        </w:rPr>
        <w:t>the section</w:t>
      </w:r>
      <w:proofErr w:type="gramEnd"/>
      <w:r w:rsidRPr="002540D3">
        <w:rPr>
          <w:rFonts w:ascii="Arial" w:hAnsi="Arial" w:cs="Arial"/>
          <w:sz w:val="20"/>
          <w:szCs w:val="20"/>
        </w:rPr>
        <w:t xml:space="preserve"> 2 will need to be clearly explained in the proposal. The proposal shall clearly describe each of the items in subsections 2.0 through 2.9.  The other sections such as section 10, Award of the Contract shall also have information to support the criteria that are listed in the RFP. </w:t>
      </w:r>
    </w:p>
    <w:p w14:paraId="20FA0CA0" w14:textId="77777777" w:rsidR="0055643C" w:rsidRPr="002540D3" w:rsidRDefault="0055643C" w:rsidP="0055643C">
      <w:pPr>
        <w:ind w:left="1440"/>
        <w:rPr>
          <w:rFonts w:ascii="Arial" w:hAnsi="Arial" w:cs="Arial"/>
          <w:b/>
          <w:sz w:val="20"/>
          <w:szCs w:val="20"/>
        </w:rPr>
      </w:pPr>
      <w:r w:rsidRPr="002540D3">
        <w:rPr>
          <w:rFonts w:ascii="Arial" w:hAnsi="Arial" w:cs="Arial"/>
          <w:b/>
          <w:sz w:val="20"/>
          <w:szCs w:val="20"/>
        </w:rPr>
        <w:t>Total Score:</w:t>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rPr>
        <w:tab/>
      </w:r>
      <w:r w:rsidRPr="002540D3">
        <w:rPr>
          <w:rFonts w:ascii="Arial" w:hAnsi="Arial" w:cs="Arial"/>
          <w:b/>
          <w:sz w:val="20"/>
          <w:szCs w:val="20"/>
          <w:u w:val="single"/>
        </w:rPr>
        <w:tab/>
      </w:r>
      <w:r w:rsidRPr="002540D3">
        <w:rPr>
          <w:rFonts w:ascii="Arial" w:hAnsi="Arial" w:cs="Arial"/>
          <w:b/>
          <w:sz w:val="20"/>
          <w:szCs w:val="20"/>
          <w:u w:val="single"/>
        </w:rPr>
        <w:tab/>
      </w:r>
      <w:r w:rsidRPr="002540D3">
        <w:rPr>
          <w:rFonts w:ascii="Arial" w:hAnsi="Arial" w:cs="Arial"/>
          <w:b/>
          <w:sz w:val="20"/>
          <w:szCs w:val="20"/>
        </w:rPr>
        <w:t xml:space="preserve">    /100 Points</w:t>
      </w:r>
    </w:p>
    <w:p w14:paraId="33C320C1" w14:textId="77777777" w:rsidR="0055643C" w:rsidRPr="002540D3" w:rsidRDefault="0055643C" w:rsidP="0055643C">
      <w:pPr>
        <w:autoSpaceDE w:val="0"/>
        <w:autoSpaceDN w:val="0"/>
        <w:adjustRightInd w:val="0"/>
        <w:spacing w:after="0" w:line="240" w:lineRule="auto"/>
        <w:rPr>
          <w:rFonts w:ascii="Arial" w:eastAsia="HiddenHorzOCR" w:hAnsi="Arial" w:cs="Arial"/>
          <w:color w:val="1B1B1B"/>
          <w:sz w:val="20"/>
          <w:szCs w:val="20"/>
        </w:rPr>
      </w:pPr>
    </w:p>
    <w:p w14:paraId="5FCC62A7" w14:textId="77777777" w:rsidR="0055643C" w:rsidRPr="002540D3" w:rsidRDefault="0055643C" w:rsidP="0055643C">
      <w:pPr>
        <w:autoSpaceDE w:val="0"/>
        <w:autoSpaceDN w:val="0"/>
        <w:adjustRightInd w:val="0"/>
        <w:spacing w:after="0" w:line="240" w:lineRule="auto"/>
        <w:rPr>
          <w:rFonts w:ascii="Arial" w:eastAsia="HiddenHorzOCR" w:hAnsi="Arial" w:cs="Arial"/>
          <w:b/>
          <w:color w:val="1B1B1B"/>
          <w:sz w:val="20"/>
          <w:szCs w:val="20"/>
        </w:rPr>
      </w:pPr>
      <w:r w:rsidRPr="002540D3">
        <w:rPr>
          <w:rFonts w:ascii="Arial" w:eastAsia="HiddenHorzOCR" w:hAnsi="Arial" w:cs="Arial"/>
          <w:b/>
          <w:color w:val="1B1B1B"/>
          <w:sz w:val="20"/>
          <w:szCs w:val="20"/>
        </w:rPr>
        <w:t>Comments:</w:t>
      </w:r>
    </w:p>
    <w:tbl>
      <w:tblPr>
        <w:tblW w:w="11180" w:type="dxa"/>
        <w:tblLook w:val="04A0" w:firstRow="1" w:lastRow="0" w:firstColumn="1" w:lastColumn="0" w:noHBand="0" w:noVBand="1"/>
      </w:tblPr>
      <w:tblGrid>
        <w:gridCol w:w="11180"/>
      </w:tblGrid>
      <w:tr w:rsidR="0055643C" w:rsidRPr="002540D3" w14:paraId="4BD01072" w14:textId="77777777" w:rsidTr="006F233E">
        <w:trPr>
          <w:trHeight w:val="480"/>
        </w:trPr>
        <w:tc>
          <w:tcPr>
            <w:tcW w:w="11180" w:type="dxa"/>
            <w:tcBorders>
              <w:top w:val="nil"/>
              <w:left w:val="nil"/>
              <w:bottom w:val="single" w:sz="8" w:space="0" w:color="auto"/>
              <w:right w:val="nil"/>
            </w:tcBorders>
            <w:noWrap/>
            <w:vAlign w:val="center"/>
            <w:hideMark/>
          </w:tcPr>
          <w:p w14:paraId="55878A43" w14:textId="77777777" w:rsidR="0055643C" w:rsidRPr="002540D3" w:rsidRDefault="0055643C" w:rsidP="006F233E">
            <w:pPr>
              <w:spacing w:after="0" w:line="240" w:lineRule="auto"/>
              <w:rPr>
                <w:rFonts w:ascii="Arial" w:eastAsia="Times New Roman" w:hAnsi="Arial" w:cs="Arial"/>
                <w:color w:val="000000"/>
                <w:sz w:val="20"/>
                <w:szCs w:val="20"/>
              </w:rPr>
            </w:pPr>
            <w:r w:rsidRPr="002540D3">
              <w:rPr>
                <w:rFonts w:ascii="Arial" w:eastAsia="Times New Roman" w:hAnsi="Arial" w:cs="Arial"/>
                <w:color w:val="000000"/>
                <w:sz w:val="20"/>
                <w:szCs w:val="20"/>
              </w:rPr>
              <w:t> </w:t>
            </w:r>
          </w:p>
        </w:tc>
      </w:tr>
      <w:tr w:rsidR="0055643C" w:rsidRPr="002540D3" w14:paraId="76BA0802" w14:textId="77777777" w:rsidTr="006F233E">
        <w:trPr>
          <w:trHeight w:val="480"/>
        </w:trPr>
        <w:tc>
          <w:tcPr>
            <w:tcW w:w="11180" w:type="dxa"/>
            <w:tcBorders>
              <w:top w:val="nil"/>
              <w:left w:val="nil"/>
              <w:bottom w:val="single" w:sz="8" w:space="0" w:color="auto"/>
              <w:right w:val="nil"/>
            </w:tcBorders>
            <w:noWrap/>
            <w:vAlign w:val="center"/>
          </w:tcPr>
          <w:p w14:paraId="0813B2AB" w14:textId="77777777" w:rsidR="0055643C" w:rsidRPr="002540D3" w:rsidRDefault="0055643C" w:rsidP="006F233E">
            <w:pPr>
              <w:spacing w:after="0" w:line="240" w:lineRule="auto"/>
              <w:rPr>
                <w:rFonts w:ascii="Arial" w:eastAsia="Times New Roman" w:hAnsi="Arial" w:cs="Arial"/>
                <w:color w:val="000000"/>
                <w:sz w:val="20"/>
                <w:szCs w:val="20"/>
              </w:rPr>
            </w:pPr>
          </w:p>
        </w:tc>
      </w:tr>
      <w:tr w:rsidR="0055643C" w:rsidRPr="002540D3" w14:paraId="70791DE1" w14:textId="77777777" w:rsidTr="006F233E">
        <w:trPr>
          <w:trHeight w:val="480"/>
        </w:trPr>
        <w:tc>
          <w:tcPr>
            <w:tcW w:w="11180" w:type="dxa"/>
            <w:tcBorders>
              <w:top w:val="nil"/>
              <w:left w:val="nil"/>
              <w:bottom w:val="single" w:sz="8" w:space="0" w:color="auto"/>
              <w:right w:val="nil"/>
            </w:tcBorders>
            <w:noWrap/>
            <w:vAlign w:val="center"/>
          </w:tcPr>
          <w:p w14:paraId="59D23647" w14:textId="77777777" w:rsidR="0055643C" w:rsidRPr="002540D3" w:rsidRDefault="0055643C" w:rsidP="006F233E">
            <w:pPr>
              <w:spacing w:after="0" w:line="240" w:lineRule="auto"/>
              <w:rPr>
                <w:rFonts w:ascii="Arial" w:eastAsia="Times New Roman" w:hAnsi="Arial" w:cs="Arial"/>
                <w:color w:val="000000"/>
                <w:sz w:val="20"/>
                <w:szCs w:val="20"/>
              </w:rPr>
            </w:pPr>
          </w:p>
        </w:tc>
      </w:tr>
      <w:tr w:rsidR="0055643C" w:rsidRPr="002540D3" w14:paraId="70FF2FE6" w14:textId="77777777" w:rsidTr="006F233E">
        <w:trPr>
          <w:trHeight w:val="480"/>
        </w:trPr>
        <w:tc>
          <w:tcPr>
            <w:tcW w:w="11180" w:type="dxa"/>
            <w:tcBorders>
              <w:top w:val="nil"/>
              <w:left w:val="nil"/>
              <w:bottom w:val="single" w:sz="8" w:space="0" w:color="auto"/>
              <w:right w:val="nil"/>
            </w:tcBorders>
            <w:noWrap/>
            <w:vAlign w:val="center"/>
          </w:tcPr>
          <w:p w14:paraId="4223C311" w14:textId="77777777" w:rsidR="0055643C" w:rsidRPr="002540D3" w:rsidRDefault="0055643C" w:rsidP="006F233E">
            <w:pPr>
              <w:spacing w:after="0" w:line="240" w:lineRule="auto"/>
              <w:rPr>
                <w:rFonts w:ascii="Arial" w:eastAsia="Times New Roman" w:hAnsi="Arial" w:cs="Arial"/>
                <w:color w:val="000000"/>
                <w:sz w:val="20"/>
                <w:szCs w:val="20"/>
              </w:rPr>
            </w:pPr>
          </w:p>
        </w:tc>
      </w:tr>
    </w:tbl>
    <w:p w14:paraId="08DD8AC3" w14:textId="77777777" w:rsidR="0055643C" w:rsidRPr="002540D3" w:rsidRDefault="0055643C" w:rsidP="0055643C">
      <w:pPr>
        <w:autoSpaceDE w:val="0"/>
        <w:autoSpaceDN w:val="0"/>
        <w:adjustRightInd w:val="0"/>
        <w:spacing w:after="0" w:line="240" w:lineRule="auto"/>
        <w:rPr>
          <w:rFonts w:ascii="Arial" w:eastAsia="HiddenHorzOCR" w:hAnsi="Arial" w:cs="Arial"/>
          <w:color w:val="3B3B3B"/>
          <w:sz w:val="20"/>
          <w:szCs w:val="20"/>
        </w:rPr>
      </w:pPr>
    </w:p>
    <w:p w14:paraId="36210639" w14:textId="77777777" w:rsidR="0055643C" w:rsidRPr="002540D3" w:rsidRDefault="0055643C" w:rsidP="0055643C">
      <w:pPr>
        <w:rPr>
          <w:rFonts w:ascii="Arial" w:eastAsia="Times New Roman" w:hAnsi="Arial" w:cs="Arial"/>
          <w:b/>
          <w:sz w:val="20"/>
          <w:szCs w:val="20"/>
          <w:u w:val="single"/>
          <w:lang w:eastAsia="zh-CN"/>
        </w:rPr>
      </w:pPr>
      <w:r w:rsidRPr="002540D3">
        <w:rPr>
          <w:rFonts w:ascii="Arial" w:eastAsia="Times New Roman" w:hAnsi="Arial" w:cs="Arial"/>
          <w:b/>
          <w:sz w:val="20"/>
          <w:szCs w:val="20"/>
          <w:lang w:eastAsia="zh-CN"/>
        </w:rPr>
        <w:t>Evaluator Name (Print</w:t>
      </w:r>
      <w:r w:rsidRPr="002540D3">
        <w:rPr>
          <w:rFonts w:ascii="Arial" w:eastAsia="Times New Roman" w:hAnsi="Arial" w:cs="Arial"/>
          <w:b/>
          <w:sz w:val="20"/>
          <w:szCs w:val="20"/>
          <w:u w:val="single"/>
          <w:lang w:eastAsia="zh-CN"/>
        </w:rPr>
        <w:t xml:space="preserve">):                                            </w:t>
      </w:r>
      <w:proofErr w:type="gramStart"/>
      <w:r w:rsidRPr="002540D3">
        <w:rPr>
          <w:rFonts w:ascii="Arial" w:eastAsia="Times New Roman" w:hAnsi="Arial" w:cs="Arial"/>
          <w:b/>
          <w:sz w:val="20"/>
          <w:szCs w:val="20"/>
          <w:u w:val="single"/>
          <w:lang w:eastAsia="zh-CN"/>
        </w:rPr>
        <w:t xml:space="preserve">  .</w:t>
      </w:r>
      <w:proofErr w:type="gramEnd"/>
      <w:r w:rsidRPr="002540D3">
        <w:rPr>
          <w:rFonts w:ascii="Arial" w:eastAsia="Times New Roman" w:hAnsi="Arial" w:cs="Arial"/>
          <w:b/>
          <w:sz w:val="20"/>
          <w:szCs w:val="20"/>
          <w:lang w:eastAsia="zh-CN"/>
        </w:rPr>
        <w:t xml:space="preserve"> Evaluator Signature</w:t>
      </w:r>
      <w:r w:rsidRPr="002540D3">
        <w:rPr>
          <w:rFonts w:ascii="Arial" w:eastAsia="Times New Roman" w:hAnsi="Arial" w:cs="Arial"/>
          <w:b/>
          <w:sz w:val="20"/>
          <w:szCs w:val="20"/>
          <w:u w:val="single"/>
          <w:lang w:eastAsia="zh-CN"/>
        </w:rPr>
        <w:t xml:space="preserve">:                                          </w:t>
      </w:r>
      <w:proofErr w:type="gramStart"/>
      <w:r w:rsidRPr="002540D3">
        <w:rPr>
          <w:rFonts w:ascii="Arial" w:eastAsia="Times New Roman" w:hAnsi="Arial" w:cs="Arial"/>
          <w:b/>
          <w:sz w:val="20"/>
          <w:szCs w:val="20"/>
          <w:u w:val="single"/>
          <w:lang w:eastAsia="zh-CN"/>
        </w:rPr>
        <w:t xml:space="preserve">  .</w:t>
      </w:r>
      <w:proofErr w:type="gramEnd"/>
    </w:p>
    <w:p w14:paraId="2BF89911" w14:textId="77777777" w:rsidR="0055643C" w:rsidRPr="002540D3" w:rsidRDefault="0055643C" w:rsidP="0055643C">
      <w:pPr>
        <w:rPr>
          <w:rFonts w:ascii="Arial" w:eastAsia="Times New Roman" w:hAnsi="Arial" w:cs="Arial"/>
          <w:b/>
          <w:sz w:val="20"/>
          <w:szCs w:val="20"/>
          <w:lang w:eastAsia="zh-CN"/>
        </w:rPr>
      </w:pPr>
      <w:r w:rsidRPr="002540D3">
        <w:rPr>
          <w:rFonts w:ascii="Arial" w:eastAsia="Times New Roman" w:hAnsi="Arial" w:cs="Arial"/>
          <w:b/>
          <w:sz w:val="20"/>
          <w:szCs w:val="20"/>
          <w:lang w:eastAsia="zh-CN"/>
        </w:rPr>
        <w:t>Date</w:t>
      </w:r>
      <w:r w:rsidRPr="002540D3">
        <w:rPr>
          <w:rFonts w:ascii="Arial" w:eastAsia="Times New Roman" w:hAnsi="Arial" w:cs="Arial"/>
          <w:b/>
          <w:sz w:val="20"/>
          <w:szCs w:val="20"/>
          <w:u w:val="single"/>
          <w:lang w:eastAsia="zh-CN"/>
        </w:rPr>
        <w:t xml:space="preserve">:                                              </w:t>
      </w:r>
      <w:proofErr w:type="gramStart"/>
      <w:r w:rsidRPr="002540D3">
        <w:rPr>
          <w:rFonts w:ascii="Arial" w:eastAsia="Times New Roman" w:hAnsi="Arial" w:cs="Arial"/>
          <w:b/>
          <w:sz w:val="20"/>
          <w:szCs w:val="20"/>
          <w:u w:val="single"/>
          <w:lang w:eastAsia="zh-CN"/>
        </w:rPr>
        <w:t xml:space="preserve">  .</w:t>
      </w:r>
      <w:proofErr w:type="gramEnd"/>
      <w:r w:rsidRPr="002540D3">
        <w:rPr>
          <w:rFonts w:ascii="Arial" w:eastAsia="Times New Roman" w:hAnsi="Arial" w:cs="Arial"/>
          <w:b/>
          <w:sz w:val="20"/>
          <w:szCs w:val="20"/>
          <w:u w:val="single"/>
          <w:lang w:eastAsia="zh-CN"/>
        </w:rPr>
        <w:t xml:space="preserve">      </w:t>
      </w:r>
      <w:r w:rsidRPr="002540D3">
        <w:rPr>
          <w:rFonts w:ascii="Arial" w:eastAsia="Times New Roman" w:hAnsi="Arial" w:cs="Arial"/>
          <w:b/>
          <w:sz w:val="20"/>
          <w:szCs w:val="20"/>
          <w:lang w:eastAsia="zh-CN"/>
        </w:rPr>
        <w:t>Recommendation to Award Yes/No:</w:t>
      </w:r>
      <w:r w:rsidRPr="002540D3">
        <w:rPr>
          <w:rFonts w:ascii="Arial" w:eastAsia="Times New Roman" w:hAnsi="Arial" w:cs="Arial"/>
          <w:b/>
          <w:sz w:val="20"/>
          <w:szCs w:val="20"/>
          <w:u w:val="single"/>
          <w:lang w:eastAsia="zh-CN"/>
        </w:rPr>
        <w:t xml:space="preserve">             </w:t>
      </w:r>
      <w:r w:rsidRPr="002540D3">
        <w:rPr>
          <w:rFonts w:ascii="Arial" w:eastAsia="Times New Roman" w:hAnsi="Arial" w:cs="Arial"/>
          <w:b/>
          <w:sz w:val="20"/>
          <w:szCs w:val="20"/>
          <w:lang w:eastAsia="zh-CN"/>
        </w:rPr>
        <w:t xml:space="preserve">                  </w:t>
      </w:r>
    </w:p>
    <w:p w14:paraId="60060D58" w14:textId="6FB97414" w:rsidR="0055643C" w:rsidRPr="002540D3" w:rsidRDefault="0055643C" w:rsidP="0055643C">
      <w:pPr>
        <w:autoSpaceDE w:val="0"/>
        <w:autoSpaceDN w:val="0"/>
        <w:adjustRightInd w:val="0"/>
        <w:spacing w:after="0" w:line="240" w:lineRule="auto"/>
        <w:rPr>
          <w:rFonts w:ascii="Arial" w:eastAsia="Times New Roman" w:hAnsi="Arial" w:cs="Arial"/>
          <w:bCs/>
          <w:sz w:val="20"/>
          <w:szCs w:val="20"/>
          <w:lang w:eastAsia="zh-CN"/>
        </w:rPr>
      </w:pPr>
      <w:r w:rsidRPr="002540D3">
        <w:rPr>
          <w:rFonts w:ascii="Arial" w:eastAsia="Times New Roman" w:hAnsi="Arial" w:cs="Arial"/>
          <w:bCs/>
          <w:sz w:val="20"/>
          <w:szCs w:val="20"/>
          <w:lang w:eastAsia="zh-CN"/>
        </w:rPr>
        <w:t xml:space="preserve">The </w:t>
      </w:r>
      <w:proofErr w:type="gramStart"/>
      <w:r w:rsidRPr="002540D3">
        <w:rPr>
          <w:rFonts w:ascii="Arial" w:eastAsia="Times New Roman" w:hAnsi="Arial" w:cs="Arial"/>
          <w:bCs/>
          <w:sz w:val="20"/>
          <w:szCs w:val="20"/>
          <w:lang w:eastAsia="zh-CN"/>
        </w:rPr>
        <w:t>District</w:t>
      </w:r>
      <w:proofErr w:type="gramEnd"/>
      <w:r w:rsidRPr="002540D3">
        <w:rPr>
          <w:rFonts w:ascii="Arial" w:eastAsia="Times New Roman" w:hAnsi="Arial" w:cs="Arial"/>
          <w:bCs/>
          <w:sz w:val="20"/>
          <w:szCs w:val="20"/>
          <w:lang w:eastAsia="zh-CN"/>
        </w:rPr>
        <w:t xml:space="preserve"> may negotiate terms with the</w:t>
      </w:r>
      <w:r w:rsidR="00192EAF" w:rsidRPr="002540D3">
        <w:rPr>
          <w:rFonts w:ascii="Arial" w:eastAsia="Times New Roman" w:hAnsi="Arial" w:cs="Arial"/>
          <w:bCs/>
          <w:sz w:val="20"/>
          <w:szCs w:val="20"/>
          <w:lang w:eastAsia="zh-CN"/>
        </w:rPr>
        <w:t xml:space="preserve"> </w:t>
      </w:r>
      <w:proofErr w:type="gramStart"/>
      <w:r w:rsidR="00192EAF" w:rsidRPr="002540D3">
        <w:rPr>
          <w:rFonts w:ascii="Arial" w:eastAsia="Times New Roman" w:hAnsi="Arial" w:cs="Arial"/>
          <w:bCs/>
          <w:sz w:val="20"/>
          <w:szCs w:val="20"/>
          <w:lang w:eastAsia="zh-CN"/>
        </w:rPr>
        <w:t>District</w:t>
      </w:r>
      <w:proofErr w:type="gramEnd"/>
      <w:r w:rsidR="00192EAF" w:rsidRPr="002540D3">
        <w:rPr>
          <w:rFonts w:ascii="Arial" w:eastAsia="Times New Roman" w:hAnsi="Arial" w:cs="Arial"/>
          <w:bCs/>
          <w:sz w:val="20"/>
          <w:szCs w:val="20"/>
          <w:lang w:eastAsia="zh-CN"/>
        </w:rPr>
        <w:t xml:space="preserve"> determined</w:t>
      </w:r>
      <w:r w:rsidRPr="002540D3">
        <w:rPr>
          <w:rFonts w:ascii="Arial" w:eastAsia="Times New Roman" w:hAnsi="Arial" w:cs="Arial"/>
          <w:bCs/>
          <w:sz w:val="20"/>
          <w:szCs w:val="20"/>
          <w:lang w:eastAsia="zh-CN"/>
        </w:rPr>
        <w:t xml:space="preserve"> </w:t>
      </w:r>
      <w:r w:rsidR="00192EAF" w:rsidRPr="002540D3">
        <w:rPr>
          <w:rFonts w:ascii="Arial" w:eastAsia="Times New Roman" w:hAnsi="Arial" w:cs="Arial"/>
          <w:bCs/>
          <w:sz w:val="20"/>
          <w:szCs w:val="20"/>
          <w:lang w:eastAsia="zh-CN"/>
        </w:rPr>
        <w:t>“</w:t>
      </w:r>
      <w:r w:rsidRPr="002540D3">
        <w:rPr>
          <w:rFonts w:ascii="Arial" w:eastAsia="Times New Roman" w:hAnsi="Arial" w:cs="Arial"/>
          <w:bCs/>
          <w:sz w:val="20"/>
          <w:szCs w:val="20"/>
          <w:lang w:eastAsia="zh-CN"/>
        </w:rPr>
        <w:t>qualified</w:t>
      </w:r>
      <w:r w:rsidR="00192EAF" w:rsidRPr="002540D3">
        <w:rPr>
          <w:rFonts w:ascii="Arial" w:eastAsia="Times New Roman" w:hAnsi="Arial" w:cs="Arial"/>
          <w:bCs/>
          <w:sz w:val="20"/>
          <w:szCs w:val="20"/>
          <w:lang w:eastAsia="zh-CN"/>
        </w:rPr>
        <w:t>”</w:t>
      </w:r>
      <w:r w:rsidRPr="002540D3">
        <w:rPr>
          <w:rFonts w:ascii="Arial" w:eastAsia="Times New Roman" w:hAnsi="Arial" w:cs="Arial"/>
          <w:bCs/>
          <w:sz w:val="20"/>
          <w:szCs w:val="20"/>
          <w:lang w:eastAsia="zh-CN"/>
        </w:rPr>
        <w:t xml:space="preserve"> Firm that provides the “</w:t>
      </w:r>
      <w:r w:rsidRPr="002540D3">
        <w:rPr>
          <w:rFonts w:ascii="Arial" w:eastAsia="Times New Roman" w:hAnsi="Arial" w:cs="Arial"/>
          <w:b/>
          <w:sz w:val="20"/>
          <w:szCs w:val="20"/>
          <w:lang w:eastAsia="zh-CN"/>
        </w:rPr>
        <w:t>Best Value”</w:t>
      </w:r>
      <w:r w:rsidRPr="002540D3">
        <w:rPr>
          <w:rFonts w:ascii="Arial" w:eastAsia="Times New Roman" w:hAnsi="Arial" w:cs="Arial"/>
          <w:bCs/>
          <w:sz w:val="20"/>
          <w:szCs w:val="20"/>
          <w:lang w:eastAsia="zh-CN"/>
        </w:rPr>
        <w:t xml:space="preserve"> and most advantageous proposal for the </w:t>
      </w:r>
      <w:proofErr w:type="gramStart"/>
      <w:r w:rsidRPr="002540D3">
        <w:rPr>
          <w:rFonts w:ascii="Arial" w:eastAsia="Times New Roman" w:hAnsi="Arial" w:cs="Arial"/>
          <w:bCs/>
          <w:sz w:val="20"/>
          <w:szCs w:val="20"/>
          <w:lang w:eastAsia="zh-CN"/>
        </w:rPr>
        <w:t>District</w:t>
      </w:r>
      <w:proofErr w:type="gramEnd"/>
      <w:r w:rsidRPr="002540D3">
        <w:rPr>
          <w:rFonts w:ascii="Arial" w:eastAsia="Times New Roman" w:hAnsi="Arial" w:cs="Arial"/>
          <w:bCs/>
          <w:sz w:val="20"/>
          <w:szCs w:val="20"/>
          <w:lang w:eastAsia="zh-CN"/>
        </w:rPr>
        <w:t>. The lowest cost proposer may not be awarded</w:t>
      </w:r>
      <w:r w:rsidR="00192EAF" w:rsidRPr="002540D3">
        <w:rPr>
          <w:rFonts w:ascii="Arial" w:eastAsia="Times New Roman" w:hAnsi="Arial" w:cs="Arial"/>
          <w:bCs/>
          <w:sz w:val="20"/>
          <w:szCs w:val="20"/>
          <w:lang w:eastAsia="zh-CN"/>
        </w:rPr>
        <w:t xml:space="preserve"> these services,</w:t>
      </w:r>
      <w:r w:rsidRPr="002540D3">
        <w:rPr>
          <w:rFonts w:ascii="Arial" w:eastAsia="Times New Roman" w:hAnsi="Arial" w:cs="Arial"/>
          <w:bCs/>
          <w:sz w:val="20"/>
          <w:szCs w:val="20"/>
          <w:lang w:eastAsia="zh-CN"/>
        </w:rPr>
        <w:t xml:space="preserve"> at the full discretion of the </w:t>
      </w:r>
      <w:proofErr w:type="gramStart"/>
      <w:r w:rsidRPr="002540D3">
        <w:rPr>
          <w:rFonts w:ascii="Arial" w:eastAsia="Times New Roman" w:hAnsi="Arial" w:cs="Arial"/>
          <w:bCs/>
          <w:sz w:val="20"/>
          <w:szCs w:val="20"/>
          <w:lang w:eastAsia="zh-CN"/>
        </w:rPr>
        <w:t>District</w:t>
      </w:r>
      <w:proofErr w:type="gramEnd"/>
      <w:r w:rsidRPr="002540D3">
        <w:rPr>
          <w:rFonts w:ascii="Arial" w:eastAsia="Times New Roman" w:hAnsi="Arial" w:cs="Arial"/>
          <w:bCs/>
          <w:sz w:val="20"/>
          <w:szCs w:val="20"/>
          <w:lang w:eastAsia="zh-CN"/>
        </w:rPr>
        <w:t xml:space="preserve">.  </w:t>
      </w:r>
      <w:r w:rsidRPr="002540D3">
        <w:rPr>
          <w:rFonts w:ascii="Arial" w:eastAsia="Times New Roman" w:hAnsi="Arial" w:cs="Arial"/>
          <w:sz w:val="20"/>
          <w:szCs w:val="20"/>
        </w:rPr>
        <w:t xml:space="preserve">District Team evaluation processes will utilize the criteria of this RFP and remain confidential. </w:t>
      </w:r>
    </w:p>
    <w:p w14:paraId="633ACF3F" w14:textId="77777777" w:rsidR="0055643C" w:rsidRPr="002540D3" w:rsidRDefault="0055643C" w:rsidP="0055643C">
      <w:pPr>
        <w:rPr>
          <w:rFonts w:ascii="Arial" w:eastAsia="Times New Roman" w:hAnsi="Arial" w:cs="Arial"/>
          <w:b/>
          <w:bCs/>
          <w:sz w:val="20"/>
          <w:szCs w:val="20"/>
        </w:rPr>
      </w:pPr>
      <w:r w:rsidRPr="002540D3">
        <w:rPr>
          <w:rFonts w:ascii="Arial" w:eastAsia="Times New Roman" w:hAnsi="Arial" w:cs="Arial"/>
          <w:b/>
          <w:bCs/>
          <w:sz w:val="20"/>
          <w:szCs w:val="20"/>
        </w:rPr>
        <w:br w:type="page"/>
      </w:r>
    </w:p>
    <w:p w14:paraId="3DD39609" w14:textId="622D86DD" w:rsidR="0055643C" w:rsidRPr="002540D3" w:rsidRDefault="0055643C">
      <w:pPr>
        <w:rPr>
          <w:rFonts w:ascii="Arial" w:eastAsia="Times New Roman" w:hAnsi="Arial" w:cs="Arial"/>
          <w:b/>
          <w:color w:val="000000" w:themeColor="text1"/>
          <w:sz w:val="20"/>
          <w:szCs w:val="20"/>
        </w:rPr>
      </w:pPr>
    </w:p>
    <w:p w14:paraId="1B94F70B" w14:textId="4528806C" w:rsidR="00344404" w:rsidRPr="002540D3" w:rsidRDefault="00C87505" w:rsidP="00834B4F">
      <w:pPr>
        <w:rPr>
          <w:rFonts w:ascii="Arial" w:eastAsia="HiddenHorzOCR" w:hAnsi="Arial" w:cs="Arial"/>
          <w:color w:val="000000" w:themeColor="text1"/>
          <w:sz w:val="20"/>
          <w:szCs w:val="20"/>
        </w:rPr>
      </w:pPr>
      <w:r w:rsidRPr="002540D3">
        <w:rPr>
          <w:rFonts w:ascii="Arial" w:eastAsia="Times New Roman" w:hAnsi="Arial" w:cs="Arial"/>
          <w:b/>
          <w:color w:val="000000" w:themeColor="text1"/>
          <w:sz w:val="20"/>
          <w:szCs w:val="20"/>
        </w:rPr>
        <w:t>The End.</w:t>
      </w:r>
    </w:p>
    <w:sectPr w:rsidR="00344404" w:rsidRPr="002540D3" w:rsidSect="00A8602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1A13" w14:textId="77777777" w:rsidR="003B3E83" w:rsidRDefault="003B3E83" w:rsidP="00344404">
      <w:pPr>
        <w:spacing w:after="0" w:line="240" w:lineRule="auto"/>
      </w:pPr>
      <w:r>
        <w:separator/>
      </w:r>
    </w:p>
  </w:endnote>
  <w:endnote w:type="continuationSeparator" w:id="0">
    <w:p w14:paraId="02BC2D0A" w14:textId="77777777" w:rsidR="003B3E83" w:rsidRDefault="003B3E83"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1E0D" w14:textId="77777777" w:rsidR="003B3E83" w:rsidRDefault="003B3E83" w:rsidP="00344404">
      <w:pPr>
        <w:spacing w:after="0" w:line="240" w:lineRule="auto"/>
      </w:pPr>
      <w:r>
        <w:separator/>
      </w:r>
    </w:p>
  </w:footnote>
  <w:footnote w:type="continuationSeparator" w:id="0">
    <w:p w14:paraId="0273F443" w14:textId="77777777" w:rsidR="003B3E83" w:rsidRDefault="003B3E83"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5F41"/>
    <w:multiLevelType w:val="hybridMultilevel"/>
    <w:tmpl w:val="70D4CD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352FB4"/>
    <w:multiLevelType w:val="multilevel"/>
    <w:tmpl w:val="AE1050E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B5448"/>
    <w:multiLevelType w:val="multilevel"/>
    <w:tmpl w:val="2D86D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6621E"/>
    <w:multiLevelType w:val="multilevel"/>
    <w:tmpl w:val="BF965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2253F"/>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D76BB"/>
    <w:multiLevelType w:val="multilevel"/>
    <w:tmpl w:val="8B6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71FB3"/>
    <w:multiLevelType w:val="hybridMultilevel"/>
    <w:tmpl w:val="BF3AA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351DDB"/>
    <w:multiLevelType w:val="hybridMultilevel"/>
    <w:tmpl w:val="F594D66A"/>
    <w:lvl w:ilvl="0" w:tplc="8C4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B4DBD"/>
    <w:multiLevelType w:val="hybridMultilevel"/>
    <w:tmpl w:val="03B8F020"/>
    <w:lvl w:ilvl="0" w:tplc="1F426DC8">
      <w:start w:val="1"/>
      <w:numFmt w:val="decimal"/>
      <w:lvlText w:val="%1."/>
      <w:lvlJc w:val="left"/>
      <w:pPr>
        <w:ind w:left="1080" w:hanging="360"/>
      </w:pPr>
      <w:rPr>
        <w:rFonts w:ascii="Tw Cen MT" w:hAnsi="Tw Cen 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ED05E8"/>
    <w:multiLevelType w:val="hybridMultilevel"/>
    <w:tmpl w:val="10829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6D214B"/>
    <w:multiLevelType w:val="multilevel"/>
    <w:tmpl w:val="FBEC39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A51A7"/>
    <w:multiLevelType w:val="multilevel"/>
    <w:tmpl w:val="CB6813AA"/>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FCA7952"/>
    <w:multiLevelType w:val="multilevel"/>
    <w:tmpl w:val="0AE0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B20241"/>
    <w:multiLevelType w:val="multilevel"/>
    <w:tmpl w:val="36385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845499"/>
    <w:multiLevelType w:val="hybridMultilevel"/>
    <w:tmpl w:val="7CD0C3A2"/>
    <w:lvl w:ilvl="0" w:tplc="11F0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977A7A"/>
    <w:multiLevelType w:val="hybridMultilevel"/>
    <w:tmpl w:val="13782640"/>
    <w:lvl w:ilvl="0" w:tplc="C03A089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11CE3"/>
    <w:multiLevelType w:val="multilevel"/>
    <w:tmpl w:val="B664D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5E5F55"/>
    <w:multiLevelType w:val="hybridMultilevel"/>
    <w:tmpl w:val="3580B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A01AFC"/>
    <w:multiLevelType w:val="multilevel"/>
    <w:tmpl w:val="C4E0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D6018"/>
    <w:multiLevelType w:val="multilevel"/>
    <w:tmpl w:val="CB6813AA"/>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BB53E4"/>
    <w:multiLevelType w:val="hybridMultilevel"/>
    <w:tmpl w:val="3F646A6A"/>
    <w:lvl w:ilvl="0" w:tplc="A7AA93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9549E"/>
    <w:multiLevelType w:val="hybridMultilevel"/>
    <w:tmpl w:val="1438ED20"/>
    <w:lvl w:ilvl="0" w:tplc="53E859A0">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44F49"/>
    <w:multiLevelType w:val="multilevel"/>
    <w:tmpl w:val="B5365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12642"/>
    <w:multiLevelType w:val="hybridMultilevel"/>
    <w:tmpl w:val="85768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56922">
    <w:abstractNumId w:val="28"/>
  </w:num>
  <w:num w:numId="2" w16cid:durableId="1532114024">
    <w:abstractNumId w:val="15"/>
  </w:num>
  <w:num w:numId="3" w16cid:durableId="462116264">
    <w:abstractNumId w:val="14"/>
  </w:num>
  <w:num w:numId="4" w16cid:durableId="1807315375">
    <w:abstractNumId w:val="21"/>
  </w:num>
  <w:num w:numId="5" w16cid:durableId="844708460">
    <w:abstractNumId w:val="26"/>
  </w:num>
  <w:num w:numId="6" w16cid:durableId="851456516">
    <w:abstractNumId w:val="18"/>
  </w:num>
  <w:num w:numId="7" w16cid:durableId="142740542">
    <w:abstractNumId w:val="2"/>
  </w:num>
  <w:num w:numId="8" w16cid:durableId="574633843">
    <w:abstractNumId w:val="23"/>
  </w:num>
  <w:num w:numId="9" w16cid:durableId="446319065">
    <w:abstractNumId w:val="17"/>
  </w:num>
  <w:num w:numId="10" w16cid:durableId="617833287">
    <w:abstractNumId w:val="32"/>
  </w:num>
  <w:num w:numId="11" w16cid:durableId="349142541">
    <w:abstractNumId w:val="10"/>
  </w:num>
  <w:num w:numId="12" w16cid:durableId="152451458">
    <w:abstractNumId w:val="0"/>
  </w:num>
  <w:num w:numId="13" w16cid:durableId="1152336549">
    <w:abstractNumId w:val="22"/>
  </w:num>
  <w:num w:numId="14" w16cid:durableId="1428647446">
    <w:abstractNumId w:val="1"/>
  </w:num>
  <w:num w:numId="15" w16cid:durableId="1784381212">
    <w:abstractNumId w:val="24"/>
  </w:num>
  <w:num w:numId="16" w16cid:durableId="1052652963">
    <w:abstractNumId w:val="12"/>
  </w:num>
  <w:num w:numId="17" w16cid:durableId="1474636061">
    <w:abstractNumId w:val="27"/>
  </w:num>
  <w:num w:numId="18" w16cid:durableId="27878229">
    <w:abstractNumId w:val="8"/>
  </w:num>
  <w:num w:numId="19" w16cid:durableId="850146746">
    <w:abstractNumId w:val="31"/>
  </w:num>
  <w:num w:numId="20" w16cid:durableId="519855785">
    <w:abstractNumId w:val="9"/>
  </w:num>
  <w:num w:numId="21" w16cid:durableId="141122095">
    <w:abstractNumId w:val="6"/>
  </w:num>
  <w:num w:numId="22" w16cid:durableId="1920554929">
    <w:abstractNumId w:val="33"/>
  </w:num>
  <w:num w:numId="23" w16cid:durableId="1865094438">
    <w:abstractNumId w:val="11"/>
  </w:num>
  <w:num w:numId="24" w16cid:durableId="1290938395">
    <w:abstractNumId w:val="35"/>
  </w:num>
  <w:num w:numId="25" w16cid:durableId="1712684804">
    <w:abstractNumId w:val="19"/>
  </w:num>
  <w:num w:numId="26" w16cid:durableId="1659261743">
    <w:abstractNumId w:val="5"/>
  </w:num>
  <w:num w:numId="27" w16cid:durableId="1943105489">
    <w:abstractNumId w:val="4"/>
  </w:num>
  <w:num w:numId="28" w16cid:durableId="2020425227">
    <w:abstractNumId w:val="3"/>
  </w:num>
  <w:num w:numId="29" w16cid:durableId="351301765">
    <w:abstractNumId w:val="34"/>
  </w:num>
  <w:num w:numId="30" w16cid:durableId="1713118554">
    <w:abstractNumId w:val="25"/>
  </w:num>
  <w:num w:numId="31" w16cid:durableId="36202413">
    <w:abstractNumId w:val="20"/>
  </w:num>
  <w:num w:numId="32" w16cid:durableId="1276904855">
    <w:abstractNumId w:val="13"/>
  </w:num>
  <w:num w:numId="33" w16cid:durableId="1848523243">
    <w:abstractNumId w:val="16"/>
  </w:num>
  <w:num w:numId="34" w16cid:durableId="1673215223">
    <w:abstractNumId w:val="7"/>
  </w:num>
  <w:num w:numId="35" w16cid:durableId="2073890748">
    <w:abstractNumId w:val="29"/>
  </w:num>
  <w:num w:numId="36" w16cid:durableId="108391319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63A6E"/>
    <w:rsid w:val="00073CD9"/>
    <w:rsid w:val="00094D36"/>
    <w:rsid w:val="000957F2"/>
    <w:rsid w:val="00096C0E"/>
    <w:rsid w:val="000A1591"/>
    <w:rsid w:val="000A2A51"/>
    <w:rsid w:val="000A7CEA"/>
    <w:rsid w:val="000F5B0E"/>
    <w:rsid w:val="00107E76"/>
    <w:rsid w:val="0011313D"/>
    <w:rsid w:val="00130495"/>
    <w:rsid w:val="0013322B"/>
    <w:rsid w:val="001355EA"/>
    <w:rsid w:val="00137861"/>
    <w:rsid w:val="00151CE1"/>
    <w:rsid w:val="00163884"/>
    <w:rsid w:val="00171F92"/>
    <w:rsid w:val="00182CF0"/>
    <w:rsid w:val="00192EAF"/>
    <w:rsid w:val="001A11F9"/>
    <w:rsid w:val="001A4B65"/>
    <w:rsid w:val="001B49C7"/>
    <w:rsid w:val="001D4C50"/>
    <w:rsid w:val="001D7142"/>
    <w:rsid w:val="001E41AD"/>
    <w:rsid w:val="001E4E8F"/>
    <w:rsid w:val="001F1F32"/>
    <w:rsid w:val="001F3C0C"/>
    <w:rsid w:val="00200F08"/>
    <w:rsid w:val="00204898"/>
    <w:rsid w:val="00207833"/>
    <w:rsid w:val="00213732"/>
    <w:rsid w:val="00224B51"/>
    <w:rsid w:val="00227329"/>
    <w:rsid w:val="002355B8"/>
    <w:rsid w:val="0023663D"/>
    <w:rsid w:val="00240481"/>
    <w:rsid w:val="00246060"/>
    <w:rsid w:val="002540D3"/>
    <w:rsid w:val="0026212E"/>
    <w:rsid w:val="002643BA"/>
    <w:rsid w:val="00266A23"/>
    <w:rsid w:val="00273163"/>
    <w:rsid w:val="002775A0"/>
    <w:rsid w:val="00287343"/>
    <w:rsid w:val="002A258C"/>
    <w:rsid w:val="002A78A9"/>
    <w:rsid w:val="002B6417"/>
    <w:rsid w:val="002C0195"/>
    <w:rsid w:val="002C3A6B"/>
    <w:rsid w:val="002C5144"/>
    <w:rsid w:val="002D041E"/>
    <w:rsid w:val="002F2EBB"/>
    <w:rsid w:val="00307E64"/>
    <w:rsid w:val="003355CE"/>
    <w:rsid w:val="00344404"/>
    <w:rsid w:val="00350861"/>
    <w:rsid w:val="00351FA4"/>
    <w:rsid w:val="00355066"/>
    <w:rsid w:val="003562CA"/>
    <w:rsid w:val="003631CC"/>
    <w:rsid w:val="00371B61"/>
    <w:rsid w:val="00390D92"/>
    <w:rsid w:val="00391C7B"/>
    <w:rsid w:val="003935A7"/>
    <w:rsid w:val="00394C26"/>
    <w:rsid w:val="003A5E5F"/>
    <w:rsid w:val="003B0731"/>
    <w:rsid w:val="003B3354"/>
    <w:rsid w:val="003B3E83"/>
    <w:rsid w:val="003F52DE"/>
    <w:rsid w:val="003F658C"/>
    <w:rsid w:val="0040413E"/>
    <w:rsid w:val="00412B4A"/>
    <w:rsid w:val="0042005B"/>
    <w:rsid w:val="00432C48"/>
    <w:rsid w:val="004408A4"/>
    <w:rsid w:val="00446078"/>
    <w:rsid w:val="00452F29"/>
    <w:rsid w:val="00454F99"/>
    <w:rsid w:val="00460FC9"/>
    <w:rsid w:val="00475186"/>
    <w:rsid w:val="004751D7"/>
    <w:rsid w:val="00475FDD"/>
    <w:rsid w:val="004774A1"/>
    <w:rsid w:val="0048071F"/>
    <w:rsid w:val="00493B74"/>
    <w:rsid w:val="004971B7"/>
    <w:rsid w:val="004B20B3"/>
    <w:rsid w:val="004C4830"/>
    <w:rsid w:val="004C5773"/>
    <w:rsid w:val="00516E16"/>
    <w:rsid w:val="00522CED"/>
    <w:rsid w:val="005354AE"/>
    <w:rsid w:val="00537A2B"/>
    <w:rsid w:val="0055643C"/>
    <w:rsid w:val="005632DC"/>
    <w:rsid w:val="005742A3"/>
    <w:rsid w:val="00582162"/>
    <w:rsid w:val="005916F2"/>
    <w:rsid w:val="005936D4"/>
    <w:rsid w:val="005944C7"/>
    <w:rsid w:val="00597774"/>
    <w:rsid w:val="005A172D"/>
    <w:rsid w:val="005E13D8"/>
    <w:rsid w:val="005E1CD2"/>
    <w:rsid w:val="005E3EDC"/>
    <w:rsid w:val="005F5E60"/>
    <w:rsid w:val="006454C9"/>
    <w:rsid w:val="00651D41"/>
    <w:rsid w:val="006640C9"/>
    <w:rsid w:val="00673FD1"/>
    <w:rsid w:val="006758F8"/>
    <w:rsid w:val="00695A92"/>
    <w:rsid w:val="00696531"/>
    <w:rsid w:val="006C71FB"/>
    <w:rsid w:val="006D4E34"/>
    <w:rsid w:val="006E468B"/>
    <w:rsid w:val="007076B3"/>
    <w:rsid w:val="00725E18"/>
    <w:rsid w:val="00731743"/>
    <w:rsid w:val="00733B9E"/>
    <w:rsid w:val="007368BC"/>
    <w:rsid w:val="007424AF"/>
    <w:rsid w:val="00763977"/>
    <w:rsid w:val="00764BD3"/>
    <w:rsid w:val="00782754"/>
    <w:rsid w:val="0079609F"/>
    <w:rsid w:val="007A08BE"/>
    <w:rsid w:val="007A2236"/>
    <w:rsid w:val="007D2832"/>
    <w:rsid w:val="007D5E88"/>
    <w:rsid w:val="007E4F20"/>
    <w:rsid w:val="007E612B"/>
    <w:rsid w:val="007E68DB"/>
    <w:rsid w:val="007F1F98"/>
    <w:rsid w:val="007F2B1A"/>
    <w:rsid w:val="0080030B"/>
    <w:rsid w:val="008104A4"/>
    <w:rsid w:val="00816A6A"/>
    <w:rsid w:val="008204B9"/>
    <w:rsid w:val="00830BDF"/>
    <w:rsid w:val="0083348E"/>
    <w:rsid w:val="00834B4F"/>
    <w:rsid w:val="008508BD"/>
    <w:rsid w:val="008530F1"/>
    <w:rsid w:val="0087725D"/>
    <w:rsid w:val="00883A93"/>
    <w:rsid w:val="008842C1"/>
    <w:rsid w:val="008A7661"/>
    <w:rsid w:val="008B44C9"/>
    <w:rsid w:val="008C065D"/>
    <w:rsid w:val="008C3014"/>
    <w:rsid w:val="008C7907"/>
    <w:rsid w:val="008E784A"/>
    <w:rsid w:val="008F771C"/>
    <w:rsid w:val="009005D8"/>
    <w:rsid w:val="0092283F"/>
    <w:rsid w:val="009374B3"/>
    <w:rsid w:val="00954BE7"/>
    <w:rsid w:val="00956B3B"/>
    <w:rsid w:val="00957FBA"/>
    <w:rsid w:val="009768A1"/>
    <w:rsid w:val="0097773F"/>
    <w:rsid w:val="009853D5"/>
    <w:rsid w:val="00995430"/>
    <w:rsid w:val="009B1C9A"/>
    <w:rsid w:val="00A046FF"/>
    <w:rsid w:val="00A04FE4"/>
    <w:rsid w:val="00A05AC8"/>
    <w:rsid w:val="00A066FD"/>
    <w:rsid w:val="00A17DDF"/>
    <w:rsid w:val="00A20EB1"/>
    <w:rsid w:val="00A47C36"/>
    <w:rsid w:val="00A61138"/>
    <w:rsid w:val="00A703BE"/>
    <w:rsid w:val="00A7202B"/>
    <w:rsid w:val="00A858D9"/>
    <w:rsid w:val="00A8602D"/>
    <w:rsid w:val="00A867D1"/>
    <w:rsid w:val="00A96ADA"/>
    <w:rsid w:val="00A96D3D"/>
    <w:rsid w:val="00AA6E3A"/>
    <w:rsid w:val="00AC0443"/>
    <w:rsid w:val="00AC5B39"/>
    <w:rsid w:val="00AD3777"/>
    <w:rsid w:val="00AE7C79"/>
    <w:rsid w:val="00AF19D4"/>
    <w:rsid w:val="00AF2459"/>
    <w:rsid w:val="00B10A40"/>
    <w:rsid w:val="00B24C84"/>
    <w:rsid w:val="00B422F4"/>
    <w:rsid w:val="00B42406"/>
    <w:rsid w:val="00B437F5"/>
    <w:rsid w:val="00B83CD1"/>
    <w:rsid w:val="00B848D6"/>
    <w:rsid w:val="00B94B47"/>
    <w:rsid w:val="00BA2BAE"/>
    <w:rsid w:val="00BB5330"/>
    <w:rsid w:val="00BB5F21"/>
    <w:rsid w:val="00BB7FCD"/>
    <w:rsid w:val="00BC1C48"/>
    <w:rsid w:val="00BD2109"/>
    <w:rsid w:val="00BE36A6"/>
    <w:rsid w:val="00C126C0"/>
    <w:rsid w:val="00C15EC7"/>
    <w:rsid w:val="00C2590D"/>
    <w:rsid w:val="00C62A8C"/>
    <w:rsid w:val="00C630C5"/>
    <w:rsid w:val="00C6509C"/>
    <w:rsid w:val="00C65132"/>
    <w:rsid w:val="00C76B58"/>
    <w:rsid w:val="00C84AAC"/>
    <w:rsid w:val="00C87505"/>
    <w:rsid w:val="00C94CE9"/>
    <w:rsid w:val="00CB3DC7"/>
    <w:rsid w:val="00CC1A0D"/>
    <w:rsid w:val="00CC36C2"/>
    <w:rsid w:val="00CC3B58"/>
    <w:rsid w:val="00CC5148"/>
    <w:rsid w:val="00CD647E"/>
    <w:rsid w:val="00CF6211"/>
    <w:rsid w:val="00CF7151"/>
    <w:rsid w:val="00D00B63"/>
    <w:rsid w:val="00D0501C"/>
    <w:rsid w:val="00D0539C"/>
    <w:rsid w:val="00D32DAA"/>
    <w:rsid w:val="00D33E0D"/>
    <w:rsid w:val="00D35D82"/>
    <w:rsid w:val="00D36424"/>
    <w:rsid w:val="00D521B6"/>
    <w:rsid w:val="00D74682"/>
    <w:rsid w:val="00D93E72"/>
    <w:rsid w:val="00DA3003"/>
    <w:rsid w:val="00DF0E88"/>
    <w:rsid w:val="00E07D83"/>
    <w:rsid w:val="00E152C7"/>
    <w:rsid w:val="00E22C61"/>
    <w:rsid w:val="00E25267"/>
    <w:rsid w:val="00E51567"/>
    <w:rsid w:val="00E51599"/>
    <w:rsid w:val="00E54F07"/>
    <w:rsid w:val="00E8109F"/>
    <w:rsid w:val="00E827E5"/>
    <w:rsid w:val="00E85222"/>
    <w:rsid w:val="00E8686C"/>
    <w:rsid w:val="00ED46DD"/>
    <w:rsid w:val="00ED4A2F"/>
    <w:rsid w:val="00EE38F9"/>
    <w:rsid w:val="00EF534B"/>
    <w:rsid w:val="00F03B24"/>
    <w:rsid w:val="00F13EAC"/>
    <w:rsid w:val="00F13F68"/>
    <w:rsid w:val="00F24E2D"/>
    <w:rsid w:val="00F408A2"/>
    <w:rsid w:val="00F54B9E"/>
    <w:rsid w:val="00F64F79"/>
    <w:rsid w:val="00F70213"/>
    <w:rsid w:val="00F85022"/>
    <w:rsid w:val="00F87AD8"/>
    <w:rsid w:val="00F93E36"/>
    <w:rsid w:val="00FA44A4"/>
    <w:rsid w:val="00FA4612"/>
    <w:rsid w:val="00FC6807"/>
    <w:rsid w:val="00FD0B17"/>
    <w:rsid w:val="00FD481C"/>
    <w:rsid w:val="00FD56B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648FF3A2-A3C8-4FAD-8122-A9F2FB7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99"/>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F8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2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195198907">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2040275141">
          <w:marLeft w:val="72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7572450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127968024">
          <w:marLeft w:val="0"/>
          <w:marRight w:val="0"/>
          <w:marTop w:val="0"/>
          <w:marBottom w:val="0"/>
          <w:divBdr>
            <w:top w:val="none" w:sz="0" w:space="0" w:color="auto"/>
            <w:left w:val="none" w:sz="0" w:space="0" w:color="auto"/>
            <w:bottom w:val="none" w:sz="0" w:space="0" w:color="auto"/>
            <w:right w:val="none" w:sz="0" w:space="0" w:color="auto"/>
          </w:divBdr>
          <w:divsChild>
            <w:div w:id="1568491443">
              <w:marLeft w:val="0"/>
              <w:marRight w:val="0"/>
              <w:marTop w:val="0"/>
              <w:marBottom w:val="0"/>
              <w:divBdr>
                <w:top w:val="none" w:sz="0" w:space="0" w:color="auto"/>
                <w:left w:val="none" w:sz="0" w:space="0" w:color="auto"/>
                <w:bottom w:val="none" w:sz="0" w:space="0" w:color="auto"/>
                <w:right w:val="none" w:sz="0" w:space="0" w:color="auto"/>
              </w:divBdr>
              <w:divsChild>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3684">
                  <w:marLeft w:val="0"/>
                  <w:marRight w:val="0"/>
                  <w:marTop w:val="0"/>
                  <w:marBottom w:val="0"/>
                  <w:divBdr>
                    <w:top w:val="none" w:sz="0" w:space="0" w:color="auto"/>
                    <w:left w:val="none" w:sz="0" w:space="0" w:color="auto"/>
                    <w:bottom w:val="none" w:sz="0" w:space="0" w:color="auto"/>
                    <w:right w:val="none" w:sz="0" w:space="0" w:color="auto"/>
                  </w:divBdr>
                </w:div>
              </w:divsChild>
            </w:div>
            <w:div w:id="2045515402">
              <w:marLeft w:val="0"/>
              <w:marRight w:val="0"/>
              <w:marTop w:val="0"/>
              <w:marBottom w:val="0"/>
              <w:divBdr>
                <w:top w:val="none" w:sz="0" w:space="0" w:color="auto"/>
                <w:left w:val="none" w:sz="0" w:space="0" w:color="auto"/>
                <w:bottom w:val="none" w:sz="0" w:space="0" w:color="auto"/>
                <w:right w:val="none" w:sz="0" w:space="0" w:color="auto"/>
              </w:divBdr>
            </w:div>
          </w:divsChild>
        </w:div>
        <w:div w:id="1855268920">
          <w:marLeft w:val="0"/>
          <w:marRight w:val="0"/>
          <w:marTop w:val="0"/>
          <w:marBottom w:val="0"/>
          <w:divBdr>
            <w:top w:val="none" w:sz="0" w:space="0" w:color="auto"/>
            <w:left w:val="none" w:sz="0" w:space="0" w:color="auto"/>
            <w:bottom w:val="none" w:sz="0" w:space="0" w:color="auto"/>
            <w:right w:val="none" w:sz="0" w:space="0" w:color="auto"/>
          </w:divBdr>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219246591">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582105626">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willis@y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2945</Words>
  <Characters>15491</Characters>
  <Application>Microsoft Office Word</Application>
  <DocSecurity>0</DocSecurity>
  <Lines>534</Lines>
  <Paragraphs>341</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2026-02-26T02:30:00Z</dcterms:created>
  <dcterms:modified xsi:type="dcterms:W3CDTF">2026-02-26T02:30:00Z</dcterms:modified>
</cp:coreProperties>
</file>