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3E85" w14:textId="77777777" w:rsidR="00240481" w:rsidRDefault="00240481" w:rsidP="001E41AD">
      <w:pPr>
        <w:pStyle w:val="Header"/>
        <w:rPr>
          <w:rFonts w:ascii="Arial" w:eastAsia="Times New Roman" w:hAnsi="Arial" w:cs="Arial"/>
          <w:b/>
          <w:color w:val="000000"/>
        </w:rPr>
      </w:pPr>
    </w:p>
    <w:p w14:paraId="54404860" w14:textId="3D42E47A" w:rsidR="00957FBA" w:rsidRPr="00522CED" w:rsidRDefault="001E41AD" w:rsidP="001E41AD">
      <w:pPr>
        <w:pStyle w:val="Header"/>
        <w:rPr>
          <w:rFonts w:ascii="Arial" w:eastAsia="Times New Roman" w:hAnsi="Arial" w:cs="Arial"/>
          <w:b/>
          <w:color w:val="000000"/>
          <w:u w:val="single"/>
        </w:rPr>
      </w:pPr>
      <w:r>
        <w:rPr>
          <w:noProof/>
        </w:rPr>
        <mc:AlternateContent>
          <mc:Choice Requires="wps">
            <w:drawing>
              <wp:anchor distT="45720" distB="45720" distL="114300" distR="114300" simplePos="0" relativeHeight="251659264" behindDoc="0" locked="0" layoutInCell="1" allowOverlap="1" wp14:anchorId="3E5EFF6B" wp14:editId="4A97AAEA">
                <wp:simplePos x="0" y="0"/>
                <wp:positionH relativeFrom="margin">
                  <wp:align>right</wp:align>
                </wp:positionH>
                <wp:positionV relativeFrom="paragraph">
                  <wp:posOffset>454</wp:posOffset>
                </wp:positionV>
                <wp:extent cx="708660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47775"/>
                        </a:xfrm>
                        <a:prstGeom prst="rect">
                          <a:avLst/>
                        </a:prstGeom>
                        <a:solidFill>
                          <a:srgbClr val="FFFFFF"/>
                        </a:solidFill>
                        <a:ln w="9525">
                          <a:solidFill>
                            <a:srgbClr val="000000"/>
                          </a:solidFill>
                          <a:miter lim="800000"/>
                          <a:headEnd/>
                          <a:tailEnd/>
                        </a:ln>
                      </wps:spPr>
                      <wps:txbx>
                        <w:txbxContent>
                          <w:p w14:paraId="34D4EDAB" w14:textId="77777777" w:rsidR="001E41AD" w:rsidRDefault="001E41AD" w:rsidP="001E41AD">
                            <w:pPr>
                              <w:pStyle w:val="Header"/>
                              <w:rPr>
                                <w:rFonts w:ascii="Arial" w:eastAsia="HiddenHorzOCR" w:hAnsi="Arial" w:cs="Arial"/>
                                <w:b/>
                                <w:bCs/>
                                <w:color w:val="343434"/>
                              </w:rPr>
                            </w:pPr>
                          </w:p>
                          <w:p w14:paraId="2EB33FC4" w14:textId="47871D7A" w:rsidR="001E41AD" w:rsidRDefault="00CC3B58" w:rsidP="001E41AD">
                            <w:pPr>
                              <w:pStyle w:val="Header"/>
                              <w:jc w:val="center"/>
                              <w:rPr>
                                <w:rFonts w:ascii="Arial" w:eastAsia="HiddenHorzOCR" w:hAnsi="Arial" w:cs="Arial"/>
                                <w:b/>
                                <w:bCs/>
                                <w:color w:val="343434"/>
                              </w:rPr>
                            </w:pPr>
                            <w:r>
                              <w:rPr>
                                <w:rFonts w:ascii="Arial" w:eastAsia="HiddenHorzOCR" w:hAnsi="Arial" w:cs="Arial"/>
                                <w:b/>
                                <w:bCs/>
                                <w:color w:val="343434"/>
                              </w:rPr>
                              <w:t>ADDENDUM NO. 2</w:t>
                            </w:r>
                          </w:p>
                          <w:p w14:paraId="70BB6596" w14:textId="18CF36EF" w:rsidR="00883A93" w:rsidRDefault="00883A93" w:rsidP="001E41AD">
                            <w:pPr>
                              <w:pStyle w:val="Header"/>
                              <w:jc w:val="center"/>
                              <w:rPr>
                                <w:rFonts w:ascii="Arial" w:eastAsia="HiddenHorzOCR" w:hAnsi="Arial" w:cs="Arial"/>
                                <w:b/>
                                <w:bCs/>
                                <w:color w:val="343434"/>
                              </w:rPr>
                            </w:pPr>
                            <w:r>
                              <w:rPr>
                                <w:rFonts w:ascii="Arial" w:eastAsia="HiddenHorzOCR" w:hAnsi="Arial" w:cs="Arial"/>
                                <w:b/>
                                <w:bCs/>
                                <w:color w:val="343434"/>
                              </w:rPr>
                              <w:t>District Monthly Unarmed Security Services Assessment</w:t>
                            </w:r>
                          </w:p>
                          <w:p w14:paraId="2DA20BB6" w14:textId="77777777" w:rsidR="001E41AD" w:rsidRDefault="001E41AD" w:rsidP="001E41AD">
                            <w:pPr>
                              <w:pStyle w:val="Header"/>
                              <w:jc w:val="center"/>
                              <w:rPr>
                                <w:rFonts w:ascii="Arial" w:eastAsia="HiddenHorzOCR" w:hAnsi="Arial" w:cs="Arial"/>
                                <w:b/>
                                <w:bCs/>
                                <w:color w:val="343434"/>
                              </w:rPr>
                            </w:pPr>
                          </w:p>
                          <w:p w14:paraId="3CA7FFDD" w14:textId="615F97F8"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AF2459">
                              <w:rPr>
                                <w:rFonts w:ascii="Arial" w:eastAsia="HiddenHorzOCR" w:hAnsi="Arial" w:cs="Arial"/>
                                <w:b/>
                                <w:bCs/>
                                <w:color w:val="343434"/>
                              </w:rPr>
                              <w:t>5-1</w:t>
                            </w:r>
                            <w:r w:rsidR="008C3014">
                              <w:rPr>
                                <w:rFonts w:ascii="Arial" w:eastAsia="HiddenHorzOCR" w:hAnsi="Arial" w:cs="Arial"/>
                                <w:b/>
                                <w:bCs/>
                                <w:color w:val="343434"/>
                              </w:rPr>
                              <w:t>4 YCCD Unarmed Security Services</w:t>
                            </w:r>
                          </w:p>
                          <w:p w14:paraId="140F8459" w14:textId="3902E53A" w:rsidR="001E41AD" w:rsidRDefault="00A867D1" w:rsidP="001E41AD">
                            <w:pPr>
                              <w:pStyle w:val="Header"/>
                              <w:jc w:val="center"/>
                            </w:pPr>
                            <w:r>
                              <w:t xml:space="preserve">Date: </w:t>
                            </w:r>
                            <w:r w:rsidR="00CC3B58">
                              <w:t>02/09</w:t>
                            </w:r>
                            <w:r w:rsidR="008C3014">
                              <w:t>/2026</w:t>
                            </w:r>
                          </w:p>
                          <w:p w14:paraId="3255139D" w14:textId="77777777" w:rsidR="001E41AD" w:rsidRDefault="001E41AD" w:rsidP="001E41AD">
                            <w:pPr>
                              <w:pStyle w:val="Header"/>
                              <w:jc w:val="center"/>
                            </w:pPr>
                          </w:p>
                          <w:p w14:paraId="04DE3A3E" w14:textId="7D2C7A4F" w:rsidR="001E41AD" w:rsidRDefault="001E41AD" w:rsidP="001E41AD">
                            <w:pPr>
                              <w:pStyle w:val="Header"/>
                              <w:jc w:val="center"/>
                            </w:pPr>
                            <w:r>
                              <w:t xml:space="preserve">Date:  </w:t>
                            </w:r>
                            <w:r w:rsidR="00CC3B58">
                              <w:t>February 9, 2026</w:t>
                            </w:r>
                            <w:r>
                              <w:ptab w:relativeTo="margin" w:alignment="right" w:leader="none"/>
                            </w:r>
                          </w:p>
                          <w:p w14:paraId="5C6D0595" w14:textId="77777777" w:rsidR="001E41AD" w:rsidRDefault="001E41AD" w:rsidP="001E4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EFF6B" id="_x0000_t202" coordsize="21600,21600" o:spt="202" path="m,l,21600r21600,l21600,xe">
                <v:stroke joinstyle="miter"/>
                <v:path gradientshapeok="t" o:connecttype="rect"/>
              </v:shapetype>
              <v:shape id="Text Box 2" o:spid="_x0000_s1026" type="#_x0000_t202" style="position:absolute;margin-left:506.8pt;margin-top:.05pt;width:558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aXEAIAACA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">
                <v:textbox>
                  <w:txbxContent>
                    <w:p w14:paraId="34D4EDAB" w14:textId="77777777" w:rsidR="001E41AD" w:rsidRDefault="001E41AD" w:rsidP="001E41AD">
                      <w:pPr>
                        <w:pStyle w:val="Header"/>
                        <w:rPr>
                          <w:rFonts w:ascii="Arial" w:eastAsia="HiddenHorzOCR" w:hAnsi="Arial" w:cs="Arial"/>
                          <w:b/>
                          <w:bCs/>
                          <w:color w:val="343434"/>
                        </w:rPr>
                      </w:pPr>
                    </w:p>
                    <w:p w14:paraId="2EB33FC4" w14:textId="47871D7A" w:rsidR="001E41AD" w:rsidRDefault="00CC3B58" w:rsidP="001E41AD">
                      <w:pPr>
                        <w:pStyle w:val="Header"/>
                        <w:jc w:val="center"/>
                        <w:rPr>
                          <w:rFonts w:ascii="Arial" w:eastAsia="HiddenHorzOCR" w:hAnsi="Arial" w:cs="Arial"/>
                          <w:b/>
                          <w:bCs/>
                          <w:color w:val="343434"/>
                        </w:rPr>
                      </w:pPr>
                      <w:r>
                        <w:rPr>
                          <w:rFonts w:ascii="Arial" w:eastAsia="HiddenHorzOCR" w:hAnsi="Arial" w:cs="Arial"/>
                          <w:b/>
                          <w:bCs/>
                          <w:color w:val="343434"/>
                        </w:rPr>
                        <w:t>ADDENDUM NO. 2</w:t>
                      </w:r>
                    </w:p>
                    <w:p w14:paraId="70BB6596" w14:textId="18CF36EF" w:rsidR="00883A93" w:rsidRDefault="00883A93" w:rsidP="001E41AD">
                      <w:pPr>
                        <w:pStyle w:val="Header"/>
                        <w:jc w:val="center"/>
                        <w:rPr>
                          <w:rFonts w:ascii="Arial" w:eastAsia="HiddenHorzOCR" w:hAnsi="Arial" w:cs="Arial"/>
                          <w:b/>
                          <w:bCs/>
                          <w:color w:val="343434"/>
                        </w:rPr>
                      </w:pPr>
                      <w:r>
                        <w:rPr>
                          <w:rFonts w:ascii="Arial" w:eastAsia="HiddenHorzOCR" w:hAnsi="Arial" w:cs="Arial"/>
                          <w:b/>
                          <w:bCs/>
                          <w:color w:val="343434"/>
                        </w:rPr>
                        <w:t>District Monthly Unarmed Security Services Assessment</w:t>
                      </w:r>
                    </w:p>
                    <w:p w14:paraId="2DA20BB6" w14:textId="77777777" w:rsidR="001E41AD" w:rsidRDefault="001E41AD" w:rsidP="001E41AD">
                      <w:pPr>
                        <w:pStyle w:val="Header"/>
                        <w:jc w:val="center"/>
                        <w:rPr>
                          <w:rFonts w:ascii="Arial" w:eastAsia="HiddenHorzOCR" w:hAnsi="Arial" w:cs="Arial"/>
                          <w:b/>
                          <w:bCs/>
                          <w:color w:val="343434"/>
                        </w:rPr>
                      </w:pPr>
                    </w:p>
                    <w:p w14:paraId="3CA7FFDD" w14:textId="615F97F8"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AF2459">
                        <w:rPr>
                          <w:rFonts w:ascii="Arial" w:eastAsia="HiddenHorzOCR" w:hAnsi="Arial" w:cs="Arial"/>
                          <w:b/>
                          <w:bCs/>
                          <w:color w:val="343434"/>
                        </w:rPr>
                        <w:t>5-1</w:t>
                      </w:r>
                      <w:r w:rsidR="008C3014">
                        <w:rPr>
                          <w:rFonts w:ascii="Arial" w:eastAsia="HiddenHorzOCR" w:hAnsi="Arial" w:cs="Arial"/>
                          <w:b/>
                          <w:bCs/>
                          <w:color w:val="343434"/>
                        </w:rPr>
                        <w:t>4 YCCD Unarmed Security Services</w:t>
                      </w:r>
                    </w:p>
                    <w:p w14:paraId="140F8459" w14:textId="3902E53A" w:rsidR="001E41AD" w:rsidRDefault="00A867D1" w:rsidP="001E41AD">
                      <w:pPr>
                        <w:pStyle w:val="Header"/>
                        <w:jc w:val="center"/>
                      </w:pPr>
                      <w:r>
                        <w:t xml:space="preserve">Date: </w:t>
                      </w:r>
                      <w:r w:rsidR="00CC3B58">
                        <w:t>02/09</w:t>
                      </w:r>
                      <w:r w:rsidR="008C3014">
                        <w:t>/2026</w:t>
                      </w:r>
                    </w:p>
                    <w:p w14:paraId="3255139D" w14:textId="77777777" w:rsidR="001E41AD" w:rsidRDefault="001E41AD" w:rsidP="001E41AD">
                      <w:pPr>
                        <w:pStyle w:val="Header"/>
                        <w:jc w:val="center"/>
                      </w:pPr>
                    </w:p>
                    <w:p w14:paraId="04DE3A3E" w14:textId="7D2C7A4F" w:rsidR="001E41AD" w:rsidRDefault="001E41AD" w:rsidP="001E41AD">
                      <w:pPr>
                        <w:pStyle w:val="Header"/>
                        <w:jc w:val="center"/>
                      </w:pPr>
                      <w:r>
                        <w:t xml:space="preserve">Date:  </w:t>
                      </w:r>
                      <w:r w:rsidR="00CC3B58">
                        <w:t>February 9, 2026</w:t>
                      </w:r>
                      <w:r>
                        <w:ptab w:relativeTo="margin" w:alignment="right" w:leader="none"/>
                      </w:r>
                    </w:p>
                    <w:p w14:paraId="5C6D0595" w14:textId="77777777" w:rsidR="001E41AD" w:rsidRDefault="001E41AD" w:rsidP="001E41AD"/>
                  </w:txbxContent>
                </v:textbox>
                <w10:wrap type="square" anchorx="margin"/>
              </v:shape>
            </w:pict>
          </mc:Fallback>
        </mc:AlternateContent>
      </w:r>
    </w:p>
    <w:p w14:paraId="3BCA6312" w14:textId="28EEAE3D" w:rsidR="008C3014" w:rsidRDefault="00CC3B58" w:rsidP="00CC3B58">
      <w:pPr>
        <w:pStyle w:val="xmsolistparagraph"/>
        <w:shd w:val="clear" w:color="auto" w:fill="FFFFFF"/>
        <w:spacing w:before="0" w:beforeAutospacing="0" w:after="0" w:afterAutospacing="0"/>
        <w:rPr>
          <w:rFonts w:ascii="Calibri" w:hAnsi="Calibri" w:cs="Calibri"/>
          <w:sz w:val="22"/>
          <w:szCs w:val="22"/>
        </w:rPr>
      </w:pPr>
      <w:proofErr w:type="gramStart"/>
      <w:r>
        <w:rPr>
          <w:rFonts w:ascii="Calibri" w:hAnsi="Calibri" w:cs="Calibri"/>
          <w:sz w:val="22"/>
          <w:szCs w:val="22"/>
        </w:rPr>
        <w:t>In order to</w:t>
      </w:r>
      <w:proofErr w:type="gramEnd"/>
      <w:r>
        <w:rPr>
          <w:rFonts w:ascii="Calibri" w:hAnsi="Calibri" w:cs="Calibri"/>
          <w:sz w:val="22"/>
          <w:szCs w:val="22"/>
        </w:rPr>
        <w:t xml:space="preserve"> measure and give feedback to the unarmed security services Firm based on the quality and completeness of the Firm in meeting the contractual requirements described in this RFP and that will also become part of the AFS, a </w:t>
      </w:r>
      <w:r w:rsidR="00883A93">
        <w:rPr>
          <w:rFonts w:ascii="Calibri" w:hAnsi="Calibri" w:cs="Calibri"/>
          <w:sz w:val="22"/>
          <w:szCs w:val="22"/>
        </w:rPr>
        <w:t xml:space="preserve">District Monthly </w:t>
      </w:r>
      <w:r>
        <w:rPr>
          <w:rFonts w:ascii="Calibri" w:hAnsi="Calibri" w:cs="Calibri"/>
          <w:sz w:val="22"/>
          <w:szCs w:val="22"/>
        </w:rPr>
        <w:t xml:space="preserve">Unarmed Services Assessment will be issued by the District Director of Safety and Risk Management. This </w:t>
      </w:r>
      <w:r w:rsidR="00883A93">
        <w:rPr>
          <w:rFonts w:ascii="Calibri" w:hAnsi="Calibri" w:cs="Calibri"/>
          <w:sz w:val="22"/>
          <w:szCs w:val="22"/>
        </w:rPr>
        <w:t xml:space="preserve">District </w:t>
      </w:r>
      <w:r>
        <w:rPr>
          <w:rFonts w:ascii="Calibri" w:hAnsi="Calibri" w:cs="Calibri"/>
          <w:sz w:val="22"/>
          <w:szCs w:val="22"/>
        </w:rPr>
        <w:t xml:space="preserve">assessment will provide a way to document the quality of the services and any need for improvements on specific service areas.  If an item is determined to need improvement, the Service </w:t>
      </w:r>
      <w:r w:rsidR="00883A93">
        <w:rPr>
          <w:rFonts w:ascii="Calibri" w:hAnsi="Calibri" w:cs="Calibri"/>
          <w:sz w:val="22"/>
          <w:szCs w:val="22"/>
        </w:rPr>
        <w:t xml:space="preserve">Firm </w:t>
      </w:r>
      <w:r>
        <w:rPr>
          <w:rFonts w:ascii="Calibri" w:hAnsi="Calibri" w:cs="Calibri"/>
          <w:sz w:val="22"/>
          <w:szCs w:val="22"/>
        </w:rPr>
        <w:t xml:space="preserve">is required to make improvements as soon as possible. The </w:t>
      </w:r>
      <w:r w:rsidR="00883A93">
        <w:rPr>
          <w:rFonts w:ascii="Calibri" w:hAnsi="Calibri" w:cs="Calibri"/>
          <w:sz w:val="22"/>
          <w:szCs w:val="22"/>
        </w:rPr>
        <w:t>District Monthly</w:t>
      </w:r>
      <w:r>
        <w:rPr>
          <w:rFonts w:ascii="Calibri" w:hAnsi="Calibri" w:cs="Calibri"/>
          <w:sz w:val="22"/>
          <w:szCs w:val="22"/>
        </w:rPr>
        <w:t xml:space="preserve"> Unarmed Services Assessment form is attached on the next page. </w:t>
      </w:r>
      <w:r w:rsidR="00883A93">
        <w:rPr>
          <w:rFonts w:ascii="Calibri" w:hAnsi="Calibri" w:cs="Calibri"/>
          <w:sz w:val="22"/>
          <w:szCs w:val="22"/>
        </w:rPr>
        <w:t xml:space="preserve">The District monthly assessment will be processed and distributed within 14 days after receiving the Security Firm’s monthly report. </w:t>
      </w:r>
    </w:p>
    <w:p w14:paraId="2C1BBE23" w14:textId="77777777" w:rsidR="00CC3B58" w:rsidRDefault="00CC3B58" w:rsidP="00CC3B58">
      <w:pPr>
        <w:pStyle w:val="xmsolistparagraph"/>
        <w:shd w:val="clear" w:color="auto" w:fill="FFFFFF"/>
        <w:spacing w:before="0" w:beforeAutospacing="0" w:after="0" w:afterAutospacing="0"/>
        <w:rPr>
          <w:rFonts w:ascii="Calibri" w:hAnsi="Calibri" w:cs="Calibri"/>
          <w:sz w:val="22"/>
          <w:szCs w:val="22"/>
        </w:rPr>
      </w:pPr>
    </w:p>
    <w:p w14:paraId="7AA7350E" w14:textId="7BAB4DD9" w:rsidR="00CC3B58" w:rsidRDefault="00CC3B58">
      <w:pPr>
        <w:rPr>
          <w:rFonts w:ascii="Calibri" w:eastAsia="Times New Roman" w:hAnsi="Calibri" w:cs="Calibri"/>
        </w:rPr>
      </w:pPr>
      <w:r>
        <w:rPr>
          <w:rFonts w:ascii="Calibri" w:hAnsi="Calibri" w:cs="Calibri"/>
        </w:rPr>
        <w:br w:type="page"/>
      </w:r>
    </w:p>
    <w:p w14:paraId="75D67018" w14:textId="5B44C79D" w:rsidR="00CC3B58" w:rsidRDefault="00883A93" w:rsidP="00CB30FA">
      <w:pPr>
        <w:pStyle w:val="xmsolistparagraph"/>
        <w:shd w:val="clear" w:color="auto" w:fill="FFFFFF"/>
        <w:spacing w:before="0" w:beforeAutospacing="0" w:after="0" w:afterAutospacing="0"/>
        <w:jc w:val="center"/>
        <w:rPr>
          <w:rFonts w:ascii="Calibri" w:hAnsi="Calibri" w:cs="Calibri"/>
          <w:sz w:val="22"/>
          <w:szCs w:val="22"/>
        </w:rPr>
      </w:pPr>
      <w:r>
        <w:rPr>
          <w:rFonts w:ascii="Calibri" w:hAnsi="Calibri" w:cs="Calibri"/>
          <w:sz w:val="22"/>
          <w:szCs w:val="22"/>
        </w:rPr>
        <w:lastRenderedPageBreak/>
        <w:t xml:space="preserve">MONTHLY </w:t>
      </w:r>
      <w:r w:rsidR="00CC3B58">
        <w:rPr>
          <w:rFonts w:ascii="Calibri" w:hAnsi="Calibri" w:cs="Calibri"/>
          <w:sz w:val="22"/>
          <w:szCs w:val="22"/>
        </w:rPr>
        <w:t>DISTRICT UNARMED SECURITY SERVICES ASSESSMENT</w:t>
      </w:r>
    </w:p>
    <w:p w14:paraId="63262722" w14:textId="59E13141" w:rsidR="00F85022" w:rsidRDefault="00F85022" w:rsidP="00F85022">
      <w:pPr>
        <w:pStyle w:val="xmsolistparagraph"/>
        <w:shd w:val="clear" w:color="auto" w:fill="FFFFFF"/>
        <w:spacing w:before="0" w:beforeAutospacing="0" w:after="0" w:afterAutospacing="0"/>
        <w:rPr>
          <w:rFonts w:ascii="Calibri" w:hAnsi="Calibri" w:cs="Calibri"/>
          <w:sz w:val="22"/>
          <w:szCs w:val="22"/>
        </w:rPr>
      </w:pPr>
    </w:p>
    <w:p w14:paraId="76B1954B" w14:textId="5ACE395B" w:rsidR="00F85022" w:rsidRDefault="00F85022" w:rsidP="00F85022">
      <w:pPr>
        <w:pStyle w:val="xmsolistparagraph"/>
        <w:shd w:val="clear" w:color="auto" w:fill="FFFFFF"/>
        <w:spacing w:before="0" w:beforeAutospacing="0" w:after="0" w:afterAutospacing="0"/>
        <w:rPr>
          <w:rFonts w:ascii="Calibri" w:hAnsi="Calibri" w:cs="Calibri"/>
          <w:sz w:val="22"/>
          <w:szCs w:val="22"/>
        </w:rPr>
      </w:pPr>
      <w:r>
        <w:rPr>
          <w:rFonts w:ascii="Calibri" w:hAnsi="Calibri" w:cs="Calibri"/>
          <w:sz w:val="22"/>
          <w:szCs w:val="22"/>
        </w:rPr>
        <w:t>College Campus Location: Yuba College, Marysville Campus</w:t>
      </w:r>
    </w:p>
    <w:p w14:paraId="4972591A" w14:textId="77777777" w:rsidR="00F85022" w:rsidRDefault="00F85022" w:rsidP="00CC3B58">
      <w:pPr>
        <w:pStyle w:val="xmsolistparagraph"/>
        <w:shd w:val="clear" w:color="auto" w:fill="FFFFFF"/>
        <w:spacing w:before="0" w:beforeAutospacing="0" w:after="0" w:afterAutospacing="0"/>
        <w:jc w:val="center"/>
        <w:rPr>
          <w:rFonts w:ascii="Calibri" w:hAnsi="Calibri" w:cs="Calibri"/>
          <w:sz w:val="22"/>
          <w:szCs w:val="22"/>
        </w:rPr>
      </w:pPr>
    </w:p>
    <w:tbl>
      <w:tblPr>
        <w:tblStyle w:val="TableGrid0"/>
        <w:tblW w:w="0" w:type="auto"/>
        <w:tblLook w:val="04A0" w:firstRow="1" w:lastRow="0" w:firstColumn="1" w:lastColumn="0" w:noHBand="0" w:noVBand="1"/>
      </w:tblPr>
      <w:tblGrid>
        <w:gridCol w:w="538"/>
        <w:gridCol w:w="1158"/>
        <w:gridCol w:w="4897"/>
        <w:gridCol w:w="2153"/>
        <w:gridCol w:w="2044"/>
      </w:tblGrid>
      <w:tr w:rsidR="00F85022" w14:paraId="56BA6FA9" w14:textId="77777777" w:rsidTr="008B5E32">
        <w:trPr>
          <w:tblHeader/>
        </w:trPr>
        <w:tc>
          <w:tcPr>
            <w:tcW w:w="538" w:type="dxa"/>
            <w:tcBorders>
              <w:bottom w:val="single" w:sz="18" w:space="0" w:color="auto"/>
            </w:tcBorders>
          </w:tcPr>
          <w:p w14:paraId="514B91F9" w14:textId="1C18DA9F" w:rsidR="00F85022" w:rsidRPr="009005D8" w:rsidRDefault="00F85022" w:rsidP="00CC3B58">
            <w:pPr>
              <w:pStyle w:val="xmsolistparagraph"/>
              <w:spacing w:before="0" w:beforeAutospacing="0" w:after="0" w:afterAutospacing="0"/>
              <w:jc w:val="center"/>
              <w:rPr>
                <w:rFonts w:ascii="Calibri" w:hAnsi="Calibri" w:cs="Calibri"/>
                <w:b/>
                <w:bCs/>
                <w:sz w:val="22"/>
                <w:szCs w:val="22"/>
              </w:rPr>
            </w:pPr>
            <w:r w:rsidRPr="009005D8">
              <w:rPr>
                <w:rFonts w:ascii="Calibri" w:hAnsi="Calibri" w:cs="Calibri"/>
                <w:b/>
                <w:bCs/>
                <w:sz w:val="22"/>
                <w:szCs w:val="22"/>
              </w:rPr>
              <w:t>No.</w:t>
            </w:r>
          </w:p>
        </w:tc>
        <w:tc>
          <w:tcPr>
            <w:tcW w:w="1158" w:type="dxa"/>
            <w:tcBorders>
              <w:bottom w:val="single" w:sz="18" w:space="0" w:color="auto"/>
            </w:tcBorders>
          </w:tcPr>
          <w:p w14:paraId="0FC2D573" w14:textId="54FBE1C6" w:rsidR="00F85022" w:rsidRPr="009005D8" w:rsidRDefault="00F85022" w:rsidP="00CC3B58">
            <w:pPr>
              <w:pStyle w:val="xmsolistparagraph"/>
              <w:spacing w:before="0" w:beforeAutospacing="0" w:after="0" w:afterAutospacing="0"/>
              <w:jc w:val="center"/>
              <w:rPr>
                <w:rFonts w:ascii="Calibri" w:hAnsi="Calibri" w:cs="Calibri"/>
                <w:b/>
                <w:bCs/>
                <w:sz w:val="22"/>
                <w:szCs w:val="22"/>
              </w:rPr>
            </w:pPr>
            <w:r w:rsidRPr="009005D8">
              <w:rPr>
                <w:rFonts w:ascii="Calibri" w:hAnsi="Calibri" w:cs="Calibri"/>
                <w:b/>
                <w:bCs/>
                <w:sz w:val="22"/>
                <w:szCs w:val="22"/>
              </w:rPr>
              <w:t>Quarter: 1, 2, 3, 4</w:t>
            </w:r>
          </w:p>
        </w:tc>
        <w:tc>
          <w:tcPr>
            <w:tcW w:w="4897" w:type="dxa"/>
            <w:tcBorders>
              <w:bottom w:val="single" w:sz="18" w:space="0" w:color="auto"/>
            </w:tcBorders>
          </w:tcPr>
          <w:p w14:paraId="5B2BD13A" w14:textId="1198034A" w:rsidR="00F85022" w:rsidRPr="009005D8" w:rsidRDefault="00F85022" w:rsidP="00CC3B58">
            <w:pPr>
              <w:pStyle w:val="xmsolistparagraph"/>
              <w:spacing w:before="0" w:beforeAutospacing="0" w:after="0" w:afterAutospacing="0"/>
              <w:jc w:val="center"/>
              <w:rPr>
                <w:rFonts w:ascii="Calibri" w:hAnsi="Calibri" w:cs="Calibri"/>
                <w:b/>
                <w:bCs/>
                <w:sz w:val="22"/>
                <w:szCs w:val="22"/>
              </w:rPr>
            </w:pPr>
            <w:r w:rsidRPr="009005D8">
              <w:rPr>
                <w:rFonts w:ascii="Calibri" w:hAnsi="Calibri" w:cs="Calibri"/>
                <w:b/>
                <w:bCs/>
                <w:sz w:val="22"/>
                <w:szCs w:val="22"/>
              </w:rPr>
              <w:t>Service Description</w:t>
            </w:r>
          </w:p>
        </w:tc>
        <w:tc>
          <w:tcPr>
            <w:tcW w:w="2153" w:type="dxa"/>
            <w:tcBorders>
              <w:bottom w:val="single" w:sz="18" w:space="0" w:color="auto"/>
            </w:tcBorders>
          </w:tcPr>
          <w:p w14:paraId="3B067AC2" w14:textId="23BF1409" w:rsidR="00F85022" w:rsidRPr="009005D8" w:rsidRDefault="00F85022" w:rsidP="00CC3B58">
            <w:pPr>
              <w:pStyle w:val="xmsolistparagraph"/>
              <w:spacing w:before="0" w:beforeAutospacing="0" w:after="0" w:afterAutospacing="0"/>
              <w:jc w:val="center"/>
              <w:rPr>
                <w:rFonts w:ascii="Calibri" w:hAnsi="Calibri" w:cs="Calibri"/>
                <w:b/>
                <w:bCs/>
                <w:sz w:val="22"/>
                <w:szCs w:val="22"/>
              </w:rPr>
            </w:pPr>
            <w:r w:rsidRPr="009005D8">
              <w:rPr>
                <w:rFonts w:ascii="Calibri" w:hAnsi="Calibri" w:cs="Calibri"/>
                <w:b/>
                <w:bCs/>
                <w:sz w:val="22"/>
                <w:szCs w:val="22"/>
              </w:rPr>
              <w:t>Rating: Meets Expectations, Needs Improvement</w:t>
            </w:r>
          </w:p>
        </w:tc>
        <w:tc>
          <w:tcPr>
            <w:tcW w:w="2044" w:type="dxa"/>
            <w:tcBorders>
              <w:bottom w:val="single" w:sz="18" w:space="0" w:color="auto"/>
            </w:tcBorders>
          </w:tcPr>
          <w:p w14:paraId="02A03268" w14:textId="790F8BF0" w:rsidR="00F85022" w:rsidRPr="009005D8" w:rsidRDefault="00F85022" w:rsidP="00CC3B58">
            <w:pPr>
              <w:pStyle w:val="xmsolistparagraph"/>
              <w:spacing w:before="0" w:beforeAutospacing="0" w:after="0" w:afterAutospacing="0"/>
              <w:jc w:val="center"/>
              <w:rPr>
                <w:rFonts w:ascii="Calibri" w:hAnsi="Calibri" w:cs="Calibri"/>
                <w:b/>
                <w:bCs/>
                <w:sz w:val="22"/>
                <w:szCs w:val="22"/>
              </w:rPr>
            </w:pPr>
            <w:r w:rsidRPr="009005D8">
              <w:rPr>
                <w:rFonts w:ascii="Calibri" w:hAnsi="Calibri" w:cs="Calibri"/>
                <w:b/>
                <w:bCs/>
                <w:sz w:val="22"/>
                <w:szCs w:val="22"/>
              </w:rPr>
              <w:t>Comments</w:t>
            </w:r>
            <w:r w:rsidR="009005D8" w:rsidRPr="009005D8">
              <w:rPr>
                <w:rFonts w:ascii="Calibri" w:hAnsi="Calibri" w:cs="Calibri"/>
                <w:b/>
                <w:bCs/>
                <w:sz w:val="22"/>
                <w:szCs w:val="22"/>
              </w:rPr>
              <w:t>, Improvement Actions, Follow-up</w:t>
            </w:r>
          </w:p>
        </w:tc>
      </w:tr>
      <w:tr w:rsidR="002775A0" w14:paraId="61E60746" w14:textId="77777777" w:rsidTr="00E625F1">
        <w:tc>
          <w:tcPr>
            <w:tcW w:w="0" w:type="auto"/>
            <w:tcBorders>
              <w:top w:val="single" w:sz="18" w:space="0" w:color="auto"/>
            </w:tcBorders>
          </w:tcPr>
          <w:p w14:paraId="6F42F4A2" w14:textId="4E220E12" w:rsidR="002775A0" w:rsidRDefault="00BA2BAE" w:rsidP="002775A0">
            <w:pPr>
              <w:pStyle w:val="xmsolistparagraph"/>
              <w:spacing w:before="0" w:beforeAutospacing="0" w:after="0" w:afterAutospacing="0"/>
              <w:jc w:val="center"/>
              <w:rPr>
                <w:rFonts w:ascii="Calibri" w:hAnsi="Calibri" w:cs="Calibri"/>
                <w:sz w:val="22"/>
                <w:szCs w:val="22"/>
              </w:rPr>
            </w:pPr>
            <w:r>
              <w:rPr>
                <w:rFonts w:ascii="Calibri" w:hAnsi="Calibri" w:cs="Calibri"/>
                <w:sz w:val="22"/>
                <w:szCs w:val="22"/>
              </w:rPr>
              <w:t>1</w:t>
            </w:r>
          </w:p>
        </w:tc>
        <w:tc>
          <w:tcPr>
            <w:tcW w:w="0" w:type="auto"/>
            <w:tcBorders>
              <w:top w:val="single" w:sz="18" w:space="0" w:color="auto"/>
            </w:tcBorders>
          </w:tcPr>
          <w:p w14:paraId="76AFEC40" w14:textId="77777777" w:rsidR="002775A0" w:rsidRDefault="002775A0" w:rsidP="002775A0">
            <w:pPr>
              <w:pStyle w:val="xmsolistparagraph"/>
              <w:spacing w:before="0" w:beforeAutospacing="0" w:after="0" w:afterAutospacing="0"/>
              <w:jc w:val="center"/>
              <w:rPr>
                <w:rFonts w:ascii="Calibri" w:hAnsi="Calibri" w:cs="Calibri"/>
                <w:sz w:val="22"/>
                <w:szCs w:val="22"/>
              </w:rPr>
            </w:pPr>
          </w:p>
        </w:tc>
        <w:tc>
          <w:tcPr>
            <w:tcW w:w="0" w:type="auto"/>
            <w:tcBorders>
              <w:top w:val="single" w:sz="18" w:space="0" w:color="auto"/>
            </w:tcBorders>
          </w:tcPr>
          <w:p w14:paraId="560747C3" w14:textId="37894DDA" w:rsidR="002775A0" w:rsidRDefault="002775A0" w:rsidP="002775A0">
            <w:pPr>
              <w:pStyle w:val="xmsolistparagraph"/>
              <w:spacing w:before="0" w:beforeAutospacing="0" w:after="0" w:afterAutospacing="0"/>
              <w:rPr>
                <w:rFonts w:ascii="Calibri" w:hAnsi="Calibri" w:cs="Calibri"/>
                <w:sz w:val="22"/>
                <w:szCs w:val="22"/>
              </w:rPr>
            </w:pPr>
            <w:r>
              <w:rPr>
                <w:rFonts w:ascii="Calibri" w:hAnsi="Calibri" w:cs="Calibri"/>
                <w:sz w:val="22"/>
                <w:szCs w:val="22"/>
              </w:rPr>
              <w:t>Securi</w:t>
            </w:r>
            <w:r w:rsidR="00CB30FA">
              <w:rPr>
                <w:rFonts w:ascii="Calibri" w:hAnsi="Calibri" w:cs="Calibri"/>
                <w:sz w:val="22"/>
                <w:szCs w:val="22"/>
              </w:rPr>
              <w:t>ty</w:t>
            </w:r>
            <w:r>
              <w:rPr>
                <w:rFonts w:ascii="Calibri" w:hAnsi="Calibri" w:cs="Calibri"/>
                <w:sz w:val="22"/>
                <w:szCs w:val="22"/>
              </w:rPr>
              <w:t xml:space="preserve"> Guards each have BSIS Guard Cards</w:t>
            </w:r>
          </w:p>
        </w:tc>
        <w:tc>
          <w:tcPr>
            <w:tcW w:w="0" w:type="auto"/>
            <w:tcBorders>
              <w:top w:val="single" w:sz="18" w:space="0" w:color="auto"/>
            </w:tcBorders>
          </w:tcPr>
          <w:p w14:paraId="5F4D702F" w14:textId="77777777" w:rsidR="002775A0" w:rsidRDefault="002775A0" w:rsidP="00883A93">
            <w:pPr>
              <w:pStyle w:val="xmsolistparagraph"/>
              <w:spacing w:before="0" w:beforeAutospacing="0" w:after="0" w:afterAutospacing="0"/>
              <w:rPr>
                <w:rFonts w:ascii="Calibri" w:hAnsi="Calibri" w:cs="Calibri"/>
                <w:sz w:val="22"/>
                <w:szCs w:val="22"/>
              </w:rPr>
            </w:pPr>
          </w:p>
          <w:p w14:paraId="74CD0608" w14:textId="77777777" w:rsidR="00883A93" w:rsidRDefault="00883A93" w:rsidP="00883A93">
            <w:pPr>
              <w:pStyle w:val="xmsolistparagraph"/>
              <w:spacing w:before="0" w:beforeAutospacing="0" w:after="0" w:afterAutospacing="0"/>
              <w:rPr>
                <w:rFonts w:ascii="Calibri" w:hAnsi="Calibri" w:cs="Calibri"/>
                <w:sz w:val="22"/>
                <w:szCs w:val="22"/>
              </w:rPr>
            </w:pPr>
          </w:p>
          <w:p w14:paraId="140B8556" w14:textId="77777777" w:rsidR="00883A93" w:rsidRDefault="00883A93" w:rsidP="00883A93">
            <w:pPr>
              <w:pStyle w:val="xmsolistparagraph"/>
              <w:spacing w:before="0" w:beforeAutospacing="0" w:after="0" w:afterAutospacing="0"/>
              <w:rPr>
                <w:rFonts w:ascii="Calibri" w:hAnsi="Calibri" w:cs="Calibri"/>
                <w:sz w:val="22"/>
                <w:szCs w:val="22"/>
              </w:rPr>
            </w:pPr>
          </w:p>
          <w:p w14:paraId="7058EF0F" w14:textId="77777777" w:rsidR="00883A93" w:rsidRDefault="00883A93" w:rsidP="00883A93">
            <w:pPr>
              <w:pStyle w:val="xmsolistparagraph"/>
              <w:spacing w:before="0" w:beforeAutospacing="0" w:after="0" w:afterAutospacing="0"/>
              <w:rPr>
                <w:rFonts w:ascii="Calibri" w:hAnsi="Calibri" w:cs="Calibri"/>
                <w:sz w:val="22"/>
                <w:szCs w:val="22"/>
              </w:rPr>
            </w:pPr>
          </w:p>
        </w:tc>
        <w:tc>
          <w:tcPr>
            <w:tcW w:w="0" w:type="auto"/>
            <w:tcBorders>
              <w:top w:val="single" w:sz="18" w:space="0" w:color="auto"/>
            </w:tcBorders>
          </w:tcPr>
          <w:p w14:paraId="1ED80FE2" w14:textId="77777777" w:rsidR="002775A0" w:rsidRDefault="002775A0" w:rsidP="00883A93">
            <w:pPr>
              <w:pStyle w:val="xmsolistparagraph"/>
              <w:spacing w:before="0" w:beforeAutospacing="0" w:after="0" w:afterAutospacing="0"/>
              <w:rPr>
                <w:rFonts w:ascii="Calibri" w:hAnsi="Calibri" w:cs="Calibri"/>
                <w:sz w:val="22"/>
                <w:szCs w:val="22"/>
              </w:rPr>
            </w:pPr>
          </w:p>
        </w:tc>
      </w:tr>
      <w:tr w:rsidR="002775A0" w14:paraId="7D2F3C76" w14:textId="77777777" w:rsidTr="008B5E32">
        <w:tc>
          <w:tcPr>
            <w:tcW w:w="538" w:type="dxa"/>
          </w:tcPr>
          <w:p w14:paraId="3E65C30B" w14:textId="540A2B51" w:rsidR="002775A0" w:rsidRDefault="00CB30FA" w:rsidP="002775A0">
            <w:pPr>
              <w:pStyle w:val="xmsolistparagraph"/>
              <w:spacing w:before="0" w:beforeAutospacing="0" w:after="0" w:afterAutospacing="0"/>
              <w:jc w:val="center"/>
              <w:rPr>
                <w:rFonts w:ascii="Calibri" w:hAnsi="Calibri" w:cs="Calibri"/>
                <w:sz w:val="22"/>
                <w:szCs w:val="22"/>
              </w:rPr>
            </w:pPr>
            <w:r>
              <w:rPr>
                <w:rFonts w:ascii="Calibri" w:hAnsi="Calibri" w:cs="Calibri"/>
                <w:sz w:val="22"/>
                <w:szCs w:val="22"/>
              </w:rPr>
              <w:t>2</w:t>
            </w:r>
          </w:p>
        </w:tc>
        <w:tc>
          <w:tcPr>
            <w:tcW w:w="1158" w:type="dxa"/>
          </w:tcPr>
          <w:p w14:paraId="60F849A5" w14:textId="77777777" w:rsidR="002775A0" w:rsidRDefault="002775A0" w:rsidP="002775A0">
            <w:pPr>
              <w:pStyle w:val="xmsolistparagraph"/>
              <w:spacing w:before="0" w:beforeAutospacing="0" w:after="0" w:afterAutospacing="0"/>
              <w:jc w:val="center"/>
              <w:rPr>
                <w:rFonts w:ascii="Calibri" w:hAnsi="Calibri" w:cs="Calibri"/>
                <w:sz w:val="22"/>
                <w:szCs w:val="22"/>
              </w:rPr>
            </w:pPr>
          </w:p>
        </w:tc>
        <w:tc>
          <w:tcPr>
            <w:tcW w:w="4897" w:type="dxa"/>
          </w:tcPr>
          <w:p w14:paraId="302E382D" w14:textId="2EA5AEB1" w:rsidR="002775A0" w:rsidRDefault="002775A0" w:rsidP="002775A0">
            <w:pPr>
              <w:pStyle w:val="xmsolistparagraph"/>
              <w:spacing w:before="0" w:beforeAutospacing="0" w:after="0" w:afterAutospacing="0"/>
              <w:rPr>
                <w:rFonts w:ascii="Calibri" w:hAnsi="Calibri" w:cs="Calibri"/>
                <w:sz w:val="22"/>
                <w:szCs w:val="22"/>
              </w:rPr>
            </w:pPr>
            <w:r>
              <w:rPr>
                <w:rFonts w:ascii="Calibri" w:hAnsi="Calibri" w:cs="Calibri"/>
                <w:sz w:val="22"/>
                <w:szCs w:val="22"/>
              </w:rPr>
              <w:t xml:space="preserve">Security Guards each have well maintained uniforms, 3 shirts, pants, hats, </w:t>
            </w:r>
            <w:r w:rsidR="00E625F1">
              <w:rPr>
                <w:rFonts w:ascii="Calibri" w:hAnsi="Calibri" w:cs="Calibri"/>
                <w:sz w:val="22"/>
                <w:szCs w:val="22"/>
              </w:rPr>
              <w:t>jackets</w:t>
            </w:r>
            <w:r>
              <w:rPr>
                <w:rFonts w:ascii="Calibri" w:hAnsi="Calibri" w:cs="Calibri"/>
                <w:sz w:val="22"/>
                <w:szCs w:val="22"/>
              </w:rPr>
              <w:t xml:space="preserve">, and have a company cell phone with tracking App, Catapult EMS App, </w:t>
            </w:r>
            <w:r w:rsidR="00E625F1">
              <w:rPr>
                <w:rFonts w:ascii="Calibri" w:hAnsi="Calibri" w:cs="Calibri"/>
                <w:sz w:val="22"/>
                <w:szCs w:val="22"/>
              </w:rPr>
              <w:t xml:space="preserve">flashlight </w:t>
            </w:r>
            <w:r>
              <w:rPr>
                <w:rFonts w:ascii="Calibri" w:hAnsi="Calibri" w:cs="Calibri"/>
                <w:sz w:val="22"/>
                <w:szCs w:val="22"/>
              </w:rPr>
              <w:t>and a company security vehicle at specified locations.</w:t>
            </w:r>
          </w:p>
        </w:tc>
        <w:tc>
          <w:tcPr>
            <w:tcW w:w="2153" w:type="dxa"/>
          </w:tcPr>
          <w:p w14:paraId="782DEC23" w14:textId="77777777" w:rsidR="002775A0" w:rsidRDefault="002775A0" w:rsidP="00883A93">
            <w:pPr>
              <w:pStyle w:val="xmsolistparagraph"/>
              <w:spacing w:before="0" w:beforeAutospacing="0" w:after="0" w:afterAutospacing="0"/>
              <w:rPr>
                <w:rFonts w:ascii="Calibri" w:hAnsi="Calibri" w:cs="Calibri"/>
                <w:sz w:val="22"/>
                <w:szCs w:val="22"/>
              </w:rPr>
            </w:pPr>
          </w:p>
        </w:tc>
        <w:tc>
          <w:tcPr>
            <w:tcW w:w="2044" w:type="dxa"/>
          </w:tcPr>
          <w:p w14:paraId="14C8FA19" w14:textId="77777777" w:rsidR="002775A0" w:rsidRDefault="002775A0" w:rsidP="00883A93">
            <w:pPr>
              <w:pStyle w:val="xmsolistparagraph"/>
              <w:spacing w:before="0" w:beforeAutospacing="0" w:after="0" w:afterAutospacing="0"/>
              <w:rPr>
                <w:rFonts w:ascii="Calibri" w:hAnsi="Calibri" w:cs="Calibri"/>
                <w:sz w:val="22"/>
                <w:szCs w:val="22"/>
              </w:rPr>
            </w:pPr>
          </w:p>
        </w:tc>
      </w:tr>
      <w:tr w:rsidR="002775A0" w14:paraId="53C4644E" w14:textId="77777777" w:rsidTr="008B5E32">
        <w:tc>
          <w:tcPr>
            <w:tcW w:w="538" w:type="dxa"/>
          </w:tcPr>
          <w:p w14:paraId="79F6288E" w14:textId="3B42D093" w:rsidR="002775A0" w:rsidRDefault="00CB30FA" w:rsidP="002775A0">
            <w:pPr>
              <w:pStyle w:val="xmsolistparagraph"/>
              <w:spacing w:before="0" w:beforeAutospacing="0" w:after="0" w:afterAutospacing="0"/>
              <w:jc w:val="center"/>
              <w:rPr>
                <w:rFonts w:ascii="Calibri" w:hAnsi="Calibri" w:cs="Calibri"/>
                <w:sz w:val="22"/>
                <w:szCs w:val="22"/>
              </w:rPr>
            </w:pPr>
            <w:r>
              <w:rPr>
                <w:rFonts w:ascii="Calibri" w:hAnsi="Calibri" w:cs="Calibri"/>
                <w:sz w:val="22"/>
                <w:szCs w:val="22"/>
              </w:rPr>
              <w:t>3</w:t>
            </w:r>
          </w:p>
        </w:tc>
        <w:tc>
          <w:tcPr>
            <w:tcW w:w="1158" w:type="dxa"/>
          </w:tcPr>
          <w:p w14:paraId="42B48B23" w14:textId="77777777" w:rsidR="002775A0" w:rsidRDefault="002775A0" w:rsidP="002775A0">
            <w:pPr>
              <w:pStyle w:val="xmsolistparagraph"/>
              <w:spacing w:before="0" w:beforeAutospacing="0" w:after="0" w:afterAutospacing="0"/>
              <w:jc w:val="center"/>
              <w:rPr>
                <w:rFonts w:ascii="Calibri" w:hAnsi="Calibri" w:cs="Calibri"/>
                <w:sz w:val="22"/>
                <w:szCs w:val="22"/>
              </w:rPr>
            </w:pPr>
          </w:p>
        </w:tc>
        <w:tc>
          <w:tcPr>
            <w:tcW w:w="4897" w:type="dxa"/>
          </w:tcPr>
          <w:p w14:paraId="737ECFC9" w14:textId="694D68D8" w:rsidR="002775A0" w:rsidRDefault="002775A0" w:rsidP="002775A0">
            <w:pPr>
              <w:pStyle w:val="xmsolistparagraph"/>
              <w:spacing w:before="0" w:beforeAutospacing="0" w:after="0" w:afterAutospacing="0"/>
              <w:rPr>
                <w:rFonts w:ascii="Calibri" w:hAnsi="Calibri" w:cs="Calibri"/>
                <w:sz w:val="22"/>
                <w:szCs w:val="22"/>
              </w:rPr>
            </w:pPr>
            <w:r>
              <w:rPr>
                <w:rFonts w:ascii="Calibri" w:hAnsi="Calibri" w:cs="Calibri"/>
                <w:sz w:val="22"/>
                <w:szCs w:val="22"/>
              </w:rPr>
              <w:t xml:space="preserve">Security Guards </w:t>
            </w:r>
            <w:r w:rsidR="00265834">
              <w:rPr>
                <w:rFonts w:ascii="Calibri" w:hAnsi="Calibri" w:cs="Calibri"/>
                <w:sz w:val="22"/>
                <w:szCs w:val="22"/>
              </w:rPr>
              <w:t>are</w:t>
            </w:r>
            <w:r>
              <w:rPr>
                <w:rFonts w:ascii="Calibri" w:hAnsi="Calibri" w:cs="Calibri"/>
                <w:sz w:val="22"/>
                <w:szCs w:val="22"/>
              </w:rPr>
              <w:t xml:space="preserve"> fully </w:t>
            </w:r>
            <w:r w:rsidR="006F64CB">
              <w:rPr>
                <w:rFonts w:ascii="Calibri" w:hAnsi="Calibri" w:cs="Calibri"/>
                <w:sz w:val="22"/>
                <w:szCs w:val="22"/>
              </w:rPr>
              <w:t>trained,</w:t>
            </w:r>
            <w:r>
              <w:rPr>
                <w:rFonts w:ascii="Calibri" w:hAnsi="Calibri" w:cs="Calibri"/>
                <w:sz w:val="22"/>
                <w:szCs w:val="22"/>
              </w:rPr>
              <w:t xml:space="preserve"> and training records are shared with the District.</w:t>
            </w:r>
            <w:r w:rsidR="00BA2BAE">
              <w:rPr>
                <w:rFonts w:ascii="Calibri" w:hAnsi="Calibri" w:cs="Calibri"/>
                <w:sz w:val="22"/>
                <w:szCs w:val="22"/>
              </w:rPr>
              <w:t xml:space="preserve">  Security Guards have interacted in a professional manor and enforce College/District policies and procedures. </w:t>
            </w:r>
          </w:p>
        </w:tc>
        <w:tc>
          <w:tcPr>
            <w:tcW w:w="2153" w:type="dxa"/>
          </w:tcPr>
          <w:p w14:paraId="62F64A21" w14:textId="77777777" w:rsidR="002775A0" w:rsidRDefault="002775A0" w:rsidP="00883A93">
            <w:pPr>
              <w:pStyle w:val="xmsolistparagraph"/>
              <w:spacing w:before="0" w:beforeAutospacing="0" w:after="0" w:afterAutospacing="0"/>
              <w:rPr>
                <w:rFonts w:ascii="Calibri" w:hAnsi="Calibri" w:cs="Calibri"/>
                <w:sz w:val="22"/>
                <w:szCs w:val="22"/>
              </w:rPr>
            </w:pPr>
          </w:p>
        </w:tc>
        <w:tc>
          <w:tcPr>
            <w:tcW w:w="2044" w:type="dxa"/>
          </w:tcPr>
          <w:p w14:paraId="1D86B46C" w14:textId="77777777" w:rsidR="002775A0" w:rsidRDefault="002775A0" w:rsidP="00883A93">
            <w:pPr>
              <w:pStyle w:val="xmsolistparagraph"/>
              <w:spacing w:before="0" w:beforeAutospacing="0" w:after="0" w:afterAutospacing="0"/>
              <w:rPr>
                <w:rFonts w:ascii="Calibri" w:hAnsi="Calibri" w:cs="Calibri"/>
                <w:sz w:val="22"/>
                <w:szCs w:val="22"/>
              </w:rPr>
            </w:pPr>
          </w:p>
        </w:tc>
      </w:tr>
      <w:tr w:rsidR="002775A0" w14:paraId="097F2F6A" w14:textId="77777777" w:rsidTr="008B5E32">
        <w:tc>
          <w:tcPr>
            <w:tcW w:w="538" w:type="dxa"/>
          </w:tcPr>
          <w:p w14:paraId="3048F2B5" w14:textId="2E1C157C" w:rsidR="002775A0" w:rsidRDefault="00CB30FA" w:rsidP="002775A0">
            <w:pPr>
              <w:pStyle w:val="xmsolistparagraph"/>
              <w:spacing w:before="0" w:beforeAutospacing="0" w:after="0" w:afterAutospacing="0"/>
              <w:jc w:val="center"/>
              <w:rPr>
                <w:rFonts w:ascii="Calibri" w:hAnsi="Calibri" w:cs="Calibri"/>
                <w:sz w:val="22"/>
                <w:szCs w:val="22"/>
              </w:rPr>
            </w:pPr>
            <w:r>
              <w:rPr>
                <w:rFonts w:ascii="Calibri" w:hAnsi="Calibri" w:cs="Calibri"/>
                <w:sz w:val="22"/>
                <w:szCs w:val="22"/>
              </w:rPr>
              <w:t>4</w:t>
            </w:r>
          </w:p>
        </w:tc>
        <w:tc>
          <w:tcPr>
            <w:tcW w:w="1158" w:type="dxa"/>
          </w:tcPr>
          <w:p w14:paraId="7FDE71AB" w14:textId="77777777" w:rsidR="002775A0" w:rsidRDefault="002775A0" w:rsidP="002775A0">
            <w:pPr>
              <w:pStyle w:val="xmsolistparagraph"/>
              <w:spacing w:before="0" w:beforeAutospacing="0" w:after="0" w:afterAutospacing="0"/>
              <w:jc w:val="center"/>
              <w:rPr>
                <w:rFonts w:ascii="Calibri" w:hAnsi="Calibri" w:cs="Calibri"/>
                <w:sz w:val="22"/>
                <w:szCs w:val="22"/>
              </w:rPr>
            </w:pPr>
          </w:p>
        </w:tc>
        <w:tc>
          <w:tcPr>
            <w:tcW w:w="4897" w:type="dxa"/>
          </w:tcPr>
          <w:p w14:paraId="7993D295" w14:textId="204A1B7F" w:rsidR="002775A0" w:rsidRDefault="002775A0" w:rsidP="002775A0">
            <w:pPr>
              <w:pStyle w:val="xmsolistparagraph"/>
              <w:spacing w:before="0" w:beforeAutospacing="0" w:after="0" w:afterAutospacing="0"/>
              <w:rPr>
                <w:rFonts w:ascii="Calibri" w:hAnsi="Calibri" w:cs="Calibri"/>
                <w:sz w:val="22"/>
                <w:szCs w:val="22"/>
              </w:rPr>
            </w:pPr>
            <w:r>
              <w:rPr>
                <w:rFonts w:ascii="Calibri" w:hAnsi="Calibri" w:cs="Calibri"/>
                <w:sz w:val="22"/>
                <w:szCs w:val="22"/>
              </w:rPr>
              <w:t xml:space="preserve">Security Guards have completed English Competence Training and Testing and records shared with the District. </w:t>
            </w:r>
            <w:r w:rsidR="00BA2BAE">
              <w:rPr>
                <w:rFonts w:ascii="Calibri" w:hAnsi="Calibri" w:cs="Calibri"/>
                <w:sz w:val="22"/>
                <w:szCs w:val="22"/>
              </w:rPr>
              <w:t xml:space="preserve"> Guards that cannot demonstrate English speaking, reading, and writing competency will be replaced within 7 days after notification by the District. </w:t>
            </w:r>
          </w:p>
        </w:tc>
        <w:tc>
          <w:tcPr>
            <w:tcW w:w="2153" w:type="dxa"/>
          </w:tcPr>
          <w:p w14:paraId="37028D40" w14:textId="77777777" w:rsidR="002775A0" w:rsidRDefault="002775A0" w:rsidP="00883A93">
            <w:pPr>
              <w:pStyle w:val="xmsolistparagraph"/>
              <w:spacing w:before="0" w:beforeAutospacing="0" w:after="0" w:afterAutospacing="0"/>
              <w:rPr>
                <w:rFonts w:ascii="Calibri" w:hAnsi="Calibri" w:cs="Calibri"/>
                <w:sz w:val="22"/>
                <w:szCs w:val="22"/>
              </w:rPr>
            </w:pPr>
          </w:p>
        </w:tc>
        <w:tc>
          <w:tcPr>
            <w:tcW w:w="2044" w:type="dxa"/>
          </w:tcPr>
          <w:p w14:paraId="77F1921C" w14:textId="77777777" w:rsidR="002775A0" w:rsidRDefault="002775A0" w:rsidP="00883A93">
            <w:pPr>
              <w:pStyle w:val="xmsolistparagraph"/>
              <w:spacing w:before="0" w:beforeAutospacing="0" w:after="0" w:afterAutospacing="0"/>
              <w:rPr>
                <w:rFonts w:ascii="Calibri" w:hAnsi="Calibri" w:cs="Calibri"/>
                <w:sz w:val="22"/>
                <w:szCs w:val="22"/>
              </w:rPr>
            </w:pPr>
          </w:p>
        </w:tc>
      </w:tr>
      <w:tr w:rsidR="002775A0" w14:paraId="7E70A595" w14:textId="77777777" w:rsidTr="008B5E32">
        <w:tc>
          <w:tcPr>
            <w:tcW w:w="538" w:type="dxa"/>
          </w:tcPr>
          <w:p w14:paraId="6F4AB711" w14:textId="35D81E8D" w:rsidR="002775A0" w:rsidRDefault="00CB30FA" w:rsidP="002775A0">
            <w:pPr>
              <w:pStyle w:val="xmsolistparagraph"/>
              <w:spacing w:before="0" w:beforeAutospacing="0" w:after="0" w:afterAutospacing="0"/>
              <w:jc w:val="center"/>
              <w:rPr>
                <w:rFonts w:ascii="Calibri" w:hAnsi="Calibri" w:cs="Calibri"/>
                <w:sz w:val="22"/>
                <w:szCs w:val="22"/>
              </w:rPr>
            </w:pPr>
            <w:r>
              <w:rPr>
                <w:rFonts w:ascii="Calibri" w:hAnsi="Calibri" w:cs="Calibri"/>
                <w:sz w:val="22"/>
                <w:szCs w:val="22"/>
              </w:rPr>
              <w:t>5</w:t>
            </w:r>
          </w:p>
        </w:tc>
        <w:tc>
          <w:tcPr>
            <w:tcW w:w="1158" w:type="dxa"/>
          </w:tcPr>
          <w:p w14:paraId="21096582" w14:textId="77777777" w:rsidR="002775A0" w:rsidRDefault="002775A0" w:rsidP="002775A0">
            <w:pPr>
              <w:pStyle w:val="xmsolistparagraph"/>
              <w:spacing w:before="0" w:beforeAutospacing="0" w:after="0" w:afterAutospacing="0"/>
              <w:jc w:val="center"/>
              <w:rPr>
                <w:rFonts w:ascii="Calibri" w:hAnsi="Calibri" w:cs="Calibri"/>
                <w:sz w:val="22"/>
                <w:szCs w:val="22"/>
              </w:rPr>
            </w:pPr>
          </w:p>
        </w:tc>
        <w:tc>
          <w:tcPr>
            <w:tcW w:w="4897" w:type="dxa"/>
          </w:tcPr>
          <w:p w14:paraId="205E04E8" w14:textId="06350942" w:rsidR="002775A0" w:rsidRDefault="002775A0" w:rsidP="002775A0">
            <w:pPr>
              <w:pStyle w:val="xmsolistparagraph"/>
              <w:spacing w:before="0" w:beforeAutospacing="0" w:after="0" w:afterAutospacing="0"/>
              <w:rPr>
                <w:rFonts w:ascii="Calibri" w:hAnsi="Calibri" w:cs="Calibri"/>
                <w:sz w:val="22"/>
                <w:szCs w:val="22"/>
              </w:rPr>
            </w:pPr>
            <w:r>
              <w:rPr>
                <w:rFonts w:ascii="Calibri" w:hAnsi="Calibri" w:cs="Calibri"/>
                <w:sz w:val="22"/>
                <w:szCs w:val="22"/>
              </w:rPr>
              <w:t xml:space="preserve">Security Guards are tracked during their shifts with a GPS tracking APP or other similar technology. This information is shared with the District in real time.  Security Guards complete at least </w:t>
            </w:r>
            <w:r w:rsidR="00961AAD">
              <w:rPr>
                <w:rFonts w:ascii="Calibri" w:hAnsi="Calibri" w:cs="Calibri"/>
                <w:sz w:val="22"/>
                <w:szCs w:val="22"/>
              </w:rPr>
              <w:t>8</w:t>
            </w:r>
            <w:r>
              <w:rPr>
                <w:rFonts w:ascii="Calibri" w:hAnsi="Calibri" w:cs="Calibri"/>
                <w:sz w:val="22"/>
                <w:szCs w:val="22"/>
              </w:rPr>
              <w:t xml:space="preserve"> vehicle </w:t>
            </w:r>
            <w:r w:rsidR="00275659">
              <w:rPr>
                <w:rFonts w:ascii="Calibri" w:hAnsi="Calibri" w:cs="Calibri"/>
                <w:sz w:val="22"/>
                <w:szCs w:val="22"/>
              </w:rPr>
              <w:t>patrols on the campus roadways and parking areas</w:t>
            </w:r>
            <w:r w:rsidR="00961AAD">
              <w:rPr>
                <w:rFonts w:ascii="Calibri" w:hAnsi="Calibri" w:cs="Calibri"/>
                <w:sz w:val="22"/>
                <w:szCs w:val="22"/>
              </w:rPr>
              <w:t xml:space="preserve"> e</w:t>
            </w:r>
            <w:r>
              <w:rPr>
                <w:rFonts w:ascii="Calibri" w:hAnsi="Calibri" w:cs="Calibri"/>
                <w:sz w:val="22"/>
                <w:szCs w:val="22"/>
              </w:rPr>
              <w:t xml:space="preserve">very shift.  Security Guards walk the campus at least 4 times during each </w:t>
            </w:r>
            <w:r w:rsidR="00961AAD">
              <w:rPr>
                <w:rFonts w:ascii="Calibri" w:hAnsi="Calibri" w:cs="Calibri"/>
                <w:sz w:val="22"/>
                <w:szCs w:val="22"/>
              </w:rPr>
              <w:t>8-hour</w:t>
            </w:r>
            <w:r>
              <w:rPr>
                <w:rFonts w:ascii="Calibri" w:hAnsi="Calibri" w:cs="Calibri"/>
                <w:sz w:val="22"/>
                <w:szCs w:val="22"/>
              </w:rPr>
              <w:t xml:space="preserve"> shif</w:t>
            </w:r>
            <w:r w:rsidR="00961AAD">
              <w:rPr>
                <w:rFonts w:ascii="Calibri" w:hAnsi="Calibri" w:cs="Calibri"/>
                <w:sz w:val="22"/>
                <w:szCs w:val="22"/>
              </w:rPr>
              <w:t>t and</w:t>
            </w:r>
            <w:r>
              <w:rPr>
                <w:rFonts w:ascii="Calibri" w:hAnsi="Calibri" w:cs="Calibri"/>
                <w:sz w:val="22"/>
                <w:szCs w:val="22"/>
              </w:rPr>
              <w:t xml:space="preserve"> this information is included in the monthly reports.</w:t>
            </w:r>
          </w:p>
        </w:tc>
        <w:tc>
          <w:tcPr>
            <w:tcW w:w="2153" w:type="dxa"/>
          </w:tcPr>
          <w:p w14:paraId="51EF0A54" w14:textId="77777777" w:rsidR="002775A0" w:rsidRDefault="002775A0" w:rsidP="00883A93">
            <w:pPr>
              <w:pStyle w:val="xmsolistparagraph"/>
              <w:spacing w:before="0" w:beforeAutospacing="0" w:after="0" w:afterAutospacing="0"/>
              <w:rPr>
                <w:rFonts w:ascii="Calibri" w:hAnsi="Calibri" w:cs="Calibri"/>
                <w:sz w:val="22"/>
                <w:szCs w:val="22"/>
              </w:rPr>
            </w:pPr>
          </w:p>
        </w:tc>
        <w:tc>
          <w:tcPr>
            <w:tcW w:w="2044" w:type="dxa"/>
          </w:tcPr>
          <w:p w14:paraId="5A6C0E62" w14:textId="77777777" w:rsidR="002775A0" w:rsidRDefault="002775A0" w:rsidP="00883A93">
            <w:pPr>
              <w:pStyle w:val="xmsolistparagraph"/>
              <w:spacing w:before="0" w:beforeAutospacing="0" w:after="0" w:afterAutospacing="0"/>
              <w:rPr>
                <w:rFonts w:ascii="Calibri" w:hAnsi="Calibri" w:cs="Calibri"/>
                <w:sz w:val="22"/>
                <w:szCs w:val="22"/>
              </w:rPr>
            </w:pPr>
          </w:p>
        </w:tc>
      </w:tr>
      <w:tr w:rsidR="002775A0" w14:paraId="7BBB66CD" w14:textId="77777777" w:rsidTr="008B5E32">
        <w:tc>
          <w:tcPr>
            <w:tcW w:w="538" w:type="dxa"/>
          </w:tcPr>
          <w:p w14:paraId="0B45D302" w14:textId="34C77F4B" w:rsidR="002775A0" w:rsidRDefault="00CB30FA" w:rsidP="002775A0">
            <w:pPr>
              <w:pStyle w:val="xmsolistparagraph"/>
              <w:spacing w:before="0" w:beforeAutospacing="0" w:after="0" w:afterAutospacing="0"/>
              <w:jc w:val="center"/>
              <w:rPr>
                <w:rFonts w:ascii="Calibri" w:hAnsi="Calibri" w:cs="Calibri"/>
                <w:sz w:val="22"/>
                <w:szCs w:val="22"/>
              </w:rPr>
            </w:pPr>
            <w:r>
              <w:rPr>
                <w:rFonts w:ascii="Calibri" w:hAnsi="Calibri" w:cs="Calibri"/>
                <w:sz w:val="22"/>
                <w:szCs w:val="22"/>
              </w:rPr>
              <w:t>6</w:t>
            </w:r>
          </w:p>
        </w:tc>
        <w:tc>
          <w:tcPr>
            <w:tcW w:w="1158" w:type="dxa"/>
          </w:tcPr>
          <w:p w14:paraId="10BCA40F" w14:textId="77777777" w:rsidR="002775A0" w:rsidRDefault="002775A0" w:rsidP="002775A0">
            <w:pPr>
              <w:pStyle w:val="xmsolistparagraph"/>
              <w:spacing w:before="0" w:beforeAutospacing="0" w:after="0" w:afterAutospacing="0"/>
              <w:jc w:val="center"/>
              <w:rPr>
                <w:rFonts w:ascii="Calibri" w:hAnsi="Calibri" w:cs="Calibri"/>
                <w:sz w:val="22"/>
                <w:szCs w:val="22"/>
              </w:rPr>
            </w:pPr>
          </w:p>
        </w:tc>
        <w:tc>
          <w:tcPr>
            <w:tcW w:w="4897" w:type="dxa"/>
          </w:tcPr>
          <w:p w14:paraId="2FEE8CFF" w14:textId="2678A8FE" w:rsidR="002775A0" w:rsidRDefault="002775A0" w:rsidP="002775A0">
            <w:pPr>
              <w:pStyle w:val="xmsolistparagraph"/>
              <w:spacing w:before="0" w:beforeAutospacing="0" w:after="0" w:afterAutospacing="0"/>
              <w:rPr>
                <w:rFonts w:ascii="Calibri" w:hAnsi="Calibri" w:cs="Calibri"/>
                <w:sz w:val="22"/>
                <w:szCs w:val="22"/>
              </w:rPr>
            </w:pPr>
            <w:r>
              <w:rPr>
                <w:rFonts w:ascii="Calibri" w:hAnsi="Calibri" w:cs="Calibri"/>
                <w:sz w:val="22"/>
                <w:szCs w:val="22"/>
              </w:rPr>
              <w:t xml:space="preserve">Security Guards lock and unlock exterior doors of buildings and check the door locks to ensure they remain secured during their shifts, as needed. </w:t>
            </w:r>
          </w:p>
        </w:tc>
        <w:tc>
          <w:tcPr>
            <w:tcW w:w="2153" w:type="dxa"/>
          </w:tcPr>
          <w:p w14:paraId="6DA3D94B" w14:textId="77777777" w:rsidR="002775A0" w:rsidRDefault="002775A0" w:rsidP="00883A93">
            <w:pPr>
              <w:pStyle w:val="xmsolistparagraph"/>
              <w:spacing w:before="0" w:beforeAutospacing="0" w:after="0" w:afterAutospacing="0"/>
              <w:rPr>
                <w:rFonts w:ascii="Calibri" w:hAnsi="Calibri" w:cs="Calibri"/>
                <w:sz w:val="22"/>
                <w:szCs w:val="22"/>
              </w:rPr>
            </w:pPr>
          </w:p>
        </w:tc>
        <w:tc>
          <w:tcPr>
            <w:tcW w:w="2044" w:type="dxa"/>
          </w:tcPr>
          <w:p w14:paraId="6345FA28" w14:textId="77777777" w:rsidR="002775A0" w:rsidRDefault="002775A0" w:rsidP="00883A93">
            <w:pPr>
              <w:pStyle w:val="xmsolistparagraph"/>
              <w:spacing w:before="0" w:beforeAutospacing="0" w:after="0" w:afterAutospacing="0"/>
              <w:rPr>
                <w:rFonts w:ascii="Calibri" w:hAnsi="Calibri" w:cs="Calibri"/>
                <w:sz w:val="22"/>
                <w:szCs w:val="22"/>
              </w:rPr>
            </w:pPr>
          </w:p>
          <w:p w14:paraId="603BBC86" w14:textId="77777777" w:rsidR="00883A93" w:rsidRDefault="00883A93" w:rsidP="00883A93">
            <w:pPr>
              <w:pStyle w:val="xmsolistparagraph"/>
              <w:spacing w:before="0" w:beforeAutospacing="0" w:after="0" w:afterAutospacing="0"/>
              <w:rPr>
                <w:rFonts w:ascii="Calibri" w:hAnsi="Calibri" w:cs="Calibri"/>
                <w:sz w:val="22"/>
                <w:szCs w:val="22"/>
              </w:rPr>
            </w:pPr>
          </w:p>
          <w:p w14:paraId="49E96647" w14:textId="77777777" w:rsidR="00883A93" w:rsidRDefault="00883A93" w:rsidP="00883A93">
            <w:pPr>
              <w:pStyle w:val="xmsolistparagraph"/>
              <w:spacing w:before="0" w:beforeAutospacing="0" w:after="0" w:afterAutospacing="0"/>
              <w:rPr>
                <w:rFonts w:ascii="Calibri" w:hAnsi="Calibri" w:cs="Calibri"/>
                <w:sz w:val="22"/>
                <w:szCs w:val="22"/>
              </w:rPr>
            </w:pPr>
          </w:p>
          <w:p w14:paraId="5FF32CBB" w14:textId="77777777" w:rsidR="00883A93" w:rsidRDefault="00883A93" w:rsidP="00883A93">
            <w:pPr>
              <w:pStyle w:val="xmsolistparagraph"/>
              <w:spacing w:before="0" w:beforeAutospacing="0" w:after="0" w:afterAutospacing="0"/>
              <w:rPr>
                <w:rFonts w:ascii="Calibri" w:hAnsi="Calibri" w:cs="Calibri"/>
                <w:sz w:val="22"/>
                <w:szCs w:val="22"/>
              </w:rPr>
            </w:pPr>
          </w:p>
          <w:p w14:paraId="41D3F71A" w14:textId="77777777" w:rsidR="00883A93" w:rsidRDefault="00883A93" w:rsidP="00883A93">
            <w:pPr>
              <w:pStyle w:val="xmsolistparagraph"/>
              <w:spacing w:before="0" w:beforeAutospacing="0" w:after="0" w:afterAutospacing="0"/>
              <w:rPr>
                <w:rFonts w:ascii="Calibri" w:hAnsi="Calibri" w:cs="Calibri"/>
                <w:sz w:val="22"/>
                <w:szCs w:val="22"/>
              </w:rPr>
            </w:pPr>
          </w:p>
        </w:tc>
      </w:tr>
    </w:tbl>
    <w:p w14:paraId="3C0DABD2" w14:textId="77777777" w:rsidR="00883A93" w:rsidRDefault="00883A93">
      <w:r>
        <w:br w:type="page"/>
      </w:r>
    </w:p>
    <w:tbl>
      <w:tblPr>
        <w:tblStyle w:val="TableGrid0"/>
        <w:tblW w:w="0" w:type="auto"/>
        <w:tblLook w:val="04A0" w:firstRow="1" w:lastRow="0" w:firstColumn="1" w:lastColumn="0" w:noHBand="0" w:noVBand="1"/>
      </w:tblPr>
      <w:tblGrid>
        <w:gridCol w:w="530"/>
        <w:gridCol w:w="1158"/>
        <w:gridCol w:w="4903"/>
        <w:gridCol w:w="2154"/>
        <w:gridCol w:w="2045"/>
      </w:tblGrid>
      <w:tr w:rsidR="00BA2BAE" w14:paraId="14CC999D" w14:textId="77777777" w:rsidTr="00F85022">
        <w:tc>
          <w:tcPr>
            <w:tcW w:w="530" w:type="dxa"/>
          </w:tcPr>
          <w:p w14:paraId="6F324C9F" w14:textId="7E026DCB" w:rsidR="00BA2BAE" w:rsidRDefault="00CB30FA" w:rsidP="002775A0">
            <w:pPr>
              <w:pStyle w:val="xmsolistparagraph"/>
              <w:spacing w:before="0" w:beforeAutospacing="0" w:after="0" w:afterAutospacing="0"/>
              <w:jc w:val="center"/>
              <w:rPr>
                <w:rFonts w:ascii="Calibri" w:hAnsi="Calibri" w:cs="Calibri"/>
                <w:sz w:val="22"/>
                <w:szCs w:val="22"/>
              </w:rPr>
            </w:pPr>
            <w:r>
              <w:rPr>
                <w:rFonts w:ascii="Calibri" w:hAnsi="Calibri" w:cs="Calibri"/>
                <w:sz w:val="22"/>
                <w:szCs w:val="22"/>
              </w:rPr>
              <w:lastRenderedPageBreak/>
              <w:t>7</w:t>
            </w:r>
          </w:p>
        </w:tc>
        <w:tc>
          <w:tcPr>
            <w:tcW w:w="1158" w:type="dxa"/>
          </w:tcPr>
          <w:p w14:paraId="77B27103" w14:textId="77777777" w:rsidR="00BA2BAE" w:rsidRDefault="00BA2BAE" w:rsidP="002775A0">
            <w:pPr>
              <w:pStyle w:val="xmsolistparagraph"/>
              <w:spacing w:before="0" w:beforeAutospacing="0" w:after="0" w:afterAutospacing="0"/>
              <w:jc w:val="center"/>
              <w:rPr>
                <w:rFonts w:ascii="Calibri" w:hAnsi="Calibri" w:cs="Calibri"/>
                <w:sz w:val="22"/>
                <w:szCs w:val="22"/>
              </w:rPr>
            </w:pPr>
          </w:p>
        </w:tc>
        <w:tc>
          <w:tcPr>
            <w:tcW w:w="4903" w:type="dxa"/>
          </w:tcPr>
          <w:p w14:paraId="13A666AB" w14:textId="09243088" w:rsidR="00BA2BAE" w:rsidRDefault="00BA2BAE" w:rsidP="002775A0">
            <w:pPr>
              <w:pStyle w:val="xmsolistparagraph"/>
              <w:spacing w:before="0" w:beforeAutospacing="0" w:after="0" w:afterAutospacing="0"/>
              <w:rPr>
                <w:rFonts w:ascii="Calibri" w:hAnsi="Calibri" w:cs="Calibri"/>
                <w:sz w:val="22"/>
                <w:szCs w:val="22"/>
              </w:rPr>
            </w:pPr>
            <w:r>
              <w:rPr>
                <w:rFonts w:ascii="Calibri" w:hAnsi="Calibri" w:cs="Calibri"/>
                <w:sz w:val="22"/>
                <w:szCs w:val="22"/>
              </w:rPr>
              <w:t xml:space="preserve">Security Guards recognize criminal activities and follow proper reporting procedures. </w:t>
            </w:r>
          </w:p>
        </w:tc>
        <w:tc>
          <w:tcPr>
            <w:tcW w:w="2154" w:type="dxa"/>
          </w:tcPr>
          <w:p w14:paraId="71BD7B38" w14:textId="77777777" w:rsidR="00BA2BAE" w:rsidRDefault="00BA2BAE" w:rsidP="00883A93">
            <w:pPr>
              <w:pStyle w:val="xmsolistparagraph"/>
              <w:spacing w:before="0" w:beforeAutospacing="0" w:after="0" w:afterAutospacing="0"/>
              <w:rPr>
                <w:rFonts w:ascii="Calibri" w:hAnsi="Calibri" w:cs="Calibri"/>
                <w:sz w:val="22"/>
                <w:szCs w:val="22"/>
              </w:rPr>
            </w:pPr>
          </w:p>
        </w:tc>
        <w:tc>
          <w:tcPr>
            <w:tcW w:w="2045" w:type="dxa"/>
          </w:tcPr>
          <w:p w14:paraId="3F022483" w14:textId="77777777" w:rsidR="00BA2BAE" w:rsidRDefault="00BA2BAE" w:rsidP="00883A93">
            <w:pPr>
              <w:pStyle w:val="xmsolistparagraph"/>
              <w:spacing w:before="0" w:beforeAutospacing="0" w:after="0" w:afterAutospacing="0"/>
              <w:rPr>
                <w:rFonts w:ascii="Calibri" w:hAnsi="Calibri" w:cs="Calibri"/>
                <w:sz w:val="22"/>
                <w:szCs w:val="22"/>
              </w:rPr>
            </w:pPr>
          </w:p>
          <w:p w14:paraId="2FA25554" w14:textId="77777777" w:rsidR="00883A93" w:rsidRDefault="00883A93" w:rsidP="00883A93">
            <w:pPr>
              <w:pStyle w:val="xmsolistparagraph"/>
              <w:spacing w:before="0" w:beforeAutospacing="0" w:after="0" w:afterAutospacing="0"/>
              <w:rPr>
                <w:rFonts w:ascii="Calibri" w:hAnsi="Calibri" w:cs="Calibri"/>
                <w:sz w:val="22"/>
                <w:szCs w:val="22"/>
              </w:rPr>
            </w:pPr>
          </w:p>
          <w:p w14:paraId="5F70D84E" w14:textId="77777777" w:rsidR="00883A93" w:rsidRDefault="00883A93" w:rsidP="00883A93">
            <w:pPr>
              <w:pStyle w:val="xmsolistparagraph"/>
              <w:spacing w:before="0" w:beforeAutospacing="0" w:after="0" w:afterAutospacing="0"/>
              <w:rPr>
                <w:rFonts w:ascii="Calibri" w:hAnsi="Calibri" w:cs="Calibri"/>
                <w:sz w:val="22"/>
                <w:szCs w:val="22"/>
              </w:rPr>
            </w:pPr>
          </w:p>
          <w:p w14:paraId="0062CBD1" w14:textId="77777777" w:rsidR="00883A93" w:rsidRDefault="00883A93" w:rsidP="00883A93">
            <w:pPr>
              <w:pStyle w:val="xmsolistparagraph"/>
              <w:spacing w:before="0" w:beforeAutospacing="0" w:after="0" w:afterAutospacing="0"/>
              <w:rPr>
                <w:rFonts w:ascii="Calibri" w:hAnsi="Calibri" w:cs="Calibri"/>
                <w:sz w:val="22"/>
                <w:szCs w:val="22"/>
              </w:rPr>
            </w:pPr>
          </w:p>
          <w:p w14:paraId="0D2D1007" w14:textId="77777777" w:rsidR="00883A93" w:rsidRDefault="00883A93" w:rsidP="00883A93">
            <w:pPr>
              <w:pStyle w:val="xmsolistparagraph"/>
              <w:spacing w:before="0" w:beforeAutospacing="0" w:after="0" w:afterAutospacing="0"/>
              <w:rPr>
                <w:rFonts w:ascii="Calibri" w:hAnsi="Calibri" w:cs="Calibri"/>
                <w:sz w:val="22"/>
                <w:szCs w:val="22"/>
              </w:rPr>
            </w:pPr>
          </w:p>
        </w:tc>
      </w:tr>
      <w:tr w:rsidR="002775A0" w14:paraId="0C858E59" w14:textId="77777777" w:rsidTr="00F85022">
        <w:tc>
          <w:tcPr>
            <w:tcW w:w="530" w:type="dxa"/>
          </w:tcPr>
          <w:p w14:paraId="7DE9BE99" w14:textId="79538EC8" w:rsidR="002775A0" w:rsidRDefault="00CB30FA" w:rsidP="002775A0">
            <w:pPr>
              <w:pStyle w:val="xmsolistparagraph"/>
              <w:spacing w:before="0" w:beforeAutospacing="0" w:after="0" w:afterAutospacing="0"/>
              <w:jc w:val="center"/>
              <w:rPr>
                <w:rFonts w:ascii="Calibri" w:hAnsi="Calibri" w:cs="Calibri"/>
                <w:sz w:val="22"/>
                <w:szCs w:val="22"/>
              </w:rPr>
            </w:pPr>
            <w:r>
              <w:rPr>
                <w:rFonts w:ascii="Calibri" w:hAnsi="Calibri" w:cs="Calibri"/>
                <w:sz w:val="22"/>
                <w:szCs w:val="22"/>
              </w:rPr>
              <w:t>8</w:t>
            </w:r>
          </w:p>
        </w:tc>
        <w:tc>
          <w:tcPr>
            <w:tcW w:w="1158" w:type="dxa"/>
          </w:tcPr>
          <w:p w14:paraId="0B41E82D" w14:textId="77777777" w:rsidR="002775A0" w:rsidRDefault="002775A0" w:rsidP="002775A0">
            <w:pPr>
              <w:pStyle w:val="xmsolistparagraph"/>
              <w:spacing w:before="0" w:beforeAutospacing="0" w:after="0" w:afterAutospacing="0"/>
              <w:jc w:val="center"/>
              <w:rPr>
                <w:rFonts w:ascii="Calibri" w:hAnsi="Calibri" w:cs="Calibri"/>
                <w:sz w:val="22"/>
                <w:szCs w:val="22"/>
              </w:rPr>
            </w:pPr>
          </w:p>
        </w:tc>
        <w:tc>
          <w:tcPr>
            <w:tcW w:w="4903" w:type="dxa"/>
          </w:tcPr>
          <w:p w14:paraId="7A74ABBC" w14:textId="196B39E0" w:rsidR="002775A0" w:rsidRDefault="007F2B1A" w:rsidP="002775A0">
            <w:pPr>
              <w:pStyle w:val="xmsolistparagraph"/>
              <w:spacing w:before="0" w:beforeAutospacing="0" w:after="0" w:afterAutospacing="0"/>
              <w:rPr>
                <w:rFonts w:ascii="Calibri" w:hAnsi="Calibri" w:cs="Calibri"/>
                <w:sz w:val="22"/>
                <w:szCs w:val="22"/>
              </w:rPr>
            </w:pPr>
            <w:r>
              <w:rPr>
                <w:rFonts w:ascii="Calibri" w:hAnsi="Calibri" w:cs="Calibri"/>
                <w:sz w:val="22"/>
                <w:szCs w:val="22"/>
              </w:rPr>
              <w:t xml:space="preserve">The Security Firm Service Manager and Supervisors </w:t>
            </w:r>
            <w:r w:rsidR="0090178D">
              <w:rPr>
                <w:rFonts w:ascii="Calibri" w:hAnsi="Calibri" w:cs="Calibri"/>
                <w:sz w:val="22"/>
                <w:szCs w:val="22"/>
              </w:rPr>
              <w:t>participate in</w:t>
            </w:r>
            <w:r>
              <w:rPr>
                <w:rFonts w:ascii="Calibri" w:hAnsi="Calibri" w:cs="Calibri"/>
                <w:sz w:val="22"/>
                <w:szCs w:val="22"/>
              </w:rPr>
              <w:t xml:space="preserve"> and provide follow-up on action items in </w:t>
            </w:r>
            <w:r w:rsidR="00FC7CE9">
              <w:rPr>
                <w:rFonts w:ascii="Calibri" w:hAnsi="Calibri" w:cs="Calibri"/>
                <w:sz w:val="22"/>
                <w:szCs w:val="22"/>
              </w:rPr>
              <w:t xml:space="preserve">a monthly </w:t>
            </w:r>
            <w:r>
              <w:rPr>
                <w:rFonts w:ascii="Calibri" w:hAnsi="Calibri" w:cs="Calibri"/>
                <w:sz w:val="22"/>
                <w:szCs w:val="22"/>
              </w:rPr>
              <w:t xml:space="preserve">Online Check-In Meeting with the District Director of Safety and Risk Management.  </w:t>
            </w:r>
          </w:p>
        </w:tc>
        <w:tc>
          <w:tcPr>
            <w:tcW w:w="2154" w:type="dxa"/>
          </w:tcPr>
          <w:p w14:paraId="68ED3DA3" w14:textId="77777777" w:rsidR="002775A0" w:rsidRDefault="002775A0" w:rsidP="00883A93">
            <w:pPr>
              <w:pStyle w:val="xmsolistparagraph"/>
              <w:spacing w:before="0" w:beforeAutospacing="0" w:after="0" w:afterAutospacing="0"/>
              <w:rPr>
                <w:rFonts w:ascii="Calibri" w:hAnsi="Calibri" w:cs="Calibri"/>
                <w:sz w:val="22"/>
                <w:szCs w:val="22"/>
              </w:rPr>
            </w:pPr>
          </w:p>
        </w:tc>
        <w:tc>
          <w:tcPr>
            <w:tcW w:w="2045" w:type="dxa"/>
          </w:tcPr>
          <w:p w14:paraId="7062773F" w14:textId="77777777" w:rsidR="002775A0" w:rsidRDefault="002775A0" w:rsidP="00883A93">
            <w:pPr>
              <w:pStyle w:val="xmsolistparagraph"/>
              <w:spacing w:before="0" w:beforeAutospacing="0" w:after="0" w:afterAutospacing="0"/>
              <w:rPr>
                <w:rFonts w:ascii="Calibri" w:hAnsi="Calibri" w:cs="Calibri"/>
                <w:sz w:val="22"/>
                <w:szCs w:val="22"/>
              </w:rPr>
            </w:pPr>
          </w:p>
        </w:tc>
      </w:tr>
      <w:tr w:rsidR="002775A0" w14:paraId="315458B2" w14:textId="77777777" w:rsidTr="00F85022">
        <w:tc>
          <w:tcPr>
            <w:tcW w:w="530" w:type="dxa"/>
          </w:tcPr>
          <w:p w14:paraId="0264DF93" w14:textId="3F29FE52" w:rsidR="002775A0" w:rsidRDefault="00CB30FA" w:rsidP="002775A0">
            <w:pPr>
              <w:pStyle w:val="xmsolistparagraph"/>
              <w:spacing w:before="0" w:beforeAutospacing="0" w:after="0" w:afterAutospacing="0"/>
              <w:jc w:val="center"/>
              <w:rPr>
                <w:rFonts w:ascii="Calibri" w:hAnsi="Calibri" w:cs="Calibri"/>
                <w:sz w:val="22"/>
                <w:szCs w:val="22"/>
              </w:rPr>
            </w:pPr>
            <w:r>
              <w:rPr>
                <w:rFonts w:ascii="Calibri" w:hAnsi="Calibri" w:cs="Calibri"/>
                <w:sz w:val="22"/>
                <w:szCs w:val="22"/>
              </w:rPr>
              <w:t>9</w:t>
            </w:r>
          </w:p>
        </w:tc>
        <w:tc>
          <w:tcPr>
            <w:tcW w:w="1158" w:type="dxa"/>
          </w:tcPr>
          <w:p w14:paraId="72E1BACE" w14:textId="77777777" w:rsidR="002775A0" w:rsidRDefault="002775A0" w:rsidP="002775A0">
            <w:pPr>
              <w:pStyle w:val="xmsolistparagraph"/>
              <w:spacing w:before="0" w:beforeAutospacing="0" w:after="0" w:afterAutospacing="0"/>
              <w:jc w:val="center"/>
              <w:rPr>
                <w:rFonts w:ascii="Calibri" w:hAnsi="Calibri" w:cs="Calibri"/>
                <w:sz w:val="22"/>
                <w:szCs w:val="22"/>
              </w:rPr>
            </w:pPr>
          </w:p>
        </w:tc>
        <w:tc>
          <w:tcPr>
            <w:tcW w:w="4903" w:type="dxa"/>
          </w:tcPr>
          <w:p w14:paraId="58C857B7" w14:textId="2B5770FC" w:rsidR="002775A0" w:rsidRDefault="007F2B1A" w:rsidP="002775A0">
            <w:pPr>
              <w:pStyle w:val="xmsolistparagraph"/>
              <w:spacing w:before="0" w:beforeAutospacing="0" w:after="0" w:afterAutospacing="0"/>
              <w:rPr>
                <w:rFonts w:ascii="Calibri" w:hAnsi="Calibri" w:cs="Calibri"/>
                <w:sz w:val="22"/>
                <w:szCs w:val="22"/>
              </w:rPr>
            </w:pPr>
            <w:r>
              <w:rPr>
                <w:rFonts w:ascii="Calibri" w:hAnsi="Calibri" w:cs="Calibri"/>
                <w:sz w:val="22"/>
                <w:szCs w:val="22"/>
              </w:rPr>
              <w:t xml:space="preserve">The Security Firm provides security guards at all locations for all shifts and hours in the contact without gaps in services and maintains complete and accurate records of all services performed.  </w:t>
            </w:r>
          </w:p>
        </w:tc>
        <w:tc>
          <w:tcPr>
            <w:tcW w:w="2154" w:type="dxa"/>
          </w:tcPr>
          <w:p w14:paraId="18D9E106" w14:textId="77777777" w:rsidR="002775A0" w:rsidRDefault="002775A0" w:rsidP="00883A93">
            <w:pPr>
              <w:pStyle w:val="xmsolistparagraph"/>
              <w:spacing w:before="0" w:beforeAutospacing="0" w:after="0" w:afterAutospacing="0"/>
              <w:rPr>
                <w:rFonts w:ascii="Calibri" w:hAnsi="Calibri" w:cs="Calibri"/>
                <w:sz w:val="22"/>
                <w:szCs w:val="22"/>
              </w:rPr>
            </w:pPr>
          </w:p>
        </w:tc>
        <w:tc>
          <w:tcPr>
            <w:tcW w:w="2045" w:type="dxa"/>
          </w:tcPr>
          <w:p w14:paraId="799A58FA" w14:textId="77777777" w:rsidR="002775A0" w:rsidRDefault="002775A0" w:rsidP="00883A93">
            <w:pPr>
              <w:pStyle w:val="xmsolistparagraph"/>
              <w:spacing w:before="0" w:beforeAutospacing="0" w:after="0" w:afterAutospacing="0"/>
              <w:rPr>
                <w:rFonts w:ascii="Calibri" w:hAnsi="Calibri" w:cs="Calibri"/>
                <w:sz w:val="22"/>
                <w:szCs w:val="22"/>
              </w:rPr>
            </w:pPr>
          </w:p>
        </w:tc>
      </w:tr>
      <w:tr w:rsidR="002775A0" w14:paraId="229FC482" w14:textId="77777777" w:rsidTr="00F85022">
        <w:tc>
          <w:tcPr>
            <w:tcW w:w="530" w:type="dxa"/>
          </w:tcPr>
          <w:p w14:paraId="7ED482BA" w14:textId="442E55C6" w:rsidR="002775A0" w:rsidRDefault="00CB30FA" w:rsidP="002775A0">
            <w:pPr>
              <w:pStyle w:val="xmsolistparagraph"/>
              <w:spacing w:before="0" w:beforeAutospacing="0" w:after="0" w:afterAutospacing="0"/>
              <w:jc w:val="center"/>
              <w:rPr>
                <w:rFonts w:ascii="Calibri" w:hAnsi="Calibri" w:cs="Calibri"/>
                <w:sz w:val="22"/>
                <w:szCs w:val="22"/>
              </w:rPr>
            </w:pPr>
            <w:r>
              <w:rPr>
                <w:rFonts w:ascii="Calibri" w:hAnsi="Calibri" w:cs="Calibri"/>
                <w:sz w:val="22"/>
                <w:szCs w:val="22"/>
              </w:rPr>
              <w:t>10</w:t>
            </w:r>
          </w:p>
        </w:tc>
        <w:tc>
          <w:tcPr>
            <w:tcW w:w="1158" w:type="dxa"/>
          </w:tcPr>
          <w:p w14:paraId="39A8173A" w14:textId="77777777" w:rsidR="002775A0" w:rsidRDefault="002775A0" w:rsidP="002775A0">
            <w:pPr>
              <w:pStyle w:val="xmsolistparagraph"/>
              <w:spacing w:before="0" w:beforeAutospacing="0" w:after="0" w:afterAutospacing="0"/>
              <w:jc w:val="center"/>
              <w:rPr>
                <w:rFonts w:ascii="Calibri" w:hAnsi="Calibri" w:cs="Calibri"/>
                <w:sz w:val="22"/>
                <w:szCs w:val="22"/>
              </w:rPr>
            </w:pPr>
          </w:p>
        </w:tc>
        <w:tc>
          <w:tcPr>
            <w:tcW w:w="4903" w:type="dxa"/>
          </w:tcPr>
          <w:p w14:paraId="7927B34B" w14:textId="77777777" w:rsidR="002775A0" w:rsidRDefault="007F2B1A" w:rsidP="002775A0">
            <w:pPr>
              <w:pStyle w:val="xmsolistparagraph"/>
              <w:spacing w:before="0" w:beforeAutospacing="0" w:after="0" w:afterAutospacing="0"/>
              <w:rPr>
                <w:rFonts w:ascii="Calibri" w:hAnsi="Calibri" w:cs="Calibri"/>
                <w:sz w:val="22"/>
                <w:szCs w:val="22"/>
              </w:rPr>
            </w:pPr>
            <w:r>
              <w:rPr>
                <w:rFonts w:ascii="Calibri" w:hAnsi="Calibri" w:cs="Calibri"/>
                <w:sz w:val="22"/>
                <w:szCs w:val="22"/>
              </w:rPr>
              <w:t>The Security Firm provides comprehensive monthly progress reports as outlined in RFP section 2.4 and attaches all required support documentation to monthly invoices.  This includes:</w:t>
            </w:r>
          </w:p>
          <w:p w14:paraId="13C6C3BD" w14:textId="26661C6E" w:rsidR="007F2B1A" w:rsidRDefault="007F2B1A" w:rsidP="007F2B1A">
            <w:pPr>
              <w:pStyle w:val="xmsolistparagraph"/>
              <w:numPr>
                <w:ilvl w:val="0"/>
                <w:numId w:val="24"/>
              </w:numPr>
              <w:spacing w:before="0" w:beforeAutospacing="0" w:after="0" w:afterAutospacing="0"/>
              <w:rPr>
                <w:rFonts w:ascii="Calibri" w:hAnsi="Calibri" w:cs="Calibri"/>
                <w:sz w:val="22"/>
                <w:szCs w:val="22"/>
              </w:rPr>
            </w:pPr>
            <w:r>
              <w:rPr>
                <w:rFonts w:ascii="Calibri" w:hAnsi="Calibri" w:cs="Calibri"/>
                <w:sz w:val="22"/>
                <w:szCs w:val="22"/>
              </w:rPr>
              <w:t>G</w:t>
            </w:r>
            <w:r w:rsidR="00597FD6">
              <w:rPr>
                <w:rFonts w:ascii="Calibri" w:hAnsi="Calibri" w:cs="Calibri"/>
                <w:sz w:val="22"/>
                <w:szCs w:val="22"/>
              </w:rPr>
              <w:t>u</w:t>
            </w:r>
            <w:r>
              <w:rPr>
                <w:rFonts w:ascii="Calibri" w:hAnsi="Calibri" w:cs="Calibri"/>
                <w:sz w:val="22"/>
                <w:szCs w:val="22"/>
              </w:rPr>
              <w:t>ard work history with dates and hours of each work shift.</w:t>
            </w:r>
          </w:p>
          <w:p w14:paraId="2CA7EE89" w14:textId="6D3743D6" w:rsidR="007F2B1A" w:rsidRDefault="007F2B1A" w:rsidP="007F2B1A">
            <w:pPr>
              <w:pStyle w:val="xmsolistparagraph"/>
              <w:numPr>
                <w:ilvl w:val="0"/>
                <w:numId w:val="24"/>
              </w:numPr>
              <w:spacing w:before="0" w:beforeAutospacing="0" w:after="0" w:afterAutospacing="0"/>
              <w:rPr>
                <w:rFonts w:ascii="Calibri" w:hAnsi="Calibri" w:cs="Calibri"/>
                <w:sz w:val="22"/>
                <w:szCs w:val="22"/>
              </w:rPr>
            </w:pPr>
            <w:r>
              <w:rPr>
                <w:rFonts w:ascii="Calibri" w:hAnsi="Calibri" w:cs="Calibri"/>
                <w:sz w:val="22"/>
                <w:szCs w:val="22"/>
              </w:rPr>
              <w:t xml:space="preserve">Daily tracking of each </w:t>
            </w:r>
            <w:r w:rsidR="0028443E">
              <w:rPr>
                <w:rFonts w:ascii="Calibri" w:hAnsi="Calibri" w:cs="Calibri"/>
                <w:sz w:val="22"/>
                <w:szCs w:val="22"/>
              </w:rPr>
              <w:t>guard’s</w:t>
            </w:r>
            <w:r>
              <w:rPr>
                <w:rFonts w:ascii="Calibri" w:hAnsi="Calibri" w:cs="Calibri"/>
                <w:sz w:val="22"/>
                <w:szCs w:val="22"/>
              </w:rPr>
              <w:t xml:space="preserve"> walk-through </w:t>
            </w:r>
            <w:r w:rsidR="00BA2BAE">
              <w:rPr>
                <w:rFonts w:ascii="Calibri" w:hAnsi="Calibri" w:cs="Calibri"/>
                <w:sz w:val="22"/>
                <w:szCs w:val="22"/>
              </w:rPr>
              <w:t>inspections</w:t>
            </w:r>
            <w:r>
              <w:rPr>
                <w:rFonts w:ascii="Calibri" w:hAnsi="Calibri" w:cs="Calibri"/>
                <w:sz w:val="22"/>
                <w:szCs w:val="22"/>
              </w:rPr>
              <w:t xml:space="preserve"> and drive through campus inspections on each work shift. </w:t>
            </w:r>
          </w:p>
          <w:p w14:paraId="20388B22" w14:textId="77777777" w:rsidR="007F2B1A" w:rsidRDefault="007F2B1A" w:rsidP="007F2B1A">
            <w:pPr>
              <w:pStyle w:val="xmsolistparagraph"/>
              <w:numPr>
                <w:ilvl w:val="0"/>
                <w:numId w:val="24"/>
              </w:numPr>
              <w:spacing w:before="0" w:beforeAutospacing="0" w:after="0" w:afterAutospacing="0"/>
              <w:rPr>
                <w:rFonts w:ascii="Calibri" w:hAnsi="Calibri" w:cs="Calibri"/>
                <w:sz w:val="22"/>
                <w:szCs w:val="22"/>
              </w:rPr>
            </w:pPr>
            <w:r>
              <w:rPr>
                <w:rFonts w:ascii="Calibri" w:hAnsi="Calibri" w:cs="Calibri"/>
                <w:sz w:val="22"/>
                <w:szCs w:val="22"/>
              </w:rPr>
              <w:t xml:space="preserve">Daily and weekly activity reports, including any incidents that may have occurred. </w:t>
            </w:r>
          </w:p>
          <w:p w14:paraId="20C23EBF" w14:textId="55296A31" w:rsidR="007F2B1A" w:rsidRDefault="007F2B1A" w:rsidP="007F2B1A">
            <w:pPr>
              <w:pStyle w:val="xmsolistparagraph"/>
              <w:numPr>
                <w:ilvl w:val="0"/>
                <w:numId w:val="24"/>
              </w:numPr>
              <w:spacing w:before="0" w:beforeAutospacing="0" w:after="0" w:afterAutospacing="0"/>
              <w:rPr>
                <w:rFonts w:ascii="Calibri" w:hAnsi="Calibri" w:cs="Calibri"/>
                <w:sz w:val="22"/>
                <w:szCs w:val="22"/>
              </w:rPr>
            </w:pPr>
            <w:r>
              <w:rPr>
                <w:rFonts w:ascii="Calibri" w:hAnsi="Calibri" w:cs="Calibri"/>
                <w:sz w:val="22"/>
                <w:szCs w:val="22"/>
              </w:rPr>
              <w:t xml:space="preserve">Daily unlocking and locking of doors with dates, times with weekly supervisor </w:t>
            </w:r>
            <w:r w:rsidR="00BA2BAE">
              <w:rPr>
                <w:rFonts w:ascii="Calibri" w:hAnsi="Calibri" w:cs="Calibri"/>
                <w:sz w:val="22"/>
                <w:szCs w:val="22"/>
              </w:rPr>
              <w:t>verification</w:t>
            </w:r>
            <w:r>
              <w:rPr>
                <w:rFonts w:ascii="Calibri" w:hAnsi="Calibri" w:cs="Calibri"/>
                <w:sz w:val="22"/>
                <w:szCs w:val="22"/>
              </w:rPr>
              <w:t>.</w:t>
            </w:r>
          </w:p>
          <w:p w14:paraId="5981D8CF" w14:textId="77777777" w:rsidR="007F2B1A" w:rsidRDefault="007F2B1A" w:rsidP="007F2B1A">
            <w:pPr>
              <w:pStyle w:val="xmsolistparagraph"/>
              <w:numPr>
                <w:ilvl w:val="0"/>
                <w:numId w:val="24"/>
              </w:numPr>
              <w:spacing w:before="0" w:beforeAutospacing="0" w:after="0" w:afterAutospacing="0"/>
              <w:rPr>
                <w:rFonts w:ascii="Calibri" w:hAnsi="Calibri" w:cs="Calibri"/>
                <w:sz w:val="22"/>
                <w:szCs w:val="22"/>
              </w:rPr>
            </w:pPr>
            <w:r>
              <w:rPr>
                <w:rFonts w:ascii="Calibri" w:hAnsi="Calibri" w:cs="Calibri"/>
                <w:sz w:val="22"/>
                <w:szCs w:val="22"/>
              </w:rPr>
              <w:t>All monthly training records for each guard.</w:t>
            </w:r>
          </w:p>
          <w:p w14:paraId="67380C10" w14:textId="77777777" w:rsidR="007F2B1A" w:rsidRDefault="007F2B1A" w:rsidP="007F2B1A">
            <w:pPr>
              <w:pStyle w:val="xmsolistparagraph"/>
              <w:numPr>
                <w:ilvl w:val="0"/>
                <w:numId w:val="24"/>
              </w:numPr>
              <w:spacing w:before="0" w:beforeAutospacing="0" w:after="0" w:afterAutospacing="0"/>
              <w:rPr>
                <w:rFonts w:ascii="Calibri" w:hAnsi="Calibri" w:cs="Calibri"/>
                <w:sz w:val="22"/>
                <w:szCs w:val="22"/>
              </w:rPr>
            </w:pPr>
            <w:r>
              <w:rPr>
                <w:rFonts w:ascii="Calibri" w:hAnsi="Calibri" w:cs="Calibri"/>
                <w:sz w:val="22"/>
                <w:szCs w:val="22"/>
              </w:rPr>
              <w:t>Outstanding unresolved issues that require support.</w:t>
            </w:r>
          </w:p>
          <w:p w14:paraId="0E21171D" w14:textId="77777777" w:rsidR="00BA2BAE" w:rsidRDefault="00BA2BAE" w:rsidP="00BA2BAE">
            <w:pPr>
              <w:pStyle w:val="xmsolistparagraph"/>
              <w:numPr>
                <w:ilvl w:val="0"/>
                <w:numId w:val="24"/>
              </w:numPr>
              <w:spacing w:before="0" w:beforeAutospacing="0" w:after="0" w:afterAutospacing="0"/>
              <w:rPr>
                <w:rFonts w:ascii="Calibri" w:hAnsi="Calibri" w:cs="Calibri"/>
                <w:sz w:val="22"/>
                <w:szCs w:val="22"/>
              </w:rPr>
            </w:pPr>
            <w:r>
              <w:rPr>
                <w:rFonts w:ascii="Calibri" w:hAnsi="Calibri" w:cs="Calibri"/>
                <w:sz w:val="22"/>
                <w:szCs w:val="22"/>
              </w:rPr>
              <w:t>Guard performance issues with follow-up corrections.</w:t>
            </w:r>
          </w:p>
          <w:p w14:paraId="008FD714" w14:textId="656A648E" w:rsidR="00BA2BAE" w:rsidRPr="00BA2BAE" w:rsidRDefault="00BA2BAE" w:rsidP="00BA2BAE">
            <w:pPr>
              <w:pStyle w:val="xmsolistparagraph"/>
              <w:numPr>
                <w:ilvl w:val="0"/>
                <w:numId w:val="24"/>
              </w:numPr>
              <w:spacing w:before="0" w:beforeAutospacing="0" w:after="0" w:afterAutospacing="0"/>
              <w:rPr>
                <w:rFonts w:ascii="Calibri" w:hAnsi="Calibri" w:cs="Calibri"/>
                <w:sz w:val="22"/>
                <w:szCs w:val="22"/>
              </w:rPr>
            </w:pPr>
            <w:r>
              <w:rPr>
                <w:rFonts w:ascii="Calibri" w:hAnsi="Calibri" w:cs="Calibri"/>
                <w:sz w:val="22"/>
                <w:szCs w:val="22"/>
              </w:rPr>
              <w:t xml:space="preserve">Verification of which Guards have been assigned keys for the campus locations. </w:t>
            </w:r>
          </w:p>
        </w:tc>
        <w:tc>
          <w:tcPr>
            <w:tcW w:w="2154" w:type="dxa"/>
          </w:tcPr>
          <w:p w14:paraId="293AC6ED" w14:textId="77777777" w:rsidR="002775A0" w:rsidRDefault="002775A0" w:rsidP="00883A93">
            <w:pPr>
              <w:pStyle w:val="xmsolistparagraph"/>
              <w:spacing w:before="0" w:beforeAutospacing="0" w:after="0" w:afterAutospacing="0"/>
              <w:rPr>
                <w:rFonts w:ascii="Calibri" w:hAnsi="Calibri" w:cs="Calibri"/>
                <w:sz w:val="22"/>
                <w:szCs w:val="22"/>
              </w:rPr>
            </w:pPr>
          </w:p>
        </w:tc>
        <w:tc>
          <w:tcPr>
            <w:tcW w:w="2045" w:type="dxa"/>
          </w:tcPr>
          <w:p w14:paraId="4EEE2F77" w14:textId="77777777" w:rsidR="002775A0" w:rsidRDefault="002775A0" w:rsidP="00883A93">
            <w:pPr>
              <w:pStyle w:val="xmsolistparagraph"/>
              <w:spacing w:before="0" w:beforeAutospacing="0" w:after="0" w:afterAutospacing="0"/>
              <w:rPr>
                <w:rFonts w:ascii="Calibri" w:hAnsi="Calibri" w:cs="Calibri"/>
                <w:sz w:val="22"/>
                <w:szCs w:val="22"/>
              </w:rPr>
            </w:pPr>
          </w:p>
        </w:tc>
      </w:tr>
      <w:tr w:rsidR="002775A0" w14:paraId="2DEBF38B" w14:textId="77777777" w:rsidTr="00F85022">
        <w:tc>
          <w:tcPr>
            <w:tcW w:w="530" w:type="dxa"/>
          </w:tcPr>
          <w:p w14:paraId="2D2FF5B9" w14:textId="5C74B7EA" w:rsidR="002775A0" w:rsidRDefault="00CB30FA" w:rsidP="002775A0">
            <w:pPr>
              <w:pStyle w:val="xmsolistparagraph"/>
              <w:spacing w:before="0" w:beforeAutospacing="0" w:after="0" w:afterAutospacing="0"/>
              <w:jc w:val="center"/>
              <w:rPr>
                <w:rFonts w:ascii="Calibri" w:hAnsi="Calibri" w:cs="Calibri"/>
                <w:sz w:val="22"/>
                <w:szCs w:val="22"/>
              </w:rPr>
            </w:pPr>
            <w:r>
              <w:rPr>
                <w:rFonts w:ascii="Calibri" w:hAnsi="Calibri" w:cs="Calibri"/>
                <w:sz w:val="22"/>
                <w:szCs w:val="22"/>
              </w:rPr>
              <w:t>11</w:t>
            </w:r>
          </w:p>
        </w:tc>
        <w:tc>
          <w:tcPr>
            <w:tcW w:w="1158" w:type="dxa"/>
          </w:tcPr>
          <w:p w14:paraId="23F28570" w14:textId="77777777" w:rsidR="002775A0" w:rsidRDefault="002775A0" w:rsidP="002775A0">
            <w:pPr>
              <w:pStyle w:val="xmsolistparagraph"/>
              <w:spacing w:before="0" w:beforeAutospacing="0" w:after="0" w:afterAutospacing="0"/>
              <w:jc w:val="center"/>
              <w:rPr>
                <w:rFonts w:ascii="Calibri" w:hAnsi="Calibri" w:cs="Calibri"/>
                <w:sz w:val="22"/>
                <w:szCs w:val="22"/>
              </w:rPr>
            </w:pPr>
          </w:p>
        </w:tc>
        <w:tc>
          <w:tcPr>
            <w:tcW w:w="4903" w:type="dxa"/>
          </w:tcPr>
          <w:p w14:paraId="29F5DB40" w14:textId="105CD85B" w:rsidR="002775A0" w:rsidRDefault="00BA2BAE" w:rsidP="002775A0">
            <w:pPr>
              <w:pStyle w:val="xmsolistparagraph"/>
              <w:spacing w:before="0" w:beforeAutospacing="0" w:after="0" w:afterAutospacing="0"/>
              <w:rPr>
                <w:rFonts w:ascii="Calibri" w:hAnsi="Calibri" w:cs="Calibri"/>
                <w:sz w:val="22"/>
                <w:szCs w:val="22"/>
              </w:rPr>
            </w:pPr>
            <w:r>
              <w:rPr>
                <w:rFonts w:ascii="Calibri" w:hAnsi="Calibri" w:cs="Calibri"/>
                <w:sz w:val="22"/>
                <w:szCs w:val="22"/>
              </w:rPr>
              <w:t xml:space="preserve">The Security Firm </w:t>
            </w:r>
            <w:r w:rsidR="003C2F46">
              <w:rPr>
                <w:rFonts w:ascii="Calibri" w:hAnsi="Calibri" w:cs="Calibri"/>
                <w:sz w:val="22"/>
                <w:szCs w:val="22"/>
              </w:rPr>
              <w:t xml:space="preserve">tracks </w:t>
            </w:r>
            <w:r>
              <w:rPr>
                <w:rFonts w:ascii="Calibri" w:hAnsi="Calibri" w:cs="Calibri"/>
                <w:sz w:val="22"/>
                <w:szCs w:val="22"/>
              </w:rPr>
              <w:t xml:space="preserve">Clery Act </w:t>
            </w:r>
            <w:r w:rsidR="00EB2278">
              <w:rPr>
                <w:rFonts w:ascii="Calibri" w:hAnsi="Calibri" w:cs="Calibri"/>
                <w:sz w:val="22"/>
                <w:szCs w:val="22"/>
              </w:rPr>
              <w:t xml:space="preserve">crimes and reports these </w:t>
            </w:r>
            <w:r w:rsidR="003C2F46">
              <w:rPr>
                <w:rFonts w:ascii="Calibri" w:hAnsi="Calibri" w:cs="Calibri"/>
                <w:sz w:val="22"/>
                <w:szCs w:val="22"/>
              </w:rPr>
              <w:t>incidents</w:t>
            </w:r>
            <w:r>
              <w:rPr>
                <w:rFonts w:ascii="Calibri" w:hAnsi="Calibri" w:cs="Calibri"/>
                <w:sz w:val="22"/>
                <w:szCs w:val="22"/>
              </w:rPr>
              <w:t xml:space="preserve"> to the District. This work shall be completed by an experienced and qualified member of the Security Firm.  Documentation progress shall be verified </w:t>
            </w:r>
            <w:r w:rsidR="00883A93">
              <w:rPr>
                <w:rFonts w:ascii="Calibri" w:hAnsi="Calibri" w:cs="Calibri"/>
                <w:sz w:val="22"/>
                <w:szCs w:val="22"/>
              </w:rPr>
              <w:t>monthly.</w:t>
            </w:r>
            <w:r>
              <w:rPr>
                <w:rFonts w:ascii="Calibri" w:hAnsi="Calibri" w:cs="Calibri"/>
                <w:sz w:val="22"/>
                <w:szCs w:val="22"/>
              </w:rPr>
              <w:t xml:space="preserve"> </w:t>
            </w:r>
          </w:p>
        </w:tc>
        <w:tc>
          <w:tcPr>
            <w:tcW w:w="2154" w:type="dxa"/>
          </w:tcPr>
          <w:p w14:paraId="57E8FD9E" w14:textId="77777777" w:rsidR="002775A0" w:rsidRDefault="002775A0" w:rsidP="00883A93">
            <w:pPr>
              <w:pStyle w:val="xmsolistparagraph"/>
              <w:spacing w:before="0" w:beforeAutospacing="0" w:after="0" w:afterAutospacing="0"/>
              <w:rPr>
                <w:rFonts w:ascii="Calibri" w:hAnsi="Calibri" w:cs="Calibri"/>
                <w:sz w:val="22"/>
                <w:szCs w:val="22"/>
              </w:rPr>
            </w:pPr>
          </w:p>
        </w:tc>
        <w:tc>
          <w:tcPr>
            <w:tcW w:w="2045" w:type="dxa"/>
          </w:tcPr>
          <w:p w14:paraId="2056684C" w14:textId="77777777" w:rsidR="002775A0" w:rsidRDefault="002775A0" w:rsidP="00883A93">
            <w:pPr>
              <w:pStyle w:val="xmsolistparagraph"/>
              <w:spacing w:before="0" w:beforeAutospacing="0" w:after="0" w:afterAutospacing="0"/>
              <w:rPr>
                <w:rFonts w:ascii="Calibri" w:hAnsi="Calibri" w:cs="Calibri"/>
                <w:sz w:val="22"/>
                <w:szCs w:val="22"/>
              </w:rPr>
            </w:pPr>
          </w:p>
        </w:tc>
      </w:tr>
    </w:tbl>
    <w:p w14:paraId="69FE4673" w14:textId="77777777" w:rsidR="00F85022" w:rsidRDefault="00F85022" w:rsidP="00CC3B58">
      <w:pPr>
        <w:pStyle w:val="xmsolistparagraph"/>
        <w:shd w:val="clear" w:color="auto" w:fill="FFFFFF"/>
        <w:spacing w:before="0" w:beforeAutospacing="0" w:after="0" w:afterAutospacing="0"/>
        <w:jc w:val="center"/>
        <w:rPr>
          <w:rFonts w:ascii="Calibri" w:hAnsi="Calibri" w:cs="Calibri"/>
          <w:sz w:val="22"/>
          <w:szCs w:val="22"/>
        </w:rPr>
      </w:pPr>
    </w:p>
    <w:p w14:paraId="1B94F70B" w14:textId="4E9F7CCF" w:rsidR="00344404" w:rsidRPr="00E83494" w:rsidRDefault="009005D8" w:rsidP="00EB2278">
      <w:pPr>
        <w:pStyle w:val="xmsolistparagraph"/>
        <w:shd w:val="clear" w:color="auto" w:fill="FFFFFF"/>
        <w:spacing w:before="0" w:beforeAutospacing="0" w:after="0" w:afterAutospacing="0"/>
        <w:ind w:left="720"/>
        <w:jc w:val="both"/>
        <w:rPr>
          <w:rFonts w:asciiTheme="minorHAnsi" w:eastAsia="HiddenHorzOCR" w:hAnsiTheme="minorHAnsi" w:cstheme="minorHAnsi"/>
          <w:bCs/>
          <w:color w:val="000000" w:themeColor="text1"/>
          <w:sz w:val="22"/>
          <w:szCs w:val="22"/>
        </w:rPr>
      </w:pPr>
      <w:r>
        <w:rPr>
          <w:rFonts w:ascii="Calibri" w:hAnsi="Calibri" w:cs="Calibri"/>
          <w:sz w:val="22"/>
          <w:szCs w:val="22"/>
        </w:rPr>
        <w:t xml:space="preserve">If items that need improvement are not corrected by the Security Firm by the following </w:t>
      </w:r>
      <w:r w:rsidR="00883A93">
        <w:rPr>
          <w:rFonts w:ascii="Calibri" w:hAnsi="Calibri" w:cs="Calibri"/>
          <w:sz w:val="22"/>
          <w:szCs w:val="22"/>
        </w:rPr>
        <w:t>monthly</w:t>
      </w:r>
      <w:r>
        <w:rPr>
          <w:rFonts w:ascii="Calibri" w:hAnsi="Calibri" w:cs="Calibri"/>
          <w:sz w:val="22"/>
          <w:szCs w:val="22"/>
        </w:rPr>
        <w:t xml:space="preserve"> report, the service agreement may not be renewed and may be terminated by the District per the contract</w:t>
      </w:r>
      <w:r w:rsidR="00883A93">
        <w:rPr>
          <w:rFonts w:ascii="Calibri" w:hAnsi="Calibri" w:cs="Calibri"/>
          <w:sz w:val="22"/>
          <w:szCs w:val="22"/>
        </w:rPr>
        <w:t xml:space="preserve"> processes and procedures</w:t>
      </w:r>
      <w:r>
        <w:rPr>
          <w:rFonts w:ascii="Calibri" w:hAnsi="Calibri" w:cs="Calibri"/>
          <w:sz w:val="22"/>
          <w:szCs w:val="22"/>
        </w:rPr>
        <w:t>.  It is important that items that need improvement are corrected as soon as possible and in most cases within 14 days after the</w:t>
      </w:r>
      <w:r w:rsidR="00883A93">
        <w:rPr>
          <w:rFonts w:ascii="Calibri" w:hAnsi="Calibri" w:cs="Calibri"/>
          <w:sz w:val="22"/>
          <w:szCs w:val="22"/>
        </w:rPr>
        <w:t xml:space="preserve"> District</w:t>
      </w:r>
      <w:r>
        <w:rPr>
          <w:rFonts w:ascii="Calibri" w:hAnsi="Calibri" w:cs="Calibri"/>
          <w:sz w:val="22"/>
          <w:szCs w:val="22"/>
        </w:rPr>
        <w:t xml:space="preserve"> issuance of the </w:t>
      </w:r>
      <w:r w:rsidR="00883A93">
        <w:rPr>
          <w:rFonts w:ascii="Calibri" w:hAnsi="Calibri" w:cs="Calibri"/>
          <w:sz w:val="22"/>
          <w:szCs w:val="22"/>
        </w:rPr>
        <w:t>monthly</w:t>
      </w:r>
      <w:r>
        <w:rPr>
          <w:rFonts w:ascii="Calibri" w:hAnsi="Calibri" w:cs="Calibri"/>
          <w:sz w:val="22"/>
          <w:szCs w:val="22"/>
        </w:rPr>
        <w:t xml:space="preserve"> </w:t>
      </w:r>
      <w:r w:rsidR="00883A93">
        <w:rPr>
          <w:rFonts w:ascii="Calibri" w:hAnsi="Calibri" w:cs="Calibri"/>
          <w:sz w:val="22"/>
          <w:szCs w:val="22"/>
        </w:rPr>
        <w:t xml:space="preserve">assessment </w:t>
      </w:r>
      <w:r>
        <w:rPr>
          <w:rFonts w:ascii="Calibri" w:hAnsi="Calibri" w:cs="Calibri"/>
          <w:sz w:val="22"/>
          <w:szCs w:val="22"/>
        </w:rPr>
        <w:t>report</w:t>
      </w:r>
      <w:r w:rsidR="00883A93">
        <w:rPr>
          <w:rFonts w:ascii="Calibri" w:hAnsi="Calibri" w:cs="Calibri"/>
          <w:sz w:val="22"/>
          <w:szCs w:val="22"/>
        </w:rPr>
        <w:t>.</w:t>
      </w:r>
      <w:r w:rsidR="00EB2278">
        <w:rPr>
          <w:rFonts w:ascii="Calibri" w:hAnsi="Calibri" w:cs="Calibri"/>
          <w:sz w:val="22"/>
          <w:szCs w:val="22"/>
        </w:rPr>
        <w:t xml:space="preserve">  </w:t>
      </w:r>
      <w:r w:rsidR="00EB2278" w:rsidRPr="00E83494">
        <w:rPr>
          <w:rFonts w:asciiTheme="minorHAnsi" w:hAnsiTheme="minorHAnsi" w:cstheme="minorHAnsi"/>
          <w:bCs/>
          <w:color w:val="000000" w:themeColor="text1"/>
          <w:sz w:val="22"/>
          <w:szCs w:val="22"/>
        </w:rPr>
        <w:t>No further information.</w:t>
      </w:r>
    </w:p>
    <w:sectPr w:rsidR="00344404" w:rsidRPr="00E83494" w:rsidSect="00A8602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1CC4" w14:textId="77777777" w:rsidR="00CB3C19" w:rsidRDefault="00CB3C19" w:rsidP="00344404">
      <w:pPr>
        <w:spacing w:after="0" w:line="240" w:lineRule="auto"/>
      </w:pPr>
      <w:r>
        <w:separator/>
      </w:r>
    </w:p>
  </w:endnote>
  <w:endnote w:type="continuationSeparator" w:id="0">
    <w:p w14:paraId="0A5AE532" w14:textId="77777777" w:rsidR="00CB3C19" w:rsidRDefault="00CB3C19" w:rsidP="0034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EF6A" w14:textId="77777777" w:rsidR="00CB3C19" w:rsidRDefault="00CB3C19" w:rsidP="00344404">
      <w:pPr>
        <w:spacing w:after="0" w:line="240" w:lineRule="auto"/>
      </w:pPr>
      <w:r>
        <w:separator/>
      </w:r>
    </w:p>
  </w:footnote>
  <w:footnote w:type="continuationSeparator" w:id="0">
    <w:p w14:paraId="567C3D34" w14:textId="77777777" w:rsidR="00CB3C19" w:rsidRDefault="00CB3C19" w:rsidP="0034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DB36" w14:textId="77777777" w:rsidR="001E4E8F" w:rsidRDefault="001E4E8F">
    <w:pPr>
      <w:pStyle w:val="Header"/>
    </w:pPr>
    <w:r w:rsidRPr="00AE3910">
      <w:rPr>
        <w:rFonts w:ascii="Arial" w:eastAsia="HiddenHorzOCR" w:hAnsi="Arial" w:cs="Arial"/>
        <w:b/>
        <w:bCs/>
        <w:noProof/>
        <w:color w:val="343434"/>
      </w:rPr>
      <mc:AlternateContent>
        <mc:Choice Requires="wps">
          <w:drawing>
            <wp:anchor distT="91440" distB="91440" distL="114300" distR="114300" simplePos="0" relativeHeight="251661312" behindDoc="0" locked="0" layoutInCell="1" allowOverlap="1" wp14:anchorId="6435F138" wp14:editId="0473E7BC">
              <wp:simplePos x="0" y="0"/>
              <wp:positionH relativeFrom="margin">
                <wp:align>left</wp:align>
              </wp:positionH>
              <wp:positionV relativeFrom="paragraph">
                <wp:posOffset>-285750</wp:posOffset>
              </wp:positionV>
              <wp:extent cx="6819900" cy="14554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55420"/>
                      </a:xfrm>
                      <a:prstGeom prst="rect">
                        <a:avLst/>
                      </a:prstGeom>
                      <a:noFill/>
                      <a:ln w="9525">
                        <a:noFill/>
                        <a:miter lim="800000"/>
                        <a:headEnd/>
                        <a:tailEnd/>
                      </a:ln>
                    </wps:spPr>
                    <wps:txb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5F138" id="_x0000_t202" coordsize="21600,21600" o:spt="202" path="m,l,21600r21600,l21600,xe">
              <v:stroke joinstyle="miter"/>
              <v:path gradientshapeok="t" o:connecttype="rect"/>
            </v:shapetype>
            <v:shape id="_x0000_s1027" type="#_x0000_t202" style="position:absolute;margin-left:0;margin-top:-22.5pt;width:537pt;height:114.6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" filled="f" stroked="f">
              <v:textbo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899724" cy="1008822"/>
                                  </a:xfrm>
                                  <a:prstGeom prst="rect">
                                    <a:avLst/>
                                  </a:prstGeom>
                                </pic:spPr>
                              </pic:pic>
                            </a:graphicData>
                          </a:graphic>
                        </wp:inline>
                      </w:drawing>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E2F"/>
    <w:multiLevelType w:val="hybridMultilevel"/>
    <w:tmpl w:val="62BA0D50"/>
    <w:lvl w:ilvl="0" w:tplc="63C60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95F41"/>
    <w:multiLevelType w:val="hybridMultilevel"/>
    <w:tmpl w:val="70D4CD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58693E"/>
    <w:multiLevelType w:val="hybridMultilevel"/>
    <w:tmpl w:val="7D9424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82253F"/>
    <w:multiLevelType w:val="multilevel"/>
    <w:tmpl w:val="16B6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71FB3"/>
    <w:multiLevelType w:val="hybridMultilevel"/>
    <w:tmpl w:val="BF3AA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351DDB"/>
    <w:multiLevelType w:val="hybridMultilevel"/>
    <w:tmpl w:val="F594D66A"/>
    <w:lvl w:ilvl="0" w:tplc="8C424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D13AC"/>
    <w:multiLevelType w:val="hybridMultilevel"/>
    <w:tmpl w:val="CD7A7950"/>
    <w:lvl w:ilvl="0" w:tplc="30C08B98">
      <w:start w:val="1"/>
      <w:numFmt w:val="decimal"/>
      <w:lvlText w:val="%1."/>
      <w:lvlJc w:val="left"/>
      <w:pPr>
        <w:ind w:left="720" w:hanging="360"/>
      </w:pPr>
      <w:rPr>
        <w:rFonts w:ascii="inherit" w:hAnsi="inheri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B4DBD"/>
    <w:multiLevelType w:val="hybridMultilevel"/>
    <w:tmpl w:val="03B8F020"/>
    <w:lvl w:ilvl="0" w:tplc="1F426DC8">
      <w:start w:val="1"/>
      <w:numFmt w:val="decimal"/>
      <w:lvlText w:val="%1."/>
      <w:lvlJc w:val="left"/>
      <w:pPr>
        <w:ind w:left="1080" w:hanging="360"/>
      </w:pPr>
      <w:rPr>
        <w:rFonts w:ascii="Tw Cen MT" w:hAnsi="Tw Cen 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ED05E8"/>
    <w:multiLevelType w:val="hybridMultilevel"/>
    <w:tmpl w:val="10829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9C5747"/>
    <w:multiLevelType w:val="hybridMultilevel"/>
    <w:tmpl w:val="260AA690"/>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B621070"/>
    <w:multiLevelType w:val="hybridMultilevel"/>
    <w:tmpl w:val="BC8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42DCD"/>
    <w:multiLevelType w:val="hybridMultilevel"/>
    <w:tmpl w:val="FF9E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12ACB"/>
    <w:multiLevelType w:val="multilevel"/>
    <w:tmpl w:val="DFB6F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A8819E4"/>
    <w:multiLevelType w:val="hybridMultilevel"/>
    <w:tmpl w:val="013E2A8E"/>
    <w:lvl w:ilvl="0" w:tplc="355EE1B8">
      <w:start w:val="7"/>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E845499"/>
    <w:multiLevelType w:val="hybridMultilevel"/>
    <w:tmpl w:val="7CD0C3A2"/>
    <w:lvl w:ilvl="0" w:tplc="11F0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BA11E5"/>
    <w:multiLevelType w:val="hybridMultilevel"/>
    <w:tmpl w:val="A14C7432"/>
    <w:lvl w:ilvl="0" w:tplc="22429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F977A7A"/>
    <w:multiLevelType w:val="hybridMultilevel"/>
    <w:tmpl w:val="13782640"/>
    <w:lvl w:ilvl="0" w:tplc="C03A0892">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3D1A05"/>
    <w:multiLevelType w:val="hybridMultilevel"/>
    <w:tmpl w:val="DF1AA68A"/>
    <w:lvl w:ilvl="0" w:tplc="33CEE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65E5F55"/>
    <w:multiLevelType w:val="hybridMultilevel"/>
    <w:tmpl w:val="3580BF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D45A5F"/>
    <w:multiLevelType w:val="hybridMultilevel"/>
    <w:tmpl w:val="BF164D3C"/>
    <w:lvl w:ilvl="0" w:tplc="BB925D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BB53E4"/>
    <w:multiLevelType w:val="hybridMultilevel"/>
    <w:tmpl w:val="3F646A6A"/>
    <w:lvl w:ilvl="0" w:tplc="A7AA93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AD39D8"/>
    <w:multiLevelType w:val="hybridMultilevel"/>
    <w:tmpl w:val="CFFC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29549E"/>
    <w:multiLevelType w:val="hybridMultilevel"/>
    <w:tmpl w:val="1438ED20"/>
    <w:lvl w:ilvl="0" w:tplc="53E859A0">
      <w:start w:val="9"/>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012642"/>
    <w:multiLevelType w:val="hybridMultilevel"/>
    <w:tmpl w:val="85768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756922">
    <w:abstractNumId w:val="19"/>
  </w:num>
  <w:num w:numId="2" w16cid:durableId="1532114024">
    <w:abstractNumId w:val="10"/>
  </w:num>
  <w:num w:numId="3" w16cid:durableId="462116264">
    <w:abstractNumId w:val="9"/>
  </w:num>
  <w:num w:numId="4" w16cid:durableId="1807315375">
    <w:abstractNumId w:val="13"/>
  </w:num>
  <w:num w:numId="5" w16cid:durableId="844708460">
    <w:abstractNumId w:val="17"/>
  </w:num>
  <w:num w:numId="6" w16cid:durableId="851456516">
    <w:abstractNumId w:val="12"/>
  </w:num>
  <w:num w:numId="7" w16cid:durableId="142740542">
    <w:abstractNumId w:val="2"/>
  </w:num>
  <w:num w:numId="8" w16cid:durableId="574633843">
    <w:abstractNumId w:val="15"/>
  </w:num>
  <w:num w:numId="9" w16cid:durableId="446319065">
    <w:abstractNumId w:val="11"/>
  </w:num>
  <w:num w:numId="10" w16cid:durableId="617833287">
    <w:abstractNumId w:val="21"/>
  </w:num>
  <w:num w:numId="11" w16cid:durableId="349142541">
    <w:abstractNumId w:val="6"/>
  </w:num>
  <w:num w:numId="12" w16cid:durableId="152451458">
    <w:abstractNumId w:val="0"/>
  </w:num>
  <w:num w:numId="13" w16cid:durableId="1152336549">
    <w:abstractNumId w:val="14"/>
  </w:num>
  <w:num w:numId="14" w16cid:durableId="1428647446">
    <w:abstractNumId w:val="1"/>
  </w:num>
  <w:num w:numId="15" w16cid:durableId="1784381212">
    <w:abstractNumId w:val="16"/>
  </w:num>
  <w:num w:numId="16" w16cid:durableId="1052652963">
    <w:abstractNumId w:val="8"/>
  </w:num>
  <w:num w:numId="17" w16cid:durableId="1474636061">
    <w:abstractNumId w:val="18"/>
  </w:num>
  <w:num w:numId="18" w16cid:durableId="27878229">
    <w:abstractNumId w:val="4"/>
  </w:num>
  <w:num w:numId="19" w16cid:durableId="850146746">
    <w:abstractNumId w:val="20"/>
  </w:num>
  <w:num w:numId="20" w16cid:durableId="519855785">
    <w:abstractNumId w:val="5"/>
  </w:num>
  <w:num w:numId="21" w16cid:durableId="141122095">
    <w:abstractNumId w:val="3"/>
  </w:num>
  <w:num w:numId="22" w16cid:durableId="1920554929">
    <w:abstractNumId w:val="22"/>
  </w:num>
  <w:num w:numId="23" w16cid:durableId="1865094438">
    <w:abstractNumId w:val="7"/>
  </w:num>
  <w:num w:numId="24" w16cid:durableId="1290938395">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04"/>
    <w:rsid w:val="000161D8"/>
    <w:rsid w:val="00030305"/>
    <w:rsid w:val="00033279"/>
    <w:rsid w:val="0004797E"/>
    <w:rsid w:val="000613AB"/>
    <w:rsid w:val="00063A6E"/>
    <w:rsid w:val="00073CD9"/>
    <w:rsid w:val="00094D36"/>
    <w:rsid w:val="000957F2"/>
    <w:rsid w:val="00096C0E"/>
    <w:rsid w:val="000A2A51"/>
    <w:rsid w:val="000A7CEA"/>
    <w:rsid w:val="00107E76"/>
    <w:rsid w:val="0011313D"/>
    <w:rsid w:val="00130495"/>
    <w:rsid w:val="001330AD"/>
    <w:rsid w:val="0013322B"/>
    <w:rsid w:val="001355EA"/>
    <w:rsid w:val="00137861"/>
    <w:rsid w:val="00151CE1"/>
    <w:rsid w:val="00163884"/>
    <w:rsid w:val="00171F92"/>
    <w:rsid w:val="00182CF0"/>
    <w:rsid w:val="001A11F9"/>
    <w:rsid w:val="001A4B65"/>
    <w:rsid w:val="001B49C7"/>
    <w:rsid w:val="001D4C50"/>
    <w:rsid w:val="001D526C"/>
    <w:rsid w:val="001D7142"/>
    <w:rsid w:val="001E41AD"/>
    <w:rsid w:val="001E4E8F"/>
    <w:rsid w:val="001F1F32"/>
    <w:rsid w:val="001F3C0C"/>
    <w:rsid w:val="00200F08"/>
    <w:rsid w:val="00204898"/>
    <w:rsid w:val="00207833"/>
    <w:rsid w:val="00213732"/>
    <w:rsid w:val="00224B51"/>
    <w:rsid w:val="00227329"/>
    <w:rsid w:val="002355B8"/>
    <w:rsid w:val="0023663D"/>
    <w:rsid w:val="00240481"/>
    <w:rsid w:val="00246060"/>
    <w:rsid w:val="0026212E"/>
    <w:rsid w:val="002643BA"/>
    <w:rsid w:val="00265834"/>
    <w:rsid w:val="00266A23"/>
    <w:rsid w:val="00273163"/>
    <w:rsid w:val="00274C80"/>
    <w:rsid w:val="00275659"/>
    <w:rsid w:val="002775A0"/>
    <w:rsid w:val="0028443E"/>
    <w:rsid w:val="00287343"/>
    <w:rsid w:val="002A258C"/>
    <w:rsid w:val="002A78A9"/>
    <w:rsid w:val="002C0195"/>
    <w:rsid w:val="002C3A6B"/>
    <w:rsid w:val="002C5144"/>
    <w:rsid w:val="002D041E"/>
    <w:rsid w:val="00307E64"/>
    <w:rsid w:val="00344404"/>
    <w:rsid w:val="00350861"/>
    <w:rsid w:val="00351FA4"/>
    <w:rsid w:val="00355066"/>
    <w:rsid w:val="003562CA"/>
    <w:rsid w:val="00371B61"/>
    <w:rsid w:val="00390D92"/>
    <w:rsid w:val="00391C7B"/>
    <w:rsid w:val="003935A7"/>
    <w:rsid w:val="003A5E5F"/>
    <w:rsid w:val="003B3354"/>
    <w:rsid w:val="003C2F46"/>
    <w:rsid w:val="003F52DE"/>
    <w:rsid w:val="003F658C"/>
    <w:rsid w:val="0040413E"/>
    <w:rsid w:val="00412B4A"/>
    <w:rsid w:val="0042005B"/>
    <w:rsid w:val="00432C48"/>
    <w:rsid w:val="004408A4"/>
    <w:rsid w:val="00446078"/>
    <w:rsid w:val="00452F29"/>
    <w:rsid w:val="00454F99"/>
    <w:rsid w:val="00460FC9"/>
    <w:rsid w:val="00475186"/>
    <w:rsid w:val="004751D7"/>
    <w:rsid w:val="00475FDD"/>
    <w:rsid w:val="0048071F"/>
    <w:rsid w:val="00493B74"/>
    <w:rsid w:val="004971B7"/>
    <w:rsid w:val="004B20B3"/>
    <w:rsid w:val="004C4830"/>
    <w:rsid w:val="004C5773"/>
    <w:rsid w:val="00516E16"/>
    <w:rsid w:val="00522CED"/>
    <w:rsid w:val="005354AE"/>
    <w:rsid w:val="00537A2B"/>
    <w:rsid w:val="005568E9"/>
    <w:rsid w:val="005632DC"/>
    <w:rsid w:val="005742A3"/>
    <w:rsid w:val="00582162"/>
    <w:rsid w:val="005916F2"/>
    <w:rsid w:val="005936D4"/>
    <w:rsid w:val="005944C7"/>
    <w:rsid w:val="00597774"/>
    <w:rsid w:val="00597FD6"/>
    <w:rsid w:val="005E13D8"/>
    <w:rsid w:val="005E1CD2"/>
    <w:rsid w:val="005F5E60"/>
    <w:rsid w:val="006454C9"/>
    <w:rsid w:val="00651D41"/>
    <w:rsid w:val="006640C9"/>
    <w:rsid w:val="00673FD1"/>
    <w:rsid w:val="006758F8"/>
    <w:rsid w:val="00695A92"/>
    <w:rsid w:val="00696531"/>
    <w:rsid w:val="006C71FB"/>
    <w:rsid w:val="006D4E34"/>
    <w:rsid w:val="006E468B"/>
    <w:rsid w:val="006F64CB"/>
    <w:rsid w:val="00705280"/>
    <w:rsid w:val="007076B3"/>
    <w:rsid w:val="00733B9E"/>
    <w:rsid w:val="007368BC"/>
    <w:rsid w:val="007424AF"/>
    <w:rsid w:val="00764BD3"/>
    <w:rsid w:val="00782754"/>
    <w:rsid w:val="0079609F"/>
    <w:rsid w:val="007A08BE"/>
    <w:rsid w:val="007A2236"/>
    <w:rsid w:val="007D2832"/>
    <w:rsid w:val="007D5E88"/>
    <w:rsid w:val="007E4F20"/>
    <w:rsid w:val="007E612B"/>
    <w:rsid w:val="007E68DB"/>
    <w:rsid w:val="007F1F98"/>
    <w:rsid w:val="007F2B1A"/>
    <w:rsid w:val="0080030B"/>
    <w:rsid w:val="008104A4"/>
    <w:rsid w:val="00816A6A"/>
    <w:rsid w:val="008204B9"/>
    <w:rsid w:val="00830BDF"/>
    <w:rsid w:val="0083348E"/>
    <w:rsid w:val="00834B4F"/>
    <w:rsid w:val="008508BD"/>
    <w:rsid w:val="008530F1"/>
    <w:rsid w:val="00867485"/>
    <w:rsid w:val="0087725D"/>
    <w:rsid w:val="00883A93"/>
    <w:rsid w:val="008842C1"/>
    <w:rsid w:val="008A7661"/>
    <w:rsid w:val="008B44C9"/>
    <w:rsid w:val="008B5E32"/>
    <w:rsid w:val="008C065D"/>
    <w:rsid w:val="008C3014"/>
    <w:rsid w:val="008C7907"/>
    <w:rsid w:val="008E784A"/>
    <w:rsid w:val="008F771C"/>
    <w:rsid w:val="009005D8"/>
    <w:rsid w:val="0090178D"/>
    <w:rsid w:val="0092283F"/>
    <w:rsid w:val="009374B3"/>
    <w:rsid w:val="00942563"/>
    <w:rsid w:val="00954BE7"/>
    <w:rsid w:val="00956B3B"/>
    <w:rsid w:val="00957FBA"/>
    <w:rsid w:val="00961AAD"/>
    <w:rsid w:val="009768A1"/>
    <w:rsid w:val="0097773F"/>
    <w:rsid w:val="009853D5"/>
    <w:rsid w:val="00995430"/>
    <w:rsid w:val="009B1C9A"/>
    <w:rsid w:val="00A046FF"/>
    <w:rsid w:val="00A04FE4"/>
    <w:rsid w:val="00A05AC8"/>
    <w:rsid w:val="00A066FD"/>
    <w:rsid w:val="00A17DDF"/>
    <w:rsid w:val="00A20EB1"/>
    <w:rsid w:val="00A44866"/>
    <w:rsid w:val="00A47C36"/>
    <w:rsid w:val="00A61138"/>
    <w:rsid w:val="00A703BE"/>
    <w:rsid w:val="00A7202B"/>
    <w:rsid w:val="00A858D9"/>
    <w:rsid w:val="00A8602D"/>
    <w:rsid w:val="00A867D1"/>
    <w:rsid w:val="00A96ADA"/>
    <w:rsid w:val="00A96D3D"/>
    <w:rsid w:val="00AA6E3A"/>
    <w:rsid w:val="00AC0443"/>
    <w:rsid w:val="00AC5B39"/>
    <w:rsid w:val="00AD3777"/>
    <w:rsid w:val="00AE7C79"/>
    <w:rsid w:val="00AF19D4"/>
    <w:rsid w:val="00AF2459"/>
    <w:rsid w:val="00B045D9"/>
    <w:rsid w:val="00B10A40"/>
    <w:rsid w:val="00B422F4"/>
    <w:rsid w:val="00B42406"/>
    <w:rsid w:val="00B437F5"/>
    <w:rsid w:val="00B83CD1"/>
    <w:rsid w:val="00B848D6"/>
    <w:rsid w:val="00B94B47"/>
    <w:rsid w:val="00BA2BAE"/>
    <w:rsid w:val="00BB5330"/>
    <w:rsid w:val="00BB5F21"/>
    <w:rsid w:val="00BB7FCD"/>
    <w:rsid w:val="00BC1C48"/>
    <w:rsid w:val="00BE36A6"/>
    <w:rsid w:val="00C126C0"/>
    <w:rsid w:val="00C15EC7"/>
    <w:rsid w:val="00C62A8C"/>
    <w:rsid w:val="00C630C5"/>
    <w:rsid w:val="00C6509C"/>
    <w:rsid w:val="00C65132"/>
    <w:rsid w:val="00C76B58"/>
    <w:rsid w:val="00C84AAC"/>
    <w:rsid w:val="00C87505"/>
    <w:rsid w:val="00C94CE9"/>
    <w:rsid w:val="00CB30FA"/>
    <w:rsid w:val="00CB3C19"/>
    <w:rsid w:val="00CB3DC7"/>
    <w:rsid w:val="00CC1A0D"/>
    <w:rsid w:val="00CC36C2"/>
    <w:rsid w:val="00CC3B58"/>
    <w:rsid w:val="00CC5148"/>
    <w:rsid w:val="00CD647E"/>
    <w:rsid w:val="00D00B63"/>
    <w:rsid w:val="00D0501C"/>
    <w:rsid w:val="00D0539C"/>
    <w:rsid w:val="00D32DAA"/>
    <w:rsid w:val="00D33E0D"/>
    <w:rsid w:val="00D35D82"/>
    <w:rsid w:val="00D36424"/>
    <w:rsid w:val="00D74682"/>
    <w:rsid w:val="00D93E72"/>
    <w:rsid w:val="00DA3003"/>
    <w:rsid w:val="00E07D83"/>
    <w:rsid w:val="00E152C7"/>
    <w:rsid w:val="00E22C61"/>
    <w:rsid w:val="00E25267"/>
    <w:rsid w:val="00E51567"/>
    <w:rsid w:val="00E51599"/>
    <w:rsid w:val="00E54F07"/>
    <w:rsid w:val="00E625F1"/>
    <w:rsid w:val="00E8109F"/>
    <w:rsid w:val="00E81B65"/>
    <w:rsid w:val="00E827E5"/>
    <w:rsid w:val="00E83494"/>
    <w:rsid w:val="00E85222"/>
    <w:rsid w:val="00E8686C"/>
    <w:rsid w:val="00EB2278"/>
    <w:rsid w:val="00EC6226"/>
    <w:rsid w:val="00ED46DD"/>
    <w:rsid w:val="00ED4A2F"/>
    <w:rsid w:val="00EE38F9"/>
    <w:rsid w:val="00EF534B"/>
    <w:rsid w:val="00F03B24"/>
    <w:rsid w:val="00F13EAC"/>
    <w:rsid w:val="00F13F68"/>
    <w:rsid w:val="00F24E2D"/>
    <w:rsid w:val="00F408A2"/>
    <w:rsid w:val="00F54B9E"/>
    <w:rsid w:val="00F64F79"/>
    <w:rsid w:val="00F85022"/>
    <w:rsid w:val="00F87AD8"/>
    <w:rsid w:val="00F93E36"/>
    <w:rsid w:val="00FA44A4"/>
    <w:rsid w:val="00FA4612"/>
    <w:rsid w:val="00FC6807"/>
    <w:rsid w:val="00FC7CE9"/>
    <w:rsid w:val="00FD0B17"/>
    <w:rsid w:val="00FD150F"/>
    <w:rsid w:val="00FD481C"/>
    <w:rsid w:val="00FD56B7"/>
    <w:rsid w:val="00FF6CEC"/>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B969"/>
  <w15:chartTrackingRefBased/>
  <w15:docId w15:val="{648FF3A2-A3C8-4FAD-8122-A9F2FB77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8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E22C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2C6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2C6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04"/>
  </w:style>
  <w:style w:type="paragraph" w:styleId="Footer">
    <w:name w:val="footer"/>
    <w:basedOn w:val="Normal"/>
    <w:link w:val="FooterChar"/>
    <w:uiPriority w:val="99"/>
    <w:unhideWhenUsed/>
    <w:rsid w:val="0034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04"/>
  </w:style>
  <w:style w:type="paragraph" w:styleId="ListParagraph">
    <w:name w:val="List Paragraph"/>
    <w:basedOn w:val="Normal"/>
    <w:uiPriority w:val="99"/>
    <w:qFormat/>
    <w:rsid w:val="00344404"/>
    <w:pPr>
      <w:ind w:left="720"/>
      <w:contextualSpacing/>
    </w:pPr>
  </w:style>
  <w:style w:type="character" w:styleId="Hyperlink">
    <w:name w:val="Hyperlink"/>
    <w:basedOn w:val="DefaultParagraphFont"/>
    <w:uiPriority w:val="99"/>
    <w:unhideWhenUsed/>
    <w:rsid w:val="00344404"/>
    <w:rPr>
      <w:color w:val="0563C1" w:themeColor="hyperlink"/>
      <w:u w:val="single"/>
    </w:rPr>
  </w:style>
  <w:style w:type="paragraph" w:styleId="NormalWeb">
    <w:name w:val="Normal (Web)"/>
    <w:basedOn w:val="Normal"/>
    <w:uiPriority w:val="99"/>
    <w:semiHidden/>
    <w:unhideWhenUsed/>
    <w:rsid w:val="00AC5B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2DC"/>
    <w:rPr>
      <w:rFonts w:ascii="Segoe UI" w:hAnsi="Segoe UI" w:cs="Segoe UI"/>
      <w:sz w:val="18"/>
      <w:szCs w:val="18"/>
    </w:rPr>
  </w:style>
  <w:style w:type="character" w:styleId="CommentReference">
    <w:name w:val="annotation reference"/>
    <w:basedOn w:val="DefaultParagraphFont"/>
    <w:uiPriority w:val="99"/>
    <w:semiHidden/>
    <w:unhideWhenUsed/>
    <w:rsid w:val="007F1F98"/>
    <w:rPr>
      <w:sz w:val="18"/>
      <w:szCs w:val="18"/>
    </w:rPr>
  </w:style>
  <w:style w:type="paragraph" w:styleId="CommentText">
    <w:name w:val="annotation text"/>
    <w:basedOn w:val="Normal"/>
    <w:link w:val="CommentTextChar"/>
    <w:uiPriority w:val="99"/>
    <w:semiHidden/>
    <w:unhideWhenUsed/>
    <w:rsid w:val="007F1F98"/>
    <w:pPr>
      <w:spacing w:line="240" w:lineRule="auto"/>
    </w:pPr>
    <w:rPr>
      <w:sz w:val="24"/>
      <w:szCs w:val="24"/>
    </w:rPr>
  </w:style>
  <w:style w:type="character" w:customStyle="1" w:styleId="CommentTextChar">
    <w:name w:val="Comment Text Char"/>
    <w:basedOn w:val="DefaultParagraphFont"/>
    <w:link w:val="CommentText"/>
    <w:uiPriority w:val="99"/>
    <w:semiHidden/>
    <w:rsid w:val="007F1F98"/>
    <w:rPr>
      <w:sz w:val="24"/>
      <w:szCs w:val="24"/>
    </w:rPr>
  </w:style>
  <w:style w:type="paragraph" w:styleId="CommentSubject">
    <w:name w:val="annotation subject"/>
    <w:basedOn w:val="CommentText"/>
    <w:next w:val="CommentText"/>
    <w:link w:val="CommentSubjectChar"/>
    <w:uiPriority w:val="99"/>
    <w:semiHidden/>
    <w:unhideWhenUsed/>
    <w:rsid w:val="007F1F98"/>
    <w:rPr>
      <w:b/>
      <w:bCs/>
      <w:sz w:val="20"/>
      <w:szCs w:val="20"/>
    </w:rPr>
  </w:style>
  <w:style w:type="character" w:customStyle="1" w:styleId="CommentSubjectChar">
    <w:name w:val="Comment Subject Char"/>
    <w:basedOn w:val="CommentTextChar"/>
    <w:link w:val="CommentSubject"/>
    <w:uiPriority w:val="99"/>
    <w:semiHidden/>
    <w:rsid w:val="007F1F98"/>
    <w:rPr>
      <w:b/>
      <w:bCs/>
      <w:sz w:val="20"/>
      <w:szCs w:val="20"/>
    </w:rPr>
  </w:style>
  <w:style w:type="character" w:customStyle="1" w:styleId="Heading4Char">
    <w:name w:val="Heading 4 Char"/>
    <w:basedOn w:val="DefaultParagraphFont"/>
    <w:link w:val="Heading4"/>
    <w:uiPriority w:val="9"/>
    <w:rsid w:val="00E22C6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2C6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2C61"/>
    <w:rPr>
      <w:rFonts w:ascii="Times New Roman" w:eastAsia="Times New Roman" w:hAnsi="Times New Roman" w:cs="Times New Roman"/>
      <w:b/>
      <w:bCs/>
      <w:sz w:val="15"/>
      <w:szCs w:val="15"/>
    </w:rPr>
  </w:style>
  <w:style w:type="paragraph" w:customStyle="1" w:styleId="TableParagraph">
    <w:name w:val="Table Paragraph"/>
    <w:basedOn w:val="Normal"/>
    <w:uiPriority w:val="1"/>
    <w:qFormat/>
    <w:rsid w:val="00137861"/>
    <w:pPr>
      <w:widowControl w:val="0"/>
      <w:autoSpaceDE w:val="0"/>
      <w:autoSpaceDN w:val="0"/>
      <w:spacing w:after="0" w:line="240" w:lineRule="auto"/>
    </w:pPr>
    <w:rPr>
      <w:rFonts w:ascii="Calibri" w:eastAsia="Calibri" w:hAnsi="Calibri" w:cs="Calibri"/>
    </w:rPr>
  </w:style>
  <w:style w:type="paragraph" w:customStyle="1" w:styleId="ListParagraph1">
    <w:name w:val="List Paragraph1"/>
    <w:aliases w:val="Style 99"/>
    <w:basedOn w:val="Normal"/>
    <w:link w:val="ListParagraphChar"/>
    <w:uiPriority w:val="99"/>
    <w:rsid w:val="00030305"/>
    <w:pPr>
      <w:spacing w:after="0" w:line="240" w:lineRule="auto"/>
      <w:ind w:left="720"/>
      <w:contextualSpacing/>
    </w:pPr>
    <w:rPr>
      <w:rFonts w:ascii="Arial" w:eastAsia="Calibri" w:hAnsi="Arial" w:cs="Times New Roman"/>
      <w:lang w:val="x-none" w:eastAsia="x-none"/>
    </w:rPr>
  </w:style>
  <w:style w:type="character" w:customStyle="1" w:styleId="ListParagraphChar">
    <w:name w:val="List Paragraph Char"/>
    <w:aliases w:val="Style 99 Char"/>
    <w:link w:val="ListParagraph1"/>
    <w:uiPriority w:val="99"/>
    <w:rsid w:val="00030305"/>
    <w:rPr>
      <w:rFonts w:ascii="Arial" w:eastAsia="Calibri" w:hAnsi="Arial" w:cs="Times New Roman"/>
      <w:lang w:val="x-none" w:eastAsia="x-none"/>
    </w:rPr>
  </w:style>
  <w:style w:type="character" w:customStyle="1" w:styleId="Heading1Char">
    <w:name w:val="Heading 1 Char"/>
    <w:basedOn w:val="DefaultParagraphFont"/>
    <w:link w:val="Heading1"/>
    <w:uiPriority w:val="9"/>
    <w:rsid w:val="003F658C"/>
    <w:rPr>
      <w:rFonts w:asciiTheme="majorHAnsi" w:eastAsiaTheme="majorEastAsia" w:hAnsiTheme="majorHAnsi" w:cstheme="majorBidi"/>
      <w:color w:val="2E74B5" w:themeColor="accent1" w:themeShade="BF"/>
      <w:sz w:val="32"/>
      <w:szCs w:val="32"/>
    </w:rPr>
  </w:style>
  <w:style w:type="table" w:customStyle="1" w:styleId="TableGrid">
    <w:name w:val="TableGrid"/>
    <w:rsid w:val="003F658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076B3"/>
    <w:rPr>
      <w:color w:val="605E5C"/>
      <w:shd w:val="clear" w:color="auto" w:fill="E1DFDD"/>
    </w:rPr>
  </w:style>
  <w:style w:type="paragraph" w:customStyle="1" w:styleId="xmsolistparagraph">
    <w:name w:val="x_msolistparagraph"/>
    <w:basedOn w:val="Normal"/>
    <w:rsid w:val="0039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91C7B"/>
    <w:pPr>
      <w:spacing w:before="100" w:beforeAutospacing="1" w:after="100" w:afterAutospacing="1" w:line="240" w:lineRule="auto"/>
    </w:pPr>
    <w:rPr>
      <w:rFonts w:ascii="Times New Roman" w:eastAsia="Times New Roman" w:hAnsi="Times New Roman" w:cs="Times New Roman"/>
      <w:sz w:val="24"/>
      <w:szCs w:val="24"/>
    </w:rPr>
  </w:style>
  <w:style w:type="table" w:styleId="TableGrid0">
    <w:name w:val="Table Grid"/>
    <w:basedOn w:val="TableNormal"/>
    <w:uiPriority w:val="39"/>
    <w:rsid w:val="00F8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149">
      <w:bodyDiv w:val="1"/>
      <w:marLeft w:val="0"/>
      <w:marRight w:val="0"/>
      <w:marTop w:val="0"/>
      <w:marBottom w:val="0"/>
      <w:divBdr>
        <w:top w:val="none" w:sz="0" w:space="0" w:color="auto"/>
        <w:left w:val="none" w:sz="0" w:space="0" w:color="auto"/>
        <w:bottom w:val="none" w:sz="0" w:space="0" w:color="auto"/>
        <w:right w:val="none" w:sz="0" w:space="0" w:color="auto"/>
      </w:divBdr>
    </w:div>
    <w:div w:id="131793609">
      <w:bodyDiv w:val="1"/>
      <w:marLeft w:val="0"/>
      <w:marRight w:val="0"/>
      <w:marTop w:val="0"/>
      <w:marBottom w:val="0"/>
      <w:divBdr>
        <w:top w:val="none" w:sz="0" w:space="0" w:color="auto"/>
        <w:left w:val="none" w:sz="0" w:space="0" w:color="auto"/>
        <w:bottom w:val="none" w:sz="0" w:space="0" w:color="auto"/>
        <w:right w:val="none" w:sz="0" w:space="0" w:color="auto"/>
      </w:divBdr>
    </w:div>
    <w:div w:id="168525265">
      <w:bodyDiv w:val="1"/>
      <w:marLeft w:val="0"/>
      <w:marRight w:val="0"/>
      <w:marTop w:val="0"/>
      <w:marBottom w:val="0"/>
      <w:divBdr>
        <w:top w:val="none" w:sz="0" w:space="0" w:color="auto"/>
        <w:left w:val="none" w:sz="0" w:space="0" w:color="auto"/>
        <w:bottom w:val="none" w:sz="0" w:space="0" w:color="auto"/>
        <w:right w:val="none" w:sz="0" w:space="0" w:color="auto"/>
      </w:divBdr>
      <w:divsChild>
        <w:div w:id="603657240">
          <w:marLeft w:val="720"/>
          <w:marRight w:val="0"/>
          <w:marTop w:val="0"/>
          <w:marBottom w:val="0"/>
          <w:divBdr>
            <w:top w:val="none" w:sz="0" w:space="0" w:color="auto"/>
            <w:left w:val="none" w:sz="0" w:space="0" w:color="auto"/>
            <w:bottom w:val="none" w:sz="0" w:space="0" w:color="auto"/>
            <w:right w:val="none" w:sz="0" w:space="0" w:color="auto"/>
          </w:divBdr>
        </w:div>
        <w:div w:id="692996857">
          <w:marLeft w:val="720"/>
          <w:marRight w:val="0"/>
          <w:marTop w:val="0"/>
          <w:marBottom w:val="0"/>
          <w:divBdr>
            <w:top w:val="none" w:sz="0" w:space="0" w:color="auto"/>
            <w:left w:val="none" w:sz="0" w:space="0" w:color="auto"/>
            <w:bottom w:val="none" w:sz="0" w:space="0" w:color="auto"/>
            <w:right w:val="none" w:sz="0" w:space="0" w:color="auto"/>
          </w:divBdr>
        </w:div>
        <w:div w:id="1576814864">
          <w:marLeft w:val="720"/>
          <w:marRight w:val="0"/>
          <w:marTop w:val="0"/>
          <w:marBottom w:val="0"/>
          <w:divBdr>
            <w:top w:val="none" w:sz="0" w:space="0" w:color="auto"/>
            <w:left w:val="none" w:sz="0" w:space="0" w:color="auto"/>
            <w:bottom w:val="none" w:sz="0" w:space="0" w:color="auto"/>
            <w:right w:val="none" w:sz="0" w:space="0" w:color="auto"/>
          </w:divBdr>
        </w:div>
        <w:div w:id="1937131558">
          <w:marLeft w:val="720"/>
          <w:marRight w:val="0"/>
          <w:marTop w:val="0"/>
          <w:marBottom w:val="0"/>
          <w:divBdr>
            <w:top w:val="none" w:sz="0" w:space="0" w:color="auto"/>
            <w:left w:val="none" w:sz="0" w:space="0" w:color="auto"/>
            <w:bottom w:val="none" w:sz="0" w:space="0" w:color="auto"/>
            <w:right w:val="none" w:sz="0" w:space="0" w:color="auto"/>
          </w:divBdr>
        </w:div>
        <w:div w:id="2057506611">
          <w:marLeft w:val="720"/>
          <w:marRight w:val="0"/>
          <w:marTop w:val="0"/>
          <w:marBottom w:val="0"/>
          <w:divBdr>
            <w:top w:val="none" w:sz="0" w:space="0" w:color="auto"/>
            <w:left w:val="none" w:sz="0" w:space="0" w:color="auto"/>
            <w:bottom w:val="none" w:sz="0" w:space="0" w:color="auto"/>
            <w:right w:val="none" w:sz="0" w:space="0" w:color="auto"/>
          </w:divBdr>
        </w:div>
      </w:divsChild>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302853490">
      <w:bodyDiv w:val="1"/>
      <w:marLeft w:val="0"/>
      <w:marRight w:val="0"/>
      <w:marTop w:val="0"/>
      <w:marBottom w:val="0"/>
      <w:divBdr>
        <w:top w:val="none" w:sz="0" w:space="0" w:color="auto"/>
        <w:left w:val="none" w:sz="0" w:space="0" w:color="auto"/>
        <w:bottom w:val="none" w:sz="0" w:space="0" w:color="auto"/>
        <w:right w:val="none" w:sz="0" w:space="0" w:color="auto"/>
      </w:divBdr>
    </w:div>
    <w:div w:id="315494136">
      <w:bodyDiv w:val="1"/>
      <w:marLeft w:val="0"/>
      <w:marRight w:val="0"/>
      <w:marTop w:val="0"/>
      <w:marBottom w:val="0"/>
      <w:divBdr>
        <w:top w:val="none" w:sz="0" w:space="0" w:color="auto"/>
        <w:left w:val="none" w:sz="0" w:space="0" w:color="auto"/>
        <w:bottom w:val="none" w:sz="0" w:space="0" w:color="auto"/>
        <w:right w:val="none" w:sz="0" w:space="0" w:color="auto"/>
      </w:divBdr>
    </w:div>
    <w:div w:id="392392256">
      <w:bodyDiv w:val="1"/>
      <w:marLeft w:val="0"/>
      <w:marRight w:val="0"/>
      <w:marTop w:val="0"/>
      <w:marBottom w:val="0"/>
      <w:divBdr>
        <w:top w:val="none" w:sz="0" w:space="0" w:color="auto"/>
        <w:left w:val="none" w:sz="0" w:space="0" w:color="auto"/>
        <w:bottom w:val="none" w:sz="0" w:space="0" w:color="auto"/>
        <w:right w:val="none" w:sz="0" w:space="0" w:color="auto"/>
      </w:divBdr>
    </w:div>
    <w:div w:id="506020288">
      <w:bodyDiv w:val="1"/>
      <w:marLeft w:val="0"/>
      <w:marRight w:val="0"/>
      <w:marTop w:val="0"/>
      <w:marBottom w:val="0"/>
      <w:divBdr>
        <w:top w:val="none" w:sz="0" w:space="0" w:color="auto"/>
        <w:left w:val="none" w:sz="0" w:space="0" w:color="auto"/>
        <w:bottom w:val="none" w:sz="0" w:space="0" w:color="auto"/>
        <w:right w:val="none" w:sz="0" w:space="0" w:color="auto"/>
      </w:divBdr>
    </w:div>
    <w:div w:id="584919391">
      <w:bodyDiv w:val="1"/>
      <w:marLeft w:val="0"/>
      <w:marRight w:val="0"/>
      <w:marTop w:val="0"/>
      <w:marBottom w:val="0"/>
      <w:divBdr>
        <w:top w:val="none" w:sz="0" w:space="0" w:color="auto"/>
        <w:left w:val="none" w:sz="0" w:space="0" w:color="auto"/>
        <w:bottom w:val="none" w:sz="0" w:space="0" w:color="auto"/>
        <w:right w:val="none" w:sz="0" w:space="0" w:color="auto"/>
      </w:divBdr>
    </w:div>
    <w:div w:id="686369938">
      <w:bodyDiv w:val="1"/>
      <w:marLeft w:val="0"/>
      <w:marRight w:val="0"/>
      <w:marTop w:val="0"/>
      <w:marBottom w:val="0"/>
      <w:divBdr>
        <w:top w:val="none" w:sz="0" w:space="0" w:color="auto"/>
        <w:left w:val="none" w:sz="0" w:space="0" w:color="auto"/>
        <w:bottom w:val="none" w:sz="0" w:space="0" w:color="auto"/>
        <w:right w:val="none" w:sz="0" w:space="0" w:color="auto"/>
      </w:divBdr>
    </w:div>
    <w:div w:id="1011757534">
      <w:bodyDiv w:val="1"/>
      <w:marLeft w:val="0"/>
      <w:marRight w:val="0"/>
      <w:marTop w:val="0"/>
      <w:marBottom w:val="0"/>
      <w:divBdr>
        <w:top w:val="none" w:sz="0" w:space="0" w:color="auto"/>
        <w:left w:val="none" w:sz="0" w:space="0" w:color="auto"/>
        <w:bottom w:val="none" w:sz="0" w:space="0" w:color="auto"/>
        <w:right w:val="none" w:sz="0" w:space="0" w:color="auto"/>
      </w:divBdr>
      <w:divsChild>
        <w:div w:id="664476252">
          <w:marLeft w:val="0"/>
          <w:marRight w:val="0"/>
          <w:marTop w:val="0"/>
          <w:marBottom w:val="0"/>
          <w:divBdr>
            <w:top w:val="none" w:sz="0" w:space="0" w:color="auto"/>
            <w:left w:val="none" w:sz="0" w:space="0" w:color="auto"/>
            <w:bottom w:val="none" w:sz="0" w:space="0" w:color="auto"/>
            <w:right w:val="none" w:sz="0" w:space="0" w:color="auto"/>
          </w:divBdr>
          <w:divsChild>
            <w:div w:id="716128021">
              <w:marLeft w:val="0"/>
              <w:marRight w:val="0"/>
              <w:marTop w:val="0"/>
              <w:marBottom w:val="0"/>
              <w:divBdr>
                <w:top w:val="none" w:sz="0" w:space="0" w:color="auto"/>
                <w:left w:val="none" w:sz="0" w:space="0" w:color="auto"/>
                <w:bottom w:val="none" w:sz="0" w:space="0" w:color="auto"/>
                <w:right w:val="none" w:sz="0" w:space="0" w:color="auto"/>
              </w:divBdr>
              <w:divsChild>
                <w:div w:id="2020891398">
                  <w:marLeft w:val="0"/>
                  <w:marRight w:val="0"/>
                  <w:marTop w:val="0"/>
                  <w:marBottom w:val="0"/>
                  <w:divBdr>
                    <w:top w:val="none" w:sz="0" w:space="0" w:color="auto"/>
                    <w:left w:val="none" w:sz="0" w:space="0" w:color="auto"/>
                    <w:bottom w:val="none" w:sz="0" w:space="0" w:color="auto"/>
                    <w:right w:val="none" w:sz="0" w:space="0" w:color="auto"/>
                  </w:divBdr>
                  <w:divsChild>
                    <w:div w:id="499734851">
                      <w:marLeft w:val="0"/>
                      <w:marRight w:val="0"/>
                      <w:marTop w:val="0"/>
                      <w:marBottom w:val="0"/>
                      <w:divBdr>
                        <w:top w:val="none" w:sz="0" w:space="0" w:color="auto"/>
                        <w:left w:val="none" w:sz="0" w:space="0" w:color="auto"/>
                        <w:bottom w:val="none" w:sz="0" w:space="0" w:color="auto"/>
                        <w:right w:val="none" w:sz="0" w:space="0" w:color="auto"/>
                      </w:divBdr>
                      <w:divsChild>
                        <w:div w:id="795880178">
                          <w:marLeft w:val="480"/>
                          <w:marRight w:val="0"/>
                          <w:marTop w:val="0"/>
                          <w:marBottom w:val="0"/>
                          <w:divBdr>
                            <w:top w:val="none" w:sz="0" w:space="0" w:color="auto"/>
                            <w:left w:val="none" w:sz="0" w:space="0" w:color="auto"/>
                            <w:bottom w:val="none" w:sz="0" w:space="0" w:color="auto"/>
                            <w:right w:val="none" w:sz="0" w:space="0" w:color="auto"/>
                          </w:divBdr>
                          <w:divsChild>
                            <w:div w:id="1219169702">
                              <w:marLeft w:val="0"/>
                              <w:marRight w:val="0"/>
                              <w:marTop w:val="0"/>
                              <w:marBottom w:val="0"/>
                              <w:divBdr>
                                <w:top w:val="none" w:sz="0" w:space="0" w:color="auto"/>
                                <w:left w:val="none" w:sz="0" w:space="0" w:color="auto"/>
                                <w:bottom w:val="none" w:sz="0" w:space="0" w:color="auto"/>
                                <w:right w:val="none" w:sz="0" w:space="0" w:color="auto"/>
                              </w:divBdr>
                              <w:divsChild>
                                <w:div w:id="663124025">
                                  <w:marLeft w:val="0"/>
                                  <w:marRight w:val="0"/>
                                  <w:marTop w:val="0"/>
                                  <w:marBottom w:val="0"/>
                                  <w:divBdr>
                                    <w:top w:val="none" w:sz="0" w:space="0" w:color="auto"/>
                                    <w:left w:val="none" w:sz="0" w:space="0" w:color="auto"/>
                                    <w:bottom w:val="none" w:sz="0" w:space="0" w:color="auto"/>
                                    <w:right w:val="none" w:sz="0" w:space="0" w:color="auto"/>
                                  </w:divBdr>
                                  <w:divsChild>
                                    <w:div w:id="194000123">
                                      <w:marLeft w:val="0"/>
                                      <w:marRight w:val="0"/>
                                      <w:marTop w:val="240"/>
                                      <w:marBottom w:val="0"/>
                                      <w:divBdr>
                                        <w:top w:val="none" w:sz="0" w:space="0" w:color="auto"/>
                                        <w:left w:val="none" w:sz="0" w:space="0" w:color="auto"/>
                                        <w:bottom w:val="none" w:sz="0" w:space="0" w:color="auto"/>
                                        <w:right w:val="none" w:sz="0" w:space="0" w:color="auto"/>
                                      </w:divBdr>
                                      <w:divsChild>
                                        <w:div w:id="1591507616">
                                          <w:marLeft w:val="0"/>
                                          <w:marRight w:val="0"/>
                                          <w:marTop w:val="0"/>
                                          <w:marBottom w:val="0"/>
                                          <w:divBdr>
                                            <w:top w:val="none" w:sz="0" w:space="0" w:color="auto"/>
                                            <w:left w:val="none" w:sz="0" w:space="0" w:color="auto"/>
                                            <w:bottom w:val="none" w:sz="0" w:space="0" w:color="auto"/>
                                            <w:right w:val="none" w:sz="0" w:space="0" w:color="auto"/>
                                          </w:divBdr>
                                          <w:divsChild>
                                            <w:div w:id="568804509">
                                              <w:marLeft w:val="0"/>
                                              <w:marRight w:val="0"/>
                                              <w:marTop w:val="0"/>
                                              <w:marBottom w:val="0"/>
                                              <w:divBdr>
                                                <w:top w:val="none" w:sz="0" w:space="0" w:color="auto"/>
                                                <w:left w:val="none" w:sz="0" w:space="0" w:color="auto"/>
                                                <w:bottom w:val="none" w:sz="0" w:space="0" w:color="auto"/>
                                                <w:right w:val="none" w:sz="0" w:space="0" w:color="auto"/>
                                              </w:divBdr>
                                              <w:divsChild>
                                                <w:div w:id="1533687272">
                                                  <w:marLeft w:val="0"/>
                                                  <w:marRight w:val="0"/>
                                                  <w:marTop w:val="0"/>
                                                  <w:marBottom w:val="0"/>
                                                  <w:divBdr>
                                                    <w:top w:val="none" w:sz="0" w:space="0" w:color="auto"/>
                                                    <w:left w:val="none" w:sz="0" w:space="0" w:color="auto"/>
                                                    <w:bottom w:val="none" w:sz="0" w:space="0" w:color="auto"/>
                                                    <w:right w:val="none" w:sz="0" w:space="0" w:color="auto"/>
                                                  </w:divBdr>
                                                  <w:divsChild>
                                                    <w:div w:id="803960506">
                                                      <w:marLeft w:val="0"/>
                                                      <w:marRight w:val="0"/>
                                                      <w:marTop w:val="0"/>
                                                      <w:marBottom w:val="0"/>
                                                      <w:divBdr>
                                                        <w:top w:val="none" w:sz="0" w:space="0" w:color="auto"/>
                                                        <w:left w:val="none" w:sz="0" w:space="0" w:color="auto"/>
                                                        <w:bottom w:val="none" w:sz="0" w:space="0" w:color="auto"/>
                                                        <w:right w:val="none" w:sz="0" w:space="0" w:color="auto"/>
                                                      </w:divBdr>
                                                      <w:divsChild>
                                                        <w:div w:id="1589843597">
                                                          <w:marLeft w:val="0"/>
                                                          <w:marRight w:val="0"/>
                                                          <w:marTop w:val="0"/>
                                                          <w:marBottom w:val="0"/>
                                                          <w:divBdr>
                                                            <w:top w:val="none" w:sz="0" w:space="0" w:color="auto"/>
                                                            <w:left w:val="none" w:sz="0" w:space="0" w:color="auto"/>
                                                            <w:bottom w:val="none" w:sz="0" w:space="0" w:color="auto"/>
                                                            <w:right w:val="none" w:sz="0" w:space="0" w:color="auto"/>
                                                          </w:divBdr>
                                                          <w:divsChild>
                                                            <w:div w:id="987443246">
                                                              <w:marLeft w:val="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2009356638">
                                                                      <w:marLeft w:val="0"/>
                                                                      <w:marRight w:val="0"/>
                                                                      <w:marTop w:val="0"/>
                                                                      <w:marBottom w:val="0"/>
                                                                      <w:divBdr>
                                                                        <w:top w:val="none" w:sz="0" w:space="0" w:color="auto"/>
                                                                        <w:left w:val="none" w:sz="0" w:space="0" w:color="auto"/>
                                                                        <w:bottom w:val="none" w:sz="0" w:space="0" w:color="auto"/>
                                                                        <w:right w:val="none" w:sz="0" w:space="0" w:color="auto"/>
                                                                      </w:divBdr>
                                                                      <w:divsChild>
                                                                        <w:div w:id="2077051826">
                                                                          <w:marLeft w:val="0"/>
                                                                          <w:marRight w:val="0"/>
                                                                          <w:marTop w:val="0"/>
                                                                          <w:marBottom w:val="0"/>
                                                                          <w:divBdr>
                                                                            <w:top w:val="none" w:sz="0" w:space="0" w:color="auto"/>
                                                                            <w:left w:val="none" w:sz="0" w:space="0" w:color="auto"/>
                                                                            <w:bottom w:val="none" w:sz="0" w:space="0" w:color="auto"/>
                                                                            <w:right w:val="none" w:sz="0" w:space="0" w:color="auto"/>
                                                                          </w:divBdr>
                                                                          <w:divsChild>
                                                                            <w:div w:id="1185629963">
                                                                              <w:marLeft w:val="0"/>
                                                                              <w:marRight w:val="0"/>
                                                                              <w:marTop w:val="0"/>
                                                                              <w:marBottom w:val="0"/>
                                                                              <w:divBdr>
                                                                                <w:top w:val="none" w:sz="0" w:space="0" w:color="auto"/>
                                                                                <w:left w:val="none" w:sz="0" w:space="0" w:color="auto"/>
                                                                                <w:bottom w:val="none" w:sz="0" w:space="0" w:color="auto"/>
                                                                                <w:right w:val="none" w:sz="0" w:space="0" w:color="auto"/>
                                                                              </w:divBdr>
                                                                              <w:divsChild>
                                                                                <w:div w:id="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073742">
      <w:bodyDiv w:val="1"/>
      <w:marLeft w:val="0"/>
      <w:marRight w:val="0"/>
      <w:marTop w:val="0"/>
      <w:marBottom w:val="0"/>
      <w:divBdr>
        <w:top w:val="none" w:sz="0" w:space="0" w:color="auto"/>
        <w:left w:val="none" w:sz="0" w:space="0" w:color="auto"/>
        <w:bottom w:val="none" w:sz="0" w:space="0" w:color="auto"/>
        <w:right w:val="none" w:sz="0" w:space="0" w:color="auto"/>
      </w:divBdr>
      <w:divsChild>
        <w:div w:id="195198907">
          <w:marLeft w:val="1440"/>
          <w:marRight w:val="0"/>
          <w:marTop w:val="0"/>
          <w:marBottom w:val="0"/>
          <w:divBdr>
            <w:top w:val="none" w:sz="0" w:space="0" w:color="auto"/>
            <w:left w:val="none" w:sz="0" w:space="0" w:color="auto"/>
            <w:bottom w:val="none" w:sz="0" w:space="0" w:color="auto"/>
            <w:right w:val="none" w:sz="0" w:space="0" w:color="auto"/>
          </w:divBdr>
        </w:div>
        <w:div w:id="353776157">
          <w:marLeft w:val="1440"/>
          <w:marRight w:val="0"/>
          <w:marTop w:val="0"/>
          <w:marBottom w:val="0"/>
          <w:divBdr>
            <w:top w:val="none" w:sz="0" w:space="0" w:color="auto"/>
            <w:left w:val="none" w:sz="0" w:space="0" w:color="auto"/>
            <w:bottom w:val="none" w:sz="0" w:space="0" w:color="auto"/>
            <w:right w:val="none" w:sz="0" w:space="0" w:color="auto"/>
          </w:divBdr>
        </w:div>
        <w:div w:id="371199750">
          <w:marLeft w:val="1440"/>
          <w:marRight w:val="0"/>
          <w:marTop w:val="0"/>
          <w:marBottom w:val="0"/>
          <w:divBdr>
            <w:top w:val="none" w:sz="0" w:space="0" w:color="auto"/>
            <w:left w:val="none" w:sz="0" w:space="0" w:color="auto"/>
            <w:bottom w:val="none" w:sz="0" w:space="0" w:color="auto"/>
            <w:right w:val="none" w:sz="0" w:space="0" w:color="auto"/>
          </w:divBdr>
        </w:div>
        <w:div w:id="570769197">
          <w:marLeft w:val="0"/>
          <w:marRight w:val="0"/>
          <w:marTop w:val="0"/>
          <w:marBottom w:val="0"/>
          <w:divBdr>
            <w:top w:val="none" w:sz="0" w:space="0" w:color="auto"/>
            <w:left w:val="none" w:sz="0" w:space="0" w:color="auto"/>
            <w:bottom w:val="none" w:sz="0" w:space="0" w:color="auto"/>
            <w:right w:val="none" w:sz="0" w:space="0" w:color="auto"/>
          </w:divBdr>
        </w:div>
        <w:div w:id="999888688">
          <w:marLeft w:val="1440"/>
          <w:marRight w:val="0"/>
          <w:marTop w:val="0"/>
          <w:marBottom w:val="0"/>
          <w:divBdr>
            <w:top w:val="none" w:sz="0" w:space="0" w:color="auto"/>
            <w:left w:val="none" w:sz="0" w:space="0" w:color="auto"/>
            <w:bottom w:val="none" w:sz="0" w:space="0" w:color="auto"/>
            <w:right w:val="none" w:sz="0" w:space="0" w:color="auto"/>
          </w:divBdr>
        </w:div>
        <w:div w:id="1098060747">
          <w:marLeft w:val="720"/>
          <w:marRight w:val="0"/>
          <w:marTop w:val="0"/>
          <w:marBottom w:val="0"/>
          <w:divBdr>
            <w:top w:val="none" w:sz="0" w:space="0" w:color="auto"/>
            <w:left w:val="none" w:sz="0" w:space="0" w:color="auto"/>
            <w:bottom w:val="none" w:sz="0" w:space="0" w:color="auto"/>
            <w:right w:val="none" w:sz="0" w:space="0" w:color="auto"/>
          </w:divBdr>
        </w:div>
        <w:div w:id="1246066106">
          <w:marLeft w:val="1440"/>
          <w:marRight w:val="0"/>
          <w:marTop w:val="0"/>
          <w:marBottom w:val="0"/>
          <w:divBdr>
            <w:top w:val="none" w:sz="0" w:space="0" w:color="auto"/>
            <w:left w:val="none" w:sz="0" w:space="0" w:color="auto"/>
            <w:bottom w:val="none" w:sz="0" w:space="0" w:color="auto"/>
            <w:right w:val="none" w:sz="0" w:space="0" w:color="auto"/>
          </w:divBdr>
        </w:div>
        <w:div w:id="1698122048">
          <w:marLeft w:val="1440"/>
          <w:marRight w:val="0"/>
          <w:marTop w:val="0"/>
          <w:marBottom w:val="0"/>
          <w:divBdr>
            <w:top w:val="none" w:sz="0" w:space="0" w:color="auto"/>
            <w:left w:val="none" w:sz="0" w:space="0" w:color="auto"/>
            <w:bottom w:val="none" w:sz="0" w:space="0" w:color="auto"/>
            <w:right w:val="none" w:sz="0" w:space="0" w:color="auto"/>
          </w:divBdr>
        </w:div>
        <w:div w:id="1701279510">
          <w:marLeft w:val="1440"/>
          <w:marRight w:val="0"/>
          <w:marTop w:val="0"/>
          <w:marBottom w:val="0"/>
          <w:divBdr>
            <w:top w:val="none" w:sz="0" w:space="0" w:color="auto"/>
            <w:left w:val="none" w:sz="0" w:space="0" w:color="auto"/>
            <w:bottom w:val="none" w:sz="0" w:space="0" w:color="auto"/>
            <w:right w:val="none" w:sz="0" w:space="0" w:color="auto"/>
          </w:divBdr>
        </w:div>
        <w:div w:id="1866291533">
          <w:marLeft w:val="720"/>
          <w:marRight w:val="0"/>
          <w:marTop w:val="0"/>
          <w:marBottom w:val="0"/>
          <w:divBdr>
            <w:top w:val="none" w:sz="0" w:space="0" w:color="auto"/>
            <w:left w:val="none" w:sz="0" w:space="0" w:color="auto"/>
            <w:bottom w:val="none" w:sz="0" w:space="0" w:color="auto"/>
            <w:right w:val="none" w:sz="0" w:space="0" w:color="auto"/>
          </w:divBdr>
        </w:div>
        <w:div w:id="1900555124">
          <w:marLeft w:val="1440"/>
          <w:marRight w:val="0"/>
          <w:marTop w:val="0"/>
          <w:marBottom w:val="0"/>
          <w:divBdr>
            <w:top w:val="none" w:sz="0" w:space="0" w:color="auto"/>
            <w:left w:val="none" w:sz="0" w:space="0" w:color="auto"/>
            <w:bottom w:val="none" w:sz="0" w:space="0" w:color="auto"/>
            <w:right w:val="none" w:sz="0" w:space="0" w:color="auto"/>
          </w:divBdr>
        </w:div>
        <w:div w:id="2040275141">
          <w:marLeft w:val="720"/>
          <w:marRight w:val="0"/>
          <w:marTop w:val="0"/>
          <w:marBottom w:val="0"/>
          <w:divBdr>
            <w:top w:val="none" w:sz="0" w:space="0" w:color="auto"/>
            <w:left w:val="none" w:sz="0" w:space="0" w:color="auto"/>
            <w:bottom w:val="none" w:sz="0" w:space="0" w:color="auto"/>
            <w:right w:val="none" w:sz="0" w:space="0" w:color="auto"/>
          </w:divBdr>
        </w:div>
      </w:divsChild>
    </w:div>
    <w:div w:id="1150755139">
      <w:bodyDiv w:val="1"/>
      <w:marLeft w:val="0"/>
      <w:marRight w:val="0"/>
      <w:marTop w:val="0"/>
      <w:marBottom w:val="0"/>
      <w:divBdr>
        <w:top w:val="none" w:sz="0" w:space="0" w:color="auto"/>
        <w:left w:val="none" w:sz="0" w:space="0" w:color="auto"/>
        <w:bottom w:val="none" w:sz="0" w:space="0" w:color="auto"/>
        <w:right w:val="none" w:sz="0" w:space="0" w:color="auto"/>
      </w:divBdr>
    </w:div>
    <w:div w:id="1175724501">
      <w:bodyDiv w:val="1"/>
      <w:marLeft w:val="0"/>
      <w:marRight w:val="0"/>
      <w:marTop w:val="0"/>
      <w:marBottom w:val="0"/>
      <w:divBdr>
        <w:top w:val="none" w:sz="0" w:space="0" w:color="auto"/>
        <w:left w:val="none" w:sz="0" w:space="0" w:color="auto"/>
        <w:bottom w:val="none" w:sz="0" w:space="0" w:color="auto"/>
        <w:right w:val="none" w:sz="0" w:space="0" w:color="auto"/>
      </w:divBdr>
    </w:div>
    <w:div w:id="1186946256">
      <w:bodyDiv w:val="1"/>
      <w:marLeft w:val="0"/>
      <w:marRight w:val="0"/>
      <w:marTop w:val="0"/>
      <w:marBottom w:val="0"/>
      <w:divBdr>
        <w:top w:val="none" w:sz="0" w:space="0" w:color="auto"/>
        <w:left w:val="none" w:sz="0" w:space="0" w:color="auto"/>
        <w:bottom w:val="none" w:sz="0" w:space="0" w:color="auto"/>
        <w:right w:val="none" w:sz="0" w:space="0" w:color="auto"/>
      </w:divBdr>
    </w:div>
    <w:div w:id="1241676787">
      <w:bodyDiv w:val="1"/>
      <w:marLeft w:val="0"/>
      <w:marRight w:val="0"/>
      <w:marTop w:val="0"/>
      <w:marBottom w:val="0"/>
      <w:divBdr>
        <w:top w:val="none" w:sz="0" w:space="0" w:color="auto"/>
        <w:left w:val="none" w:sz="0" w:space="0" w:color="auto"/>
        <w:bottom w:val="none" w:sz="0" w:space="0" w:color="auto"/>
        <w:right w:val="none" w:sz="0" w:space="0" w:color="auto"/>
      </w:divBdr>
    </w:div>
    <w:div w:id="1303315268">
      <w:bodyDiv w:val="1"/>
      <w:marLeft w:val="0"/>
      <w:marRight w:val="0"/>
      <w:marTop w:val="0"/>
      <w:marBottom w:val="0"/>
      <w:divBdr>
        <w:top w:val="none" w:sz="0" w:space="0" w:color="auto"/>
        <w:left w:val="none" w:sz="0" w:space="0" w:color="auto"/>
        <w:bottom w:val="none" w:sz="0" w:space="0" w:color="auto"/>
        <w:right w:val="none" w:sz="0" w:space="0" w:color="auto"/>
      </w:divBdr>
      <w:divsChild>
        <w:div w:id="1127968024">
          <w:marLeft w:val="0"/>
          <w:marRight w:val="0"/>
          <w:marTop w:val="0"/>
          <w:marBottom w:val="0"/>
          <w:divBdr>
            <w:top w:val="none" w:sz="0" w:space="0" w:color="auto"/>
            <w:left w:val="none" w:sz="0" w:space="0" w:color="auto"/>
            <w:bottom w:val="none" w:sz="0" w:space="0" w:color="auto"/>
            <w:right w:val="none" w:sz="0" w:space="0" w:color="auto"/>
          </w:divBdr>
          <w:divsChild>
            <w:div w:id="1568491443">
              <w:marLeft w:val="0"/>
              <w:marRight w:val="0"/>
              <w:marTop w:val="0"/>
              <w:marBottom w:val="0"/>
              <w:divBdr>
                <w:top w:val="none" w:sz="0" w:space="0" w:color="auto"/>
                <w:left w:val="none" w:sz="0" w:space="0" w:color="auto"/>
                <w:bottom w:val="none" w:sz="0" w:space="0" w:color="auto"/>
                <w:right w:val="none" w:sz="0" w:space="0" w:color="auto"/>
              </w:divBdr>
              <w:divsChild>
                <w:div w:id="317535235">
                  <w:marLeft w:val="0"/>
                  <w:marRight w:val="0"/>
                  <w:marTop w:val="0"/>
                  <w:marBottom w:val="0"/>
                  <w:divBdr>
                    <w:top w:val="none" w:sz="0" w:space="0" w:color="auto"/>
                    <w:left w:val="none" w:sz="0" w:space="0" w:color="auto"/>
                    <w:bottom w:val="none" w:sz="0" w:space="0" w:color="auto"/>
                    <w:right w:val="none" w:sz="0" w:space="0" w:color="auto"/>
                  </w:divBdr>
                  <w:divsChild>
                    <w:div w:id="107507914">
                      <w:marLeft w:val="0"/>
                      <w:marRight w:val="0"/>
                      <w:marTop w:val="0"/>
                      <w:marBottom w:val="0"/>
                      <w:divBdr>
                        <w:top w:val="none" w:sz="0" w:space="0" w:color="auto"/>
                        <w:left w:val="none" w:sz="0" w:space="0" w:color="auto"/>
                        <w:bottom w:val="none" w:sz="0" w:space="0" w:color="auto"/>
                        <w:right w:val="none" w:sz="0" w:space="0" w:color="auto"/>
                      </w:divBdr>
                    </w:div>
                    <w:div w:id="976571584">
                      <w:marLeft w:val="0"/>
                      <w:marRight w:val="0"/>
                      <w:marTop w:val="0"/>
                      <w:marBottom w:val="0"/>
                      <w:divBdr>
                        <w:top w:val="none" w:sz="0" w:space="0" w:color="auto"/>
                        <w:left w:val="none" w:sz="0" w:space="0" w:color="auto"/>
                        <w:bottom w:val="none" w:sz="0" w:space="0" w:color="auto"/>
                        <w:right w:val="none" w:sz="0" w:space="0" w:color="auto"/>
                      </w:divBdr>
                      <w:divsChild>
                        <w:div w:id="7158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63684">
                  <w:marLeft w:val="0"/>
                  <w:marRight w:val="0"/>
                  <w:marTop w:val="0"/>
                  <w:marBottom w:val="0"/>
                  <w:divBdr>
                    <w:top w:val="none" w:sz="0" w:space="0" w:color="auto"/>
                    <w:left w:val="none" w:sz="0" w:space="0" w:color="auto"/>
                    <w:bottom w:val="none" w:sz="0" w:space="0" w:color="auto"/>
                    <w:right w:val="none" w:sz="0" w:space="0" w:color="auto"/>
                  </w:divBdr>
                </w:div>
              </w:divsChild>
            </w:div>
            <w:div w:id="2045515402">
              <w:marLeft w:val="0"/>
              <w:marRight w:val="0"/>
              <w:marTop w:val="0"/>
              <w:marBottom w:val="0"/>
              <w:divBdr>
                <w:top w:val="none" w:sz="0" w:space="0" w:color="auto"/>
                <w:left w:val="none" w:sz="0" w:space="0" w:color="auto"/>
                <w:bottom w:val="none" w:sz="0" w:space="0" w:color="auto"/>
                <w:right w:val="none" w:sz="0" w:space="0" w:color="auto"/>
              </w:divBdr>
            </w:div>
          </w:divsChild>
        </w:div>
        <w:div w:id="1855268920">
          <w:marLeft w:val="0"/>
          <w:marRight w:val="0"/>
          <w:marTop w:val="0"/>
          <w:marBottom w:val="0"/>
          <w:divBdr>
            <w:top w:val="none" w:sz="0" w:space="0" w:color="auto"/>
            <w:left w:val="none" w:sz="0" w:space="0" w:color="auto"/>
            <w:bottom w:val="none" w:sz="0" w:space="0" w:color="auto"/>
            <w:right w:val="none" w:sz="0" w:space="0" w:color="auto"/>
          </w:divBdr>
        </w:div>
      </w:divsChild>
    </w:div>
    <w:div w:id="1323045913">
      <w:bodyDiv w:val="1"/>
      <w:marLeft w:val="0"/>
      <w:marRight w:val="0"/>
      <w:marTop w:val="0"/>
      <w:marBottom w:val="0"/>
      <w:divBdr>
        <w:top w:val="none" w:sz="0" w:space="0" w:color="auto"/>
        <w:left w:val="none" w:sz="0" w:space="0" w:color="auto"/>
        <w:bottom w:val="none" w:sz="0" w:space="0" w:color="auto"/>
        <w:right w:val="none" w:sz="0" w:space="0" w:color="auto"/>
      </w:divBdr>
      <w:divsChild>
        <w:div w:id="219246591">
          <w:marLeft w:val="0"/>
          <w:marRight w:val="0"/>
          <w:marTop w:val="0"/>
          <w:marBottom w:val="0"/>
          <w:divBdr>
            <w:top w:val="none" w:sz="0" w:space="0" w:color="auto"/>
            <w:left w:val="none" w:sz="0" w:space="0" w:color="auto"/>
            <w:bottom w:val="none" w:sz="0" w:space="0" w:color="auto"/>
            <w:right w:val="none" w:sz="0" w:space="0" w:color="auto"/>
          </w:divBdr>
        </w:div>
        <w:div w:id="242640355">
          <w:marLeft w:val="0"/>
          <w:marRight w:val="0"/>
          <w:marTop w:val="0"/>
          <w:marBottom w:val="0"/>
          <w:divBdr>
            <w:top w:val="none" w:sz="0" w:space="0" w:color="auto"/>
            <w:left w:val="none" w:sz="0" w:space="0" w:color="auto"/>
            <w:bottom w:val="none" w:sz="0" w:space="0" w:color="auto"/>
            <w:right w:val="none" w:sz="0" w:space="0" w:color="auto"/>
          </w:divBdr>
        </w:div>
        <w:div w:id="343940120">
          <w:marLeft w:val="0"/>
          <w:marRight w:val="0"/>
          <w:marTop w:val="0"/>
          <w:marBottom w:val="0"/>
          <w:divBdr>
            <w:top w:val="none" w:sz="0" w:space="0" w:color="auto"/>
            <w:left w:val="none" w:sz="0" w:space="0" w:color="auto"/>
            <w:bottom w:val="none" w:sz="0" w:space="0" w:color="auto"/>
            <w:right w:val="none" w:sz="0" w:space="0" w:color="auto"/>
          </w:divBdr>
        </w:div>
        <w:div w:id="549731981">
          <w:marLeft w:val="0"/>
          <w:marRight w:val="0"/>
          <w:marTop w:val="0"/>
          <w:marBottom w:val="0"/>
          <w:divBdr>
            <w:top w:val="none" w:sz="0" w:space="0" w:color="auto"/>
            <w:left w:val="none" w:sz="0" w:space="0" w:color="auto"/>
            <w:bottom w:val="none" w:sz="0" w:space="0" w:color="auto"/>
            <w:right w:val="none" w:sz="0" w:space="0" w:color="auto"/>
          </w:divBdr>
        </w:div>
        <w:div w:id="582105626">
          <w:marLeft w:val="0"/>
          <w:marRight w:val="0"/>
          <w:marTop w:val="0"/>
          <w:marBottom w:val="0"/>
          <w:divBdr>
            <w:top w:val="none" w:sz="0" w:space="0" w:color="auto"/>
            <w:left w:val="none" w:sz="0" w:space="0" w:color="auto"/>
            <w:bottom w:val="none" w:sz="0" w:space="0" w:color="auto"/>
            <w:right w:val="none" w:sz="0" w:space="0" w:color="auto"/>
          </w:divBdr>
        </w:div>
        <w:div w:id="793137811">
          <w:marLeft w:val="0"/>
          <w:marRight w:val="0"/>
          <w:marTop w:val="0"/>
          <w:marBottom w:val="0"/>
          <w:divBdr>
            <w:top w:val="none" w:sz="0" w:space="0" w:color="auto"/>
            <w:left w:val="none" w:sz="0" w:space="0" w:color="auto"/>
            <w:bottom w:val="none" w:sz="0" w:space="0" w:color="auto"/>
            <w:right w:val="none" w:sz="0" w:space="0" w:color="auto"/>
          </w:divBdr>
        </w:div>
        <w:div w:id="1396900573">
          <w:marLeft w:val="0"/>
          <w:marRight w:val="0"/>
          <w:marTop w:val="0"/>
          <w:marBottom w:val="0"/>
          <w:divBdr>
            <w:top w:val="none" w:sz="0" w:space="0" w:color="auto"/>
            <w:left w:val="none" w:sz="0" w:space="0" w:color="auto"/>
            <w:bottom w:val="none" w:sz="0" w:space="0" w:color="auto"/>
            <w:right w:val="none" w:sz="0" w:space="0" w:color="auto"/>
          </w:divBdr>
        </w:div>
        <w:div w:id="1783499770">
          <w:marLeft w:val="0"/>
          <w:marRight w:val="0"/>
          <w:marTop w:val="0"/>
          <w:marBottom w:val="0"/>
          <w:divBdr>
            <w:top w:val="none" w:sz="0" w:space="0" w:color="auto"/>
            <w:left w:val="none" w:sz="0" w:space="0" w:color="auto"/>
            <w:bottom w:val="none" w:sz="0" w:space="0" w:color="auto"/>
            <w:right w:val="none" w:sz="0" w:space="0" w:color="auto"/>
          </w:divBdr>
        </w:div>
        <w:div w:id="1961185866">
          <w:marLeft w:val="0"/>
          <w:marRight w:val="0"/>
          <w:marTop w:val="0"/>
          <w:marBottom w:val="0"/>
          <w:divBdr>
            <w:top w:val="none" w:sz="0" w:space="0" w:color="auto"/>
            <w:left w:val="none" w:sz="0" w:space="0" w:color="auto"/>
            <w:bottom w:val="none" w:sz="0" w:space="0" w:color="auto"/>
            <w:right w:val="none" w:sz="0" w:space="0" w:color="auto"/>
          </w:divBdr>
        </w:div>
      </w:divsChild>
    </w:div>
    <w:div w:id="1411611559">
      <w:bodyDiv w:val="1"/>
      <w:marLeft w:val="0"/>
      <w:marRight w:val="0"/>
      <w:marTop w:val="0"/>
      <w:marBottom w:val="0"/>
      <w:divBdr>
        <w:top w:val="none" w:sz="0" w:space="0" w:color="auto"/>
        <w:left w:val="none" w:sz="0" w:space="0" w:color="auto"/>
        <w:bottom w:val="none" w:sz="0" w:space="0" w:color="auto"/>
        <w:right w:val="none" w:sz="0" w:space="0" w:color="auto"/>
      </w:divBdr>
    </w:div>
    <w:div w:id="1910919111">
      <w:bodyDiv w:val="1"/>
      <w:marLeft w:val="0"/>
      <w:marRight w:val="0"/>
      <w:marTop w:val="0"/>
      <w:marBottom w:val="0"/>
      <w:divBdr>
        <w:top w:val="none" w:sz="0" w:space="0" w:color="auto"/>
        <w:left w:val="none" w:sz="0" w:space="0" w:color="auto"/>
        <w:bottom w:val="none" w:sz="0" w:space="0" w:color="auto"/>
        <w:right w:val="none" w:sz="0" w:space="0" w:color="auto"/>
      </w:divBdr>
    </w:div>
    <w:div w:id="1926261002">
      <w:bodyDiv w:val="1"/>
      <w:marLeft w:val="0"/>
      <w:marRight w:val="0"/>
      <w:marTop w:val="0"/>
      <w:marBottom w:val="0"/>
      <w:divBdr>
        <w:top w:val="none" w:sz="0" w:space="0" w:color="auto"/>
        <w:left w:val="none" w:sz="0" w:space="0" w:color="auto"/>
        <w:bottom w:val="none" w:sz="0" w:space="0" w:color="auto"/>
        <w:right w:val="none" w:sz="0" w:space="0" w:color="auto"/>
      </w:divBdr>
    </w:div>
    <w:div w:id="1948154794">
      <w:bodyDiv w:val="1"/>
      <w:marLeft w:val="0"/>
      <w:marRight w:val="0"/>
      <w:marTop w:val="0"/>
      <w:marBottom w:val="0"/>
      <w:divBdr>
        <w:top w:val="none" w:sz="0" w:space="0" w:color="auto"/>
        <w:left w:val="none" w:sz="0" w:space="0" w:color="auto"/>
        <w:bottom w:val="none" w:sz="0" w:space="0" w:color="auto"/>
        <w:right w:val="none" w:sz="0" w:space="0" w:color="auto"/>
      </w:divBdr>
    </w:div>
    <w:div w:id="2130927718">
      <w:bodyDiv w:val="1"/>
      <w:marLeft w:val="0"/>
      <w:marRight w:val="0"/>
      <w:marTop w:val="0"/>
      <w:marBottom w:val="0"/>
      <w:divBdr>
        <w:top w:val="none" w:sz="0" w:space="0" w:color="auto"/>
        <w:left w:val="none" w:sz="0" w:space="0" w:color="auto"/>
        <w:bottom w:val="none" w:sz="0" w:space="0" w:color="auto"/>
        <w:right w:val="none" w:sz="0" w:space="0" w:color="auto"/>
      </w:divBdr>
    </w:div>
    <w:div w:id="21347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3660</Characters>
  <Application>Microsoft Office Word</Application>
  <DocSecurity>0</DocSecurity>
  <Lines>152</Lines>
  <Paragraphs>46</Paragraphs>
  <ScaleCrop>false</ScaleCrop>
  <HeadingPairs>
    <vt:vector size="2" baseType="variant">
      <vt:variant>
        <vt:lpstr>Title</vt:lpstr>
      </vt:variant>
      <vt:variant>
        <vt:i4>1</vt:i4>
      </vt:variant>
    </vt:vector>
  </HeadingPairs>
  <TitlesOfParts>
    <vt:vector size="1" baseType="lpstr">
      <vt:lpstr/>
    </vt:vector>
  </TitlesOfParts>
  <Company>YCCD</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2020-09-30T23:46:00Z</cp:lastPrinted>
  <dcterms:created xsi:type="dcterms:W3CDTF">2026-02-10T00:11:00Z</dcterms:created>
  <dcterms:modified xsi:type="dcterms:W3CDTF">2026-02-10T00:11:00Z</dcterms:modified>
</cp:coreProperties>
</file>