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AB86" w14:textId="77777777" w:rsidR="002C4625" w:rsidRPr="00F80315" w:rsidRDefault="002C4625">
      <w:pPr>
        <w:pStyle w:val="Title"/>
        <w:widowControl/>
        <w:rPr>
          <w:rFonts w:cs="Arial"/>
          <w:b w:val="0"/>
          <w:color w:val="FF0000"/>
          <w:sz w:val="18"/>
          <w:szCs w:val="18"/>
        </w:rPr>
      </w:pPr>
    </w:p>
    <w:p w14:paraId="47791589" w14:textId="508E8EAD" w:rsidR="003C5E20" w:rsidRPr="00F80315" w:rsidRDefault="00B966E8">
      <w:pPr>
        <w:pStyle w:val="Date"/>
        <w:widowControl/>
        <w:rPr>
          <w:rFonts w:ascii="Arial" w:hAnsi="Arial" w:cs="Arial"/>
          <w:b/>
          <w:bCs/>
          <w:color w:val="0070C0"/>
          <w:sz w:val="18"/>
          <w:szCs w:val="18"/>
        </w:rPr>
      </w:pPr>
      <w:r w:rsidRPr="00F80315">
        <w:rPr>
          <w:rFonts w:ascii="Arial" w:hAnsi="Arial" w:cs="Arial"/>
          <w:b/>
          <w:bCs/>
          <w:color w:val="0070C0"/>
          <w:sz w:val="18"/>
          <w:szCs w:val="18"/>
        </w:rPr>
        <w:t>Tuesday, April 8</w:t>
      </w:r>
      <w:r w:rsidRPr="00F80315">
        <w:rPr>
          <w:rFonts w:ascii="Arial" w:hAnsi="Arial" w:cs="Arial"/>
          <w:b/>
          <w:bCs/>
          <w:color w:val="0070C0"/>
          <w:sz w:val="18"/>
          <w:szCs w:val="18"/>
          <w:vertAlign w:val="superscript"/>
        </w:rPr>
        <w:t>th</w:t>
      </w:r>
      <w:r w:rsidRPr="00F80315">
        <w:rPr>
          <w:rFonts w:ascii="Arial" w:hAnsi="Arial" w:cs="Arial"/>
          <w:b/>
          <w:bCs/>
          <w:color w:val="0070C0"/>
          <w:sz w:val="18"/>
          <w:szCs w:val="18"/>
        </w:rPr>
        <w:t>, 2025</w:t>
      </w:r>
    </w:p>
    <w:p w14:paraId="0B3C0B27" w14:textId="77777777" w:rsidR="00E51EFA" w:rsidRPr="00F80315" w:rsidRDefault="00E51EFA">
      <w:pPr>
        <w:pStyle w:val="Date"/>
        <w:widowControl/>
        <w:rPr>
          <w:rFonts w:ascii="Arial" w:hAnsi="Arial" w:cs="Arial"/>
          <w:b/>
          <w:sz w:val="18"/>
          <w:szCs w:val="18"/>
        </w:rPr>
      </w:pPr>
    </w:p>
    <w:p w14:paraId="19849D9A" w14:textId="77777777" w:rsidR="00A94314" w:rsidRPr="00F80315" w:rsidRDefault="00A94314">
      <w:pPr>
        <w:pStyle w:val="Date"/>
        <w:widowControl/>
        <w:rPr>
          <w:rFonts w:ascii="Arial" w:hAnsi="Arial" w:cs="Arial"/>
          <w:b/>
          <w:sz w:val="18"/>
          <w:szCs w:val="18"/>
        </w:rPr>
      </w:pPr>
    </w:p>
    <w:p w14:paraId="0F9EECE6" w14:textId="5BA98361" w:rsidR="007F5355" w:rsidRDefault="00E51EFA" w:rsidP="00F80315">
      <w:pPr>
        <w:pStyle w:val="InsideAddress"/>
        <w:widowControl/>
        <w:rPr>
          <w:rFonts w:ascii="Arial" w:hAnsi="Arial" w:cs="Arial"/>
          <w:sz w:val="18"/>
          <w:szCs w:val="18"/>
        </w:rPr>
      </w:pPr>
      <w:r w:rsidRPr="00F80315">
        <w:rPr>
          <w:rFonts w:ascii="Arial" w:hAnsi="Arial" w:cs="Arial"/>
          <w:b/>
          <w:sz w:val="18"/>
          <w:szCs w:val="18"/>
        </w:rPr>
        <w:t>District</w:t>
      </w:r>
      <w:proofErr w:type="gramStart"/>
      <w:r w:rsidRPr="00F80315">
        <w:rPr>
          <w:rFonts w:ascii="Arial" w:hAnsi="Arial" w:cs="Arial"/>
          <w:b/>
          <w:sz w:val="18"/>
          <w:szCs w:val="18"/>
        </w:rPr>
        <w:t>:</w:t>
      </w:r>
      <w:r w:rsidRPr="00F80315">
        <w:rPr>
          <w:rFonts w:ascii="Arial" w:hAnsi="Arial" w:cs="Arial"/>
          <w:sz w:val="18"/>
          <w:szCs w:val="18"/>
        </w:rPr>
        <w:tab/>
        <w:t xml:space="preserve"> </w:t>
      </w:r>
      <w:r w:rsidR="007F5355" w:rsidRPr="00F80315">
        <w:rPr>
          <w:rFonts w:ascii="Arial" w:hAnsi="Arial" w:cs="Arial"/>
          <w:sz w:val="18"/>
          <w:szCs w:val="18"/>
        </w:rPr>
        <w:t>Yuba</w:t>
      </w:r>
      <w:proofErr w:type="gramEnd"/>
      <w:r w:rsidR="007F5355" w:rsidRPr="00F80315">
        <w:rPr>
          <w:rFonts w:ascii="Arial" w:hAnsi="Arial" w:cs="Arial"/>
          <w:sz w:val="18"/>
          <w:szCs w:val="18"/>
        </w:rPr>
        <w:t xml:space="preserve"> Community College District</w:t>
      </w:r>
    </w:p>
    <w:p w14:paraId="10D28230" w14:textId="22414584" w:rsidR="00F80315" w:rsidRPr="00F80315" w:rsidRDefault="00F80315" w:rsidP="00F80315">
      <w:pPr>
        <w:pStyle w:val="InsideAddress"/>
        <w:widowControl/>
        <w:rPr>
          <w:rFonts w:ascii="Arial" w:hAnsi="Arial" w:cs="Arial"/>
          <w:sz w:val="18"/>
          <w:szCs w:val="18"/>
        </w:rPr>
      </w:pPr>
      <w:r>
        <w:rPr>
          <w:rFonts w:ascii="Arial" w:hAnsi="Arial" w:cs="Arial"/>
          <w:sz w:val="18"/>
          <w:szCs w:val="18"/>
        </w:rPr>
        <w:tab/>
        <w:t xml:space="preserve">  District Offices</w:t>
      </w:r>
    </w:p>
    <w:p w14:paraId="5EF2DFC3" w14:textId="659D213C" w:rsidR="007F5355" w:rsidRPr="00F80315" w:rsidRDefault="007F5355" w:rsidP="00F80315">
      <w:pPr>
        <w:pStyle w:val="InsideAddress"/>
        <w:widowControl/>
        <w:rPr>
          <w:rFonts w:ascii="Arial" w:hAnsi="Arial" w:cs="Arial"/>
          <w:color w:val="202124"/>
          <w:sz w:val="18"/>
          <w:szCs w:val="18"/>
          <w:shd w:val="clear" w:color="auto" w:fill="FFFFFF"/>
        </w:rPr>
      </w:pPr>
      <w:r w:rsidRPr="00F80315">
        <w:rPr>
          <w:rFonts w:ascii="Arial" w:hAnsi="Arial" w:cs="Arial"/>
          <w:sz w:val="18"/>
          <w:szCs w:val="18"/>
        </w:rPr>
        <w:tab/>
      </w:r>
      <w:r w:rsidR="00F80315">
        <w:rPr>
          <w:rFonts w:ascii="Arial" w:hAnsi="Arial" w:cs="Arial"/>
          <w:sz w:val="18"/>
          <w:szCs w:val="18"/>
        </w:rPr>
        <w:t xml:space="preserve">  </w:t>
      </w:r>
      <w:r w:rsidRPr="00F80315">
        <w:rPr>
          <w:rFonts w:ascii="Arial" w:hAnsi="Arial" w:cs="Arial"/>
          <w:color w:val="202124"/>
          <w:sz w:val="18"/>
          <w:szCs w:val="18"/>
          <w:shd w:val="clear" w:color="auto" w:fill="FFFFFF"/>
        </w:rPr>
        <w:t>3301 E Onstott Rd</w:t>
      </w:r>
    </w:p>
    <w:p w14:paraId="267F1C20" w14:textId="415E45AA" w:rsidR="007F5355" w:rsidRPr="00F80315" w:rsidRDefault="00F80315" w:rsidP="00F80315">
      <w:pPr>
        <w:pStyle w:val="InsideAddress"/>
        <w:widowControl/>
        <w:rPr>
          <w:rFonts w:ascii="Arial" w:hAnsi="Arial" w:cs="Arial"/>
          <w:color w:val="202124"/>
          <w:sz w:val="18"/>
          <w:szCs w:val="18"/>
          <w:shd w:val="clear" w:color="auto" w:fill="FFFFFF"/>
        </w:rPr>
      </w:pPr>
      <w:r>
        <w:rPr>
          <w:rFonts w:ascii="Arial" w:hAnsi="Arial" w:cs="Arial"/>
          <w:color w:val="202124"/>
          <w:sz w:val="18"/>
          <w:szCs w:val="18"/>
          <w:shd w:val="clear" w:color="auto" w:fill="FFFFFF"/>
        </w:rPr>
        <w:t xml:space="preserve">  </w:t>
      </w:r>
      <w:r>
        <w:rPr>
          <w:rFonts w:ascii="Arial" w:hAnsi="Arial" w:cs="Arial"/>
          <w:color w:val="202124"/>
          <w:sz w:val="18"/>
          <w:szCs w:val="18"/>
          <w:shd w:val="clear" w:color="auto" w:fill="FFFFFF"/>
        </w:rPr>
        <w:tab/>
        <w:t xml:space="preserve">  </w:t>
      </w:r>
      <w:r w:rsidR="007F5355" w:rsidRPr="00F80315">
        <w:rPr>
          <w:rFonts w:ascii="Arial" w:hAnsi="Arial" w:cs="Arial"/>
          <w:color w:val="202124"/>
          <w:sz w:val="18"/>
          <w:szCs w:val="18"/>
          <w:shd w:val="clear" w:color="auto" w:fill="FFFFFF"/>
        </w:rPr>
        <w:t>Yuba City, CA 95991</w:t>
      </w:r>
    </w:p>
    <w:p w14:paraId="7566BAC2" w14:textId="5DB74BF1" w:rsidR="008A27C5" w:rsidRPr="00F80315" w:rsidRDefault="00F80315" w:rsidP="00F80315">
      <w:pPr>
        <w:pStyle w:val="InsideAddress"/>
        <w:widowControl/>
        <w:ind w:firstLine="720"/>
        <w:rPr>
          <w:rFonts w:ascii="Arial" w:hAnsi="Arial" w:cs="Arial"/>
          <w:sz w:val="18"/>
          <w:szCs w:val="18"/>
          <w:lang w:val="fr-FR"/>
        </w:rPr>
      </w:pPr>
      <w:r>
        <w:rPr>
          <w:rFonts w:ascii="Arial" w:hAnsi="Arial" w:cs="Arial"/>
          <w:color w:val="202124"/>
          <w:sz w:val="18"/>
          <w:szCs w:val="18"/>
          <w:shd w:val="clear" w:color="auto" w:fill="FFFFFF"/>
        </w:rPr>
        <w:t xml:space="preserve">  </w:t>
      </w:r>
      <w:r w:rsidR="008A27C5" w:rsidRPr="00F80315">
        <w:rPr>
          <w:rFonts w:ascii="Arial" w:hAnsi="Arial" w:cs="Arial"/>
          <w:color w:val="202124"/>
          <w:sz w:val="18"/>
          <w:szCs w:val="18"/>
          <w:shd w:val="clear" w:color="auto" w:fill="FFFFFF"/>
        </w:rPr>
        <w:t xml:space="preserve">Contact: David Willis, Dir. </w:t>
      </w:r>
      <w:r w:rsidR="00A841E1" w:rsidRPr="00F80315">
        <w:rPr>
          <w:rFonts w:ascii="Arial" w:hAnsi="Arial" w:cs="Arial"/>
          <w:color w:val="202124"/>
          <w:sz w:val="18"/>
          <w:szCs w:val="18"/>
          <w:shd w:val="clear" w:color="auto" w:fill="FFFFFF"/>
        </w:rPr>
        <w:t xml:space="preserve">Facilities Planning, </w:t>
      </w:r>
      <w:r w:rsidR="008A27C5" w:rsidRPr="00F80315">
        <w:rPr>
          <w:rFonts w:ascii="Arial" w:hAnsi="Arial" w:cs="Arial"/>
          <w:color w:val="202124"/>
          <w:sz w:val="18"/>
          <w:szCs w:val="18"/>
          <w:shd w:val="clear" w:color="auto" w:fill="FFFFFF"/>
        </w:rPr>
        <w:t>Maintenance</w:t>
      </w:r>
      <w:r w:rsidR="00A841E1" w:rsidRPr="00F80315">
        <w:rPr>
          <w:rFonts w:ascii="Arial" w:hAnsi="Arial" w:cs="Arial"/>
          <w:color w:val="202124"/>
          <w:sz w:val="18"/>
          <w:szCs w:val="18"/>
          <w:shd w:val="clear" w:color="auto" w:fill="FFFFFF"/>
        </w:rPr>
        <w:t xml:space="preserve"> &amp;</w:t>
      </w:r>
      <w:r w:rsidR="008A27C5" w:rsidRPr="00F80315">
        <w:rPr>
          <w:rFonts w:ascii="Arial" w:hAnsi="Arial" w:cs="Arial"/>
          <w:color w:val="202124"/>
          <w:sz w:val="18"/>
          <w:szCs w:val="18"/>
          <w:shd w:val="clear" w:color="auto" w:fill="FFFFFF"/>
        </w:rPr>
        <w:t xml:space="preserve"> Operations</w:t>
      </w:r>
    </w:p>
    <w:p w14:paraId="01179B18" w14:textId="77777777" w:rsidR="00E51EFA" w:rsidRPr="00F80315" w:rsidRDefault="00E51EFA" w:rsidP="00E51E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lang w:val="fr-FR"/>
        </w:rPr>
      </w:pPr>
    </w:p>
    <w:p w14:paraId="01A58984" w14:textId="77777777" w:rsidR="0084252B" w:rsidRPr="00F80315" w:rsidRDefault="008A27C5" w:rsidP="0084252B">
      <w:pPr>
        <w:pStyle w:val="InsideAddress"/>
        <w:widowControl/>
        <w:rPr>
          <w:rFonts w:ascii="Arial" w:hAnsi="Arial" w:cs="Arial"/>
          <w:sz w:val="18"/>
          <w:szCs w:val="18"/>
        </w:rPr>
      </w:pPr>
      <w:r w:rsidRPr="00F80315">
        <w:rPr>
          <w:rFonts w:ascii="Arial" w:hAnsi="Arial" w:cs="Arial"/>
          <w:b/>
          <w:sz w:val="18"/>
          <w:szCs w:val="18"/>
        </w:rPr>
        <w:t>Job Location</w:t>
      </w:r>
      <w:r w:rsidR="00E51EFA" w:rsidRPr="00F80315">
        <w:rPr>
          <w:rFonts w:ascii="Arial" w:hAnsi="Arial" w:cs="Arial"/>
          <w:b/>
          <w:sz w:val="18"/>
          <w:szCs w:val="18"/>
        </w:rPr>
        <w:t>:</w:t>
      </w:r>
      <w:r w:rsidR="00E51EFA" w:rsidRPr="00F80315">
        <w:rPr>
          <w:rFonts w:ascii="Arial" w:hAnsi="Arial" w:cs="Arial"/>
          <w:sz w:val="18"/>
          <w:szCs w:val="18"/>
        </w:rPr>
        <w:tab/>
      </w:r>
      <w:r w:rsidR="0084252B" w:rsidRPr="00F80315">
        <w:rPr>
          <w:rFonts w:ascii="Arial" w:hAnsi="Arial" w:cs="Arial"/>
          <w:sz w:val="18"/>
          <w:szCs w:val="18"/>
        </w:rPr>
        <w:t>Yuba Community College</w:t>
      </w:r>
    </w:p>
    <w:p w14:paraId="28C6B03C" w14:textId="5BE95316" w:rsidR="00B966E8" w:rsidRPr="00F80315" w:rsidRDefault="00B966E8" w:rsidP="0084252B">
      <w:pPr>
        <w:pStyle w:val="InsideAddress"/>
        <w:widowControl/>
        <w:rPr>
          <w:rFonts w:ascii="Arial" w:hAnsi="Arial" w:cs="Arial"/>
          <w:sz w:val="18"/>
          <w:szCs w:val="18"/>
        </w:rPr>
      </w:pPr>
      <w:r w:rsidRPr="00F80315">
        <w:rPr>
          <w:rFonts w:ascii="Arial" w:hAnsi="Arial" w:cs="Arial"/>
          <w:sz w:val="18"/>
          <w:szCs w:val="18"/>
        </w:rPr>
        <w:tab/>
      </w:r>
      <w:r w:rsidRPr="00F80315">
        <w:rPr>
          <w:rFonts w:ascii="Arial" w:hAnsi="Arial" w:cs="Arial"/>
          <w:sz w:val="18"/>
          <w:szCs w:val="18"/>
        </w:rPr>
        <w:tab/>
        <w:t>Building 1100 Library</w:t>
      </w:r>
    </w:p>
    <w:p w14:paraId="46993D5C" w14:textId="21255A78" w:rsidR="0084252B" w:rsidRPr="00F80315" w:rsidRDefault="0084252B" w:rsidP="0084252B">
      <w:pPr>
        <w:pStyle w:val="InsideAddress"/>
        <w:widowControl/>
        <w:rPr>
          <w:rFonts w:ascii="Arial" w:hAnsi="Arial" w:cs="Arial"/>
          <w:color w:val="202124"/>
          <w:sz w:val="18"/>
          <w:szCs w:val="18"/>
          <w:shd w:val="clear" w:color="auto" w:fill="FFFFFF"/>
        </w:rPr>
      </w:pPr>
      <w:r w:rsidRPr="00F80315">
        <w:rPr>
          <w:rFonts w:ascii="Arial" w:hAnsi="Arial" w:cs="Arial"/>
          <w:sz w:val="18"/>
          <w:szCs w:val="18"/>
        </w:rPr>
        <w:tab/>
      </w:r>
      <w:r w:rsidRPr="00F80315">
        <w:rPr>
          <w:rFonts w:ascii="Arial" w:hAnsi="Arial" w:cs="Arial"/>
          <w:sz w:val="18"/>
          <w:szCs w:val="18"/>
        </w:rPr>
        <w:tab/>
      </w:r>
      <w:r w:rsidRPr="00F80315">
        <w:rPr>
          <w:rFonts w:ascii="Arial" w:hAnsi="Arial" w:cs="Arial"/>
          <w:color w:val="202124"/>
          <w:sz w:val="18"/>
          <w:szCs w:val="18"/>
          <w:shd w:val="clear" w:color="auto" w:fill="FFFFFF"/>
        </w:rPr>
        <w:t>2088 N Beale Rd</w:t>
      </w:r>
    </w:p>
    <w:p w14:paraId="7FD3BE6E" w14:textId="77777777" w:rsidR="0084252B" w:rsidRPr="00F80315" w:rsidRDefault="0084252B" w:rsidP="00F80315">
      <w:pPr>
        <w:pStyle w:val="InsideAddress"/>
        <w:widowControl/>
        <w:ind w:left="720" w:firstLine="720"/>
        <w:rPr>
          <w:rFonts w:ascii="Arial" w:hAnsi="Arial" w:cs="Arial"/>
          <w:color w:val="202124"/>
          <w:sz w:val="18"/>
          <w:szCs w:val="18"/>
          <w:shd w:val="clear" w:color="auto" w:fill="FFFFFF"/>
        </w:rPr>
      </w:pPr>
      <w:r w:rsidRPr="00F80315">
        <w:rPr>
          <w:rFonts w:ascii="Arial" w:hAnsi="Arial" w:cs="Arial"/>
          <w:color w:val="202124"/>
          <w:sz w:val="18"/>
          <w:szCs w:val="18"/>
          <w:shd w:val="clear" w:color="auto" w:fill="FFFFFF"/>
        </w:rPr>
        <w:t>Marysville, CA 95901</w:t>
      </w:r>
    </w:p>
    <w:p w14:paraId="793D88E7" w14:textId="77777777" w:rsidR="00E51EFA" w:rsidRPr="00F80315" w:rsidRDefault="00E51EFA" w:rsidP="0084252B">
      <w:pPr>
        <w:pStyle w:val="InsideAddress"/>
        <w:widowControl/>
        <w:rPr>
          <w:rFonts w:ascii="Arial" w:hAnsi="Arial" w:cs="Arial"/>
          <w:sz w:val="18"/>
          <w:szCs w:val="18"/>
        </w:rPr>
      </w:pPr>
    </w:p>
    <w:p w14:paraId="6750FB09" w14:textId="77777777" w:rsidR="00E51EFA" w:rsidRPr="00F80315" w:rsidRDefault="00E51EFA" w:rsidP="00A9431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szCs w:val="18"/>
        </w:rPr>
      </w:pPr>
    </w:p>
    <w:p w14:paraId="32E15743" w14:textId="77777777" w:rsidR="009E4B82" w:rsidRPr="00F80315" w:rsidRDefault="009E4B82" w:rsidP="00634370">
      <w:pPr>
        <w:jc w:val="center"/>
        <w:rPr>
          <w:rFonts w:ascii="Arial" w:hAnsi="Arial" w:cs="Arial"/>
          <w:b/>
          <w:sz w:val="18"/>
          <w:szCs w:val="18"/>
        </w:rPr>
      </w:pPr>
    </w:p>
    <w:p w14:paraId="41AEB3BC" w14:textId="77777777" w:rsidR="00B966E8" w:rsidRPr="00F80315" w:rsidRDefault="00B966E8" w:rsidP="00B966E8">
      <w:pPr>
        <w:overflowPunct/>
        <w:autoSpaceDE/>
        <w:autoSpaceDN/>
        <w:adjustRightInd/>
        <w:rPr>
          <w:rFonts w:ascii="Arial" w:hAnsi="Arial" w:cs="Arial"/>
          <w:i/>
          <w:iCs/>
          <w:color w:val="000000"/>
          <w:sz w:val="18"/>
          <w:szCs w:val="18"/>
          <w:u w:val="single"/>
        </w:rPr>
      </w:pPr>
      <w:r w:rsidRPr="00F80315">
        <w:rPr>
          <w:rFonts w:ascii="Arial" w:hAnsi="Arial" w:cs="Arial"/>
          <w:i/>
          <w:iCs/>
          <w:color w:val="000000"/>
          <w:sz w:val="18"/>
          <w:szCs w:val="18"/>
          <w:u w:val="single"/>
        </w:rPr>
        <w:t>Clarifications:</w:t>
      </w:r>
    </w:p>
    <w:p w14:paraId="2B3FB198" w14:textId="77777777" w:rsidR="00B966E8" w:rsidRPr="00F80315" w:rsidRDefault="00B966E8" w:rsidP="00B966E8">
      <w:pPr>
        <w:overflowPunct/>
        <w:autoSpaceDE/>
        <w:autoSpaceDN/>
        <w:adjustRightInd/>
        <w:rPr>
          <w:rFonts w:ascii="Arial" w:hAnsi="Arial" w:cs="Arial"/>
          <w:color w:val="000000"/>
          <w:sz w:val="18"/>
          <w:szCs w:val="18"/>
        </w:rPr>
      </w:pPr>
    </w:p>
    <w:p w14:paraId="2A703628" w14:textId="77777777" w:rsidR="00450444" w:rsidRPr="00A62AA1" w:rsidRDefault="00450444" w:rsidP="00B966E8">
      <w:pPr>
        <w:numPr>
          <w:ilvl w:val="0"/>
          <w:numId w:val="29"/>
        </w:numPr>
        <w:overflowPunct/>
        <w:autoSpaceDE/>
        <w:autoSpaceDN/>
        <w:adjustRightInd/>
        <w:rPr>
          <w:rFonts w:ascii="Arial" w:hAnsi="Arial" w:cs="Arial"/>
          <w:color w:val="000000"/>
          <w:sz w:val="18"/>
          <w:szCs w:val="18"/>
        </w:rPr>
      </w:pPr>
      <w:r w:rsidRPr="00A62AA1">
        <w:rPr>
          <w:rFonts w:ascii="Arial" w:hAnsi="Arial" w:cs="Arial"/>
          <w:b/>
          <w:bCs/>
          <w:color w:val="000000"/>
          <w:sz w:val="18"/>
          <w:szCs w:val="18"/>
        </w:rPr>
        <w:t>Question</w:t>
      </w:r>
      <w:proofErr w:type="gramStart"/>
      <w:r w:rsidRPr="00A62AA1">
        <w:rPr>
          <w:rFonts w:ascii="Arial" w:hAnsi="Arial" w:cs="Arial"/>
          <w:b/>
          <w:bCs/>
          <w:color w:val="000000"/>
          <w:sz w:val="18"/>
          <w:szCs w:val="18"/>
        </w:rPr>
        <w:t>:</w:t>
      </w:r>
      <w:r w:rsidRPr="00A62AA1">
        <w:rPr>
          <w:rFonts w:ascii="Arial" w:hAnsi="Arial" w:cs="Arial"/>
          <w:color w:val="000000"/>
          <w:sz w:val="18"/>
          <w:szCs w:val="18"/>
        </w:rPr>
        <w:t xml:space="preserve">  </w:t>
      </w:r>
      <w:r w:rsidR="00B966E8" w:rsidRPr="00A62AA1">
        <w:rPr>
          <w:rFonts w:ascii="Arial" w:hAnsi="Arial" w:cs="Arial"/>
          <w:color w:val="000000"/>
          <w:sz w:val="18"/>
          <w:szCs w:val="18"/>
        </w:rPr>
        <w:t>All</w:t>
      </w:r>
      <w:proofErr w:type="gramEnd"/>
      <w:r w:rsidR="00B966E8" w:rsidRPr="00A62AA1">
        <w:rPr>
          <w:rFonts w:ascii="Arial" w:hAnsi="Arial" w:cs="Arial"/>
          <w:color w:val="000000"/>
          <w:sz w:val="18"/>
          <w:szCs w:val="18"/>
        </w:rPr>
        <w:t xml:space="preserve"> walls that have existing insulation in the areas that have sheetrock that was removed will need to be replaced under the sheetrock areas? </w:t>
      </w:r>
    </w:p>
    <w:p w14:paraId="6683FAB6" w14:textId="42E8021B" w:rsidR="00B966E8" w:rsidRPr="00A62AA1" w:rsidRDefault="00450444" w:rsidP="00450444">
      <w:pPr>
        <w:overflowPunct/>
        <w:autoSpaceDE/>
        <w:autoSpaceDN/>
        <w:adjustRightInd/>
        <w:ind w:left="720"/>
        <w:rPr>
          <w:rFonts w:ascii="Arial" w:hAnsi="Arial" w:cs="Arial"/>
          <w:color w:val="000000"/>
          <w:sz w:val="18"/>
          <w:szCs w:val="18"/>
        </w:rPr>
      </w:pPr>
      <w:r w:rsidRPr="00A62AA1">
        <w:rPr>
          <w:rFonts w:ascii="Arial" w:hAnsi="Arial" w:cs="Arial"/>
          <w:b/>
          <w:bCs/>
          <w:color w:val="000000"/>
          <w:sz w:val="18"/>
          <w:szCs w:val="18"/>
        </w:rPr>
        <w:t>Answer:</w:t>
      </w:r>
      <w:r w:rsidRPr="00A62AA1">
        <w:rPr>
          <w:rFonts w:ascii="Arial" w:hAnsi="Arial" w:cs="Arial"/>
          <w:color w:val="000000"/>
          <w:sz w:val="18"/>
          <w:szCs w:val="18"/>
        </w:rPr>
        <w:t xml:space="preserve"> Yes, where the drywall was removed up 24” from the base, the existing fiberglass batt insulation was removed to approximately 4’ above finish floor. This insulation will need to be replaced.  </w:t>
      </w:r>
      <w:r w:rsidR="00B966E8" w:rsidRPr="00A62AA1">
        <w:rPr>
          <w:rFonts w:ascii="Arial" w:hAnsi="Arial" w:cs="Arial"/>
          <w:color w:val="000000"/>
          <w:sz w:val="18"/>
          <w:szCs w:val="18"/>
        </w:rPr>
        <w:t>Dense Glass sheetrock is used in many areas and needs to be like for like.</w:t>
      </w:r>
    </w:p>
    <w:p w14:paraId="70360B5B" w14:textId="77777777" w:rsidR="00B966E8" w:rsidRPr="00A62AA1" w:rsidRDefault="00B966E8" w:rsidP="00B966E8">
      <w:pPr>
        <w:overflowPunct/>
        <w:autoSpaceDE/>
        <w:autoSpaceDN/>
        <w:adjustRightInd/>
        <w:rPr>
          <w:rFonts w:ascii="Arial" w:hAnsi="Arial" w:cs="Arial"/>
          <w:color w:val="000000"/>
          <w:sz w:val="18"/>
          <w:szCs w:val="18"/>
        </w:rPr>
      </w:pPr>
    </w:p>
    <w:p w14:paraId="6AE3E166" w14:textId="77777777" w:rsidR="00450444" w:rsidRPr="00A62AA1" w:rsidRDefault="00450444" w:rsidP="00B966E8">
      <w:pPr>
        <w:numPr>
          <w:ilvl w:val="0"/>
          <w:numId w:val="29"/>
        </w:numPr>
        <w:overflowPunct/>
        <w:autoSpaceDE/>
        <w:autoSpaceDN/>
        <w:adjustRightInd/>
        <w:rPr>
          <w:rFonts w:ascii="Arial" w:hAnsi="Arial" w:cs="Arial"/>
          <w:color w:val="000000"/>
          <w:sz w:val="18"/>
          <w:szCs w:val="18"/>
        </w:rPr>
      </w:pPr>
      <w:r w:rsidRPr="00A62AA1">
        <w:rPr>
          <w:rFonts w:ascii="Arial" w:hAnsi="Arial" w:cs="Arial"/>
          <w:b/>
          <w:bCs/>
          <w:color w:val="000000"/>
          <w:sz w:val="18"/>
          <w:szCs w:val="18"/>
        </w:rPr>
        <w:t>Question:</w:t>
      </w:r>
      <w:r w:rsidRPr="00A62AA1">
        <w:rPr>
          <w:rFonts w:ascii="Arial" w:hAnsi="Arial" w:cs="Arial"/>
          <w:color w:val="000000"/>
          <w:sz w:val="18"/>
          <w:szCs w:val="18"/>
        </w:rPr>
        <w:t xml:space="preserve"> If a wall or column is being repainted and it has anything fastened to it, including a fire alarm annunciator, </w:t>
      </w:r>
      <w:proofErr w:type="gramStart"/>
      <w:r w:rsidRPr="00A62AA1">
        <w:rPr>
          <w:rFonts w:ascii="Arial" w:hAnsi="Arial" w:cs="Arial"/>
          <w:color w:val="000000"/>
          <w:sz w:val="18"/>
          <w:szCs w:val="18"/>
        </w:rPr>
        <w:t>will it will</w:t>
      </w:r>
      <w:proofErr w:type="gramEnd"/>
      <w:r w:rsidRPr="00A62AA1">
        <w:rPr>
          <w:rFonts w:ascii="Arial" w:hAnsi="Arial" w:cs="Arial"/>
          <w:color w:val="000000"/>
          <w:sz w:val="18"/>
          <w:szCs w:val="18"/>
        </w:rPr>
        <w:t xml:space="preserve"> need to be removed and then reinstalled by a fire alarm contractor?</w:t>
      </w:r>
    </w:p>
    <w:p w14:paraId="49030AAD" w14:textId="28A55D6C" w:rsidR="00B966E8" w:rsidRPr="00A62AA1" w:rsidRDefault="00450444" w:rsidP="00450444">
      <w:pPr>
        <w:overflowPunct/>
        <w:autoSpaceDE/>
        <w:autoSpaceDN/>
        <w:adjustRightInd/>
        <w:ind w:left="720"/>
        <w:rPr>
          <w:rFonts w:ascii="Arial" w:hAnsi="Arial" w:cs="Arial"/>
          <w:color w:val="000000"/>
          <w:sz w:val="18"/>
          <w:szCs w:val="18"/>
        </w:rPr>
      </w:pPr>
      <w:r w:rsidRPr="00A62AA1">
        <w:rPr>
          <w:rFonts w:ascii="Arial" w:hAnsi="Arial" w:cs="Arial"/>
          <w:b/>
          <w:bCs/>
          <w:color w:val="000000"/>
          <w:sz w:val="18"/>
          <w:szCs w:val="18"/>
        </w:rPr>
        <w:t>Answer</w:t>
      </w:r>
      <w:proofErr w:type="gramStart"/>
      <w:r w:rsidRPr="00A62AA1">
        <w:rPr>
          <w:rFonts w:ascii="Arial" w:hAnsi="Arial" w:cs="Arial"/>
          <w:b/>
          <w:bCs/>
          <w:color w:val="000000"/>
          <w:sz w:val="18"/>
          <w:szCs w:val="18"/>
        </w:rPr>
        <w:t>:</w:t>
      </w:r>
      <w:r w:rsidRPr="00A62AA1">
        <w:rPr>
          <w:rFonts w:ascii="Arial" w:hAnsi="Arial" w:cs="Arial"/>
          <w:color w:val="000000"/>
          <w:sz w:val="18"/>
          <w:szCs w:val="18"/>
        </w:rPr>
        <w:t xml:space="preserve">  Yes</w:t>
      </w:r>
      <w:proofErr w:type="gramEnd"/>
      <w:r w:rsidRPr="00A62AA1">
        <w:rPr>
          <w:rFonts w:ascii="Arial" w:hAnsi="Arial" w:cs="Arial"/>
          <w:color w:val="000000"/>
          <w:sz w:val="18"/>
          <w:szCs w:val="18"/>
        </w:rPr>
        <w:t xml:space="preserve">, </w:t>
      </w:r>
      <w:r w:rsidR="00B966E8" w:rsidRPr="00A62AA1">
        <w:rPr>
          <w:rFonts w:ascii="Arial" w:hAnsi="Arial" w:cs="Arial"/>
          <w:color w:val="000000"/>
          <w:sz w:val="18"/>
          <w:szCs w:val="18"/>
        </w:rPr>
        <w:t xml:space="preserve">Rex Moore is the District Specified fire alarm contractor so that programming changes will be consistent with the rest of the campus. </w:t>
      </w:r>
      <w:r w:rsidRPr="00A62AA1">
        <w:rPr>
          <w:rFonts w:ascii="Arial" w:hAnsi="Arial" w:cs="Arial"/>
          <w:color w:val="000000"/>
          <w:sz w:val="18"/>
          <w:szCs w:val="18"/>
        </w:rPr>
        <w:t xml:space="preserve"> Here’s some contact information:</w:t>
      </w:r>
    </w:p>
    <w:p w14:paraId="14BD7654" w14:textId="77777777" w:rsidR="00B966E8" w:rsidRPr="00A62AA1" w:rsidRDefault="00B966E8" w:rsidP="00B966E8">
      <w:pPr>
        <w:pStyle w:val="ListParagraph"/>
        <w:rPr>
          <w:rFonts w:ascii="Arial" w:hAnsi="Arial" w:cs="Arial"/>
          <w:b/>
          <w:bCs/>
          <w:color w:val="242424"/>
          <w:sz w:val="18"/>
          <w:szCs w:val="18"/>
          <w:bdr w:val="none" w:sz="0" w:space="0" w:color="auto" w:frame="1"/>
        </w:rPr>
      </w:pPr>
    </w:p>
    <w:p w14:paraId="64DCBB07" w14:textId="77777777" w:rsidR="00B966E8" w:rsidRPr="00A62AA1" w:rsidRDefault="00B966E8" w:rsidP="00B966E8">
      <w:pPr>
        <w:numPr>
          <w:ilvl w:val="1"/>
          <w:numId w:val="29"/>
        </w:numPr>
        <w:overflowPunct/>
        <w:autoSpaceDE/>
        <w:autoSpaceDN/>
        <w:adjustRightInd/>
        <w:rPr>
          <w:rFonts w:ascii="Arial" w:hAnsi="Arial" w:cs="Arial"/>
          <w:color w:val="000000"/>
          <w:sz w:val="18"/>
          <w:szCs w:val="18"/>
        </w:rPr>
      </w:pPr>
      <w:r w:rsidRPr="00A62AA1">
        <w:rPr>
          <w:rFonts w:ascii="Arial" w:hAnsi="Arial" w:cs="Arial"/>
          <w:b/>
          <w:bCs/>
          <w:color w:val="242424"/>
          <w:sz w:val="18"/>
          <w:szCs w:val="18"/>
          <w:bdr w:val="none" w:sz="0" w:space="0" w:color="auto" w:frame="1"/>
        </w:rPr>
        <w:t>Greg Stedman</w:t>
      </w:r>
      <w:r w:rsidRPr="00A62AA1">
        <w:rPr>
          <w:rFonts w:ascii="Arial" w:hAnsi="Arial" w:cs="Arial"/>
          <w:color w:val="242424"/>
          <w:sz w:val="18"/>
          <w:szCs w:val="18"/>
          <w:bdr w:val="none" w:sz="0" w:space="0" w:color="auto" w:frame="1"/>
        </w:rPr>
        <w:t> | </w:t>
      </w:r>
      <w:r w:rsidRPr="00A62AA1">
        <w:rPr>
          <w:rFonts w:ascii="Arial" w:hAnsi="Arial" w:cs="Arial"/>
          <w:b/>
          <w:bCs/>
          <w:color w:val="242424"/>
          <w:sz w:val="18"/>
          <w:szCs w:val="18"/>
          <w:bdr w:val="none" w:sz="0" w:space="0" w:color="auto" w:frame="1"/>
        </w:rPr>
        <w:t>Systems Sales Representative</w:t>
      </w:r>
      <w:r w:rsidRPr="00A62AA1">
        <w:rPr>
          <w:rFonts w:ascii="Arial" w:hAnsi="Arial" w:cs="Arial"/>
          <w:color w:val="242424"/>
          <w:sz w:val="18"/>
          <w:szCs w:val="18"/>
          <w:bdr w:val="none" w:sz="0" w:space="0" w:color="auto" w:frame="1"/>
        </w:rPr>
        <w:t> | </w:t>
      </w:r>
      <w:hyperlink r:id="rId8" w:tgtFrame="_blank" w:tooltip="http://www.rexmoore.com/" w:history="1">
        <w:r w:rsidRPr="00A62AA1">
          <w:rPr>
            <w:rStyle w:val="Hyperlink"/>
            <w:rFonts w:ascii="Arial" w:hAnsi="Arial" w:cs="Arial"/>
            <w:sz w:val="18"/>
            <w:szCs w:val="18"/>
            <w:bdr w:val="none" w:sz="0" w:space="0" w:color="auto" w:frame="1"/>
          </w:rPr>
          <w:t>http://www.</w:t>
        </w:r>
        <w:r w:rsidRPr="00A62AA1">
          <w:rPr>
            <w:rStyle w:val="markorsw6os18"/>
            <w:rFonts w:ascii="Arial" w:hAnsi="Arial" w:cs="Arial"/>
            <w:color w:val="0000FF"/>
            <w:sz w:val="18"/>
            <w:szCs w:val="18"/>
            <w:u w:val="single"/>
            <w:bdr w:val="none" w:sz="0" w:space="0" w:color="auto" w:frame="1"/>
          </w:rPr>
          <w:t>rex</w:t>
        </w:r>
        <w:r w:rsidRPr="00A62AA1">
          <w:rPr>
            <w:rStyle w:val="Hyperlink"/>
            <w:rFonts w:ascii="Arial" w:hAnsi="Arial" w:cs="Arial"/>
            <w:sz w:val="18"/>
            <w:szCs w:val="18"/>
            <w:bdr w:val="none" w:sz="0" w:space="0" w:color="auto" w:frame="1"/>
          </w:rPr>
          <w:t>moore.com</w:t>
        </w:r>
      </w:hyperlink>
    </w:p>
    <w:p w14:paraId="2CD1A087" w14:textId="50BC5A30" w:rsidR="00B966E8" w:rsidRPr="00A62AA1" w:rsidRDefault="00B966E8" w:rsidP="00B966E8">
      <w:pPr>
        <w:overflowPunct/>
        <w:autoSpaceDE/>
        <w:autoSpaceDN/>
        <w:adjustRightInd/>
        <w:ind w:left="1440"/>
        <w:rPr>
          <w:rFonts w:ascii="Arial" w:hAnsi="Arial" w:cs="Arial"/>
          <w:color w:val="000000"/>
          <w:sz w:val="18"/>
          <w:szCs w:val="18"/>
        </w:rPr>
      </w:pPr>
      <w:r w:rsidRPr="00A62AA1">
        <w:rPr>
          <w:rFonts w:ascii="Arial" w:hAnsi="Arial" w:cs="Arial"/>
          <w:color w:val="242424"/>
          <w:sz w:val="18"/>
          <w:szCs w:val="18"/>
          <w:bdr w:val="none" w:sz="0" w:space="0" w:color="auto" w:frame="1"/>
        </w:rPr>
        <w:t>Phone: | Fax: | Cell: </w:t>
      </w:r>
      <w:r w:rsidRPr="00A62AA1">
        <w:rPr>
          <w:rFonts w:ascii="Arial" w:hAnsi="Arial" w:cs="Arial"/>
          <w:b/>
          <w:bCs/>
          <w:color w:val="242424"/>
          <w:sz w:val="18"/>
          <w:szCs w:val="18"/>
          <w:bdr w:val="none" w:sz="0" w:space="0" w:color="auto" w:frame="1"/>
        </w:rPr>
        <w:t>916-202-3431</w:t>
      </w:r>
      <w:r w:rsidRPr="00A62AA1">
        <w:rPr>
          <w:rFonts w:ascii="Arial" w:hAnsi="Arial" w:cs="Arial"/>
          <w:color w:val="242424"/>
          <w:sz w:val="18"/>
          <w:szCs w:val="18"/>
          <w:bdr w:val="none" w:sz="0" w:space="0" w:color="auto" w:frame="1"/>
        </w:rPr>
        <w:t> | </w:t>
      </w:r>
      <w:r w:rsidRPr="00A62AA1">
        <w:rPr>
          <w:rFonts w:ascii="Arial" w:hAnsi="Arial" w:cs="Arial"/>
          <w:b/>
          <w:bCs/>
          <w:color w:val="242424"/>
          <w:sz w:val="18"/>
          <w:szCs w:val="18"/>
          <w:bdr w:val="none" w:sz="0" w:space="0" w:color="auto" w:frame="1"/>
        </w:rPr>
        <w:t>6001 Outfall Circle, Sacramento, CA 95828</w:t>
      </w:r>
    </w:p>
    <w:p w14:paraId="196C997D" w14:textId="77777777" w:rsidR="00B966E8" w:rsidRPr="00A62AA1" w:rsidRDefault="00B966E8" w:rsidP="00B966E8">
      <w:pPr>
        <w:overflowPunct/>
        <w:autoSpaceDE/>
        <w:autoSpaceDN/>
        <w:adjustRightInd/>
        <w:ind w:left="1440"/>
        <w:rPr>
          <w:rFonts w:ascii="Arial" w:hAnsi="Arial" w:cs="Arial"/>
          <w:color w:val="000000"/>
          <w:sz w:val="18"/>
          <w:szCs w:val="18"/>
        </w:rPr>
      </w:pPr>
    </w:p>
    <w:p w14:paraId="19DAA040" w14:textId="77777777" w:rsidR="00B966E8" w:rsidRPr="00A62AA1" w:rsidRDefault="00B966E8" w:rsidP="00B966E8">
      <w:pPr>
        <w:overflowPunct/>
        <w:autoSpaceDE/>
        <w:autoSpaceDN/>
        <w:adjustRightInd/>
        <w:rPr>
          <w:rFonts w:ascii="Arial" w:hAnsi="Arial" w:cs="Arial"/>
          <w:color w:val="000000"/>
          <w:sz w:val="18"/>
          <w:szCs w:val="18"/>
        </w:rPr>
      </w:pPr>
      <w:r w:rsidRPr="00A62AA1">
        <w:rPr>
          <w:rFonts w:ascii="Arial" w:hAnsi="Arial" w:cs="Arial"/>
          <w:color w:val="000000"/>
          <w:sz w:val="18"/>
          <w:szCs w:val="18"/>
        </w:rPr>
        <w:t> </w:t>
      </w:r>
    </w:p>
    <w:p w14:paraId="0122D222" w14:textId="77777777" w:rsidR="00450444" w:rsidRPr="00A62AA1" w:rsidRDefault="00450444" w:rsidP="00B966E8">
      <w:pPr>
        <w:numPr>
          <w:ilvl w:val="0"/>
          <w:numId w:val="29"/>
        </w:numPr>
        <w:overflowPunct/>
        <w:autoSpaceDE/>
        <w:autoSpaceDN/>
        <w:adjustRightInd/>
        <w:rPr>
          <w:rFonts w:ascii="Arial" w:hAnsi="Arial" w:cs="Arial"/>
          <w:color w:val="000000"/>
          <w:sz w:val="18"/>
          <w:szCs w:val="18"/>
        </w:rPr>
      </w:pPr>
      <w:r w:rsidRPr="00A62AA1">
        <w:rPr>
          <w:rFonts w:ascii="Arial" w:hAnsi="Arial" w:cs="Arial"/>
          <w:b/>
          <w:bCs/>
          <w:color w:val="000000"/>
          <w:sz w:val="18"/>
          <w:szCs w:val="18"/>
        </w:rPr>
        <w:t>Question:</w:t>
      </w:r>
      <w:r w:rsidRPr="00A62AA1">
        <w:rPr>
          <w:rFonts w:ascii="Arial" w:hAnsi="Arial" w:cs="Arial"/>
          <w:color w:val="000000"/>
          <w:sz w:val="18"/>
          <w:szCs w:val="18"/>
        </w:rPr>
        <w:t xml:space="preserve"> Does a</w:t>
      </w:r>
      <w:r w:rsidR="00B966E8" w:rsidRPr="00A62AA1">
        <w:rPr>
          <w:rFonts w:ascii="Arial" w:hAnsi="Arial" w:cs="Arial"/>
          <w:color w:val="000000"/>
          <w:sz w:val="18"/>
          <w:szCs w:val="18"/>
        </w:rPr>
        <w:t xml:space="preserve"> Fire Suppression contractor </w:t>
      </w:r>
      <w:proofErr w:type="gramStart"/>
      <w:r w:rsidR="00B966E8" w:rsidRPr="00A62AA1">
        <w:rPr>
          <w:rFonts w:ascii="Arial" w:hAnsi="Arial" w:cs="Arial"/>
          <w:color w:val="000000"/>
          <w:sz w:val="18"/>
          <w:szCs w:val="18"/>
        </w:rPr>
        <w:t>needs</w:t>
      </w:r>
      <w:proofErr w:type="gramEnd"/>
      <w:r w:rsidR="00B966E8" w:rsidRPr="00A62AA1">
        <w:rPr>
          <w:rFonts w:ascii="Arial" w:hAnsi="Arial" w:cs="Arial"/>
          <w:color w:val="000000"/>
          <w:sz w:val="18"/>
          <w:szCs w:val="18"/>
        </w:rPr>
        <w:t xml:space="preserve"> to be involved to replace the ceiling tile in the grid with the sprinklers</w:t>
      </w:r>
      <w:r w:rsidRPr="00A62AA1">
        <w:rPr>
          <w:rFonts w:ascii="Arial" w:hAnsi="Arial" w:cs="Arial"/>
          <w:color w:val="000000"/>
          <w:sz w:val="18"/>
          <w:szCs w:val="18"/>
        </w:rPr>
        <w:t xml:space="preserve">?  </w:t>
      </w:r>
    </w:p>
    <w:p w14:paraId="734271FE" w14:textId="2F03ABBB" w:rsidR="00B966E8" w:rsidRPr="00A62AA1" w:rsidRDefault="00450444" w:rsidP="00B966E8">
      <w:pPr>
        <w:numPr>
          <w:ilvl w:val="0"/>
          <w:numId w:val="29"/>
        </w:numPr>
        <w:overflowPunct/>
        <w:autoSpaceDE/>
        <w:autoSpaceDN/>
        <w:adjustRightInd/>
        <w:rPr>
          <w:rFonts w:ascii="Arial" w:hAnsi="Arial" w:cs="Arial"/>
          <w:color w:val="000000"/>
          <w:sz w:val="18"/>
          <w:szCs w:val="18"/>
        </w:rPr>
      </w:pPr>
      <w:r w:rsidRPr="00A62AA1">
        <w:rPr>
          <w:rFonts w:ascii="Arial" w:hAnsi="Arial" w:cs="Arial"/>
          <w:b/>
          <w:bCs/>
          <w:color w:val="000000"/>
          <w:sz w:val="18"/>
          <w:szCs w:val="18"/>
        </w:rPr>
        <w:t>Answer:</w:t>
      </w:r>
      <w:r w:rsidRPr="00A62AA1">
        <w:rPr>
          <w:rFonts w:ascii="Arial" w:hAnsi="Arial" w:cs="Arial"/>
          <w:color w:val="000000"/>
          <w:sz w:val="18"/>
          <w:szCs w:val="18"/>
        </w:rPr>
        <w:t xml:space="preserve"> Yes. </w:t>
      </w:r>
      <w:r w:rsidR="00B966E8" w:rsidRPr="00A62AA1">
        <w:rPr>
          <w:rFonts w:ascii="Arial" w:hAnsi="Arial" w:cs="Arial"/>
          <w:color w:val="000000"/>
          <w:sz w:val="18"/>
          <w:szCs w:val="18"/>
        </w:rPr>
        <w:t xml:space="preserve">Rex Moore </w:t>
      </w:r>
      <w:proofErr w:type="gramStart"/>
      <w:r w:rsidR="00B966E8" w:rsidRPr="00A62AA1">
        <w:rPr>
          <w:rFonts w:ascii="Arial" w:hAnsi="Arial" w:cs="Arial"/>
          <w:color w:val="000000"/>
          <w:sz w:val="18"/>
          <w:szCs w:val="18"/>
        </w:rPr>
        <w:t>subcontracts</w:t>
      </w:r>
      <w:proofErr w:type="gramEnd"/>
      <w:r w:rsidR="00B966E8" w:rsidRPr="00A62AA1">
        <w:rPr>
          <w:rFonts w:ascii="Arial" w:hAnsi="Arial" w:cs="Arial"/>
          <w:color w:val="000000"/>
          <w:sz w:val="18"/>
          <w:szCs w:val="18"/>
        </w:rPr>
        <w:t xml:space="preserve"> this </w:t>
      </w:r>
      <w:proofErr w:type="gramStart"/>
      <w:r w:rsidR="00B966E8" w:rsidRPr="00A62AA1">
        <w:rPr>
          <w:rFonts w:ascii="Arial" w:hAnsi="Arial" w:cs="Arial"/>
          <w:color w:val="000000"/>
          <w:sz w:val="18"/>
          <w:szCs w:val="18"/>
        </w:rPr>
        <w:t>work</w:t>
      </w:r>
      <w:proofErr w:type="gramEnd"/>
      <w:r w:rsidRPr="00A62AA1">
        <w:rPr>
          <w:rFonts w:ascii="Arial" w:hAnsi="Arial" w:cs="Arial"/>
          <w:color w:val="000000"/>
          <w:sz w:val="18"/>
          <w:szCs w:val="18"/>
        </w:rPr>
        <w:t xml:space="preserve"> or another fire suppression contractor will need to do this work. The fire suppression system will need to be drained, the fire suppression fixture will need to be removed, the ceiling panel installed, the fire suppression fixture reinstalled, and then the fire suppression system will need to be slowly repressurized at the PRV.</w:t>
      </w:r>
    </w:p>
    <w:p w14:paraId="571C06B2" w14:textId="77777777" w:rsidR="00B966E8" w:rsidRPr="00A62AA1" w:rsidRDefault="00B966E8" w:rsidP="00B966E8">
      <w:pPr>
        <w:overflowPunct/>
        <w:autoSpaceDE/>
        <w:autoSpaceDN/>
        <w:adjustRightInd/>
        <w:rPr>
          <w:rFonts w:ascii="Arial" w:hAnsi="Arial" w:cs="Arial"/>
          <w:color w:val="000000"/>
          <w:sz w:val="18"/>
          <w:szCs w:val="18"/>
        </w:rPr>
      </w:pPr>
    </w:p>
    <w:p w14:paraId="5791BC0A" w14:textId="7F2904E0" w:rsidR="00450444" w:rsidRPr="00A62AA1" w:rsidRDefault="00450444" w:rsidP="00450444">
      <w:pPr>
        <w:numPr>
          <w:ilvl w:val="0"/>
          <w:numId w:val="29"/>
        </w:numPr>
        <w:overflowPunct/>
        <w:autoSpaceDE/>
        <w:autoSpaceDN/>
        <w:adjustRightInd/>
        <w:rPr>
          <w:rFonts w:ascii="Arial" w:hAnsi="Arial" w:cs="Arial"/>
          <w:color w:val="000000"/>
          <w:sz w:val="18"/>
          <w:szCs w:val="18"/>
        </w:rPr>
      </w:pPr>
      <w:r w:rsidRPr="00A62AA1">
        <w:rPr>
          <w:rFonts w:ascii="Arial" w:hAnsi="Arial" w:cs="Arial"/>
          <w:b/>
          <w:bCs/>
          <w:color w:val="000000"/>
          <w:sz w:val="18"/>
          <w:szCs w:val="18"/>
        </w:rPr>
        <w:t>Question</w:t>
      </w:r>
      <w:proofErr w:type="gramStart"/>
      <w:r w:rsidRPr="00A62AA1">
        <w:rPr>
          <w:rFonts w:ascii="Arial" w:hAnsi="Arial" w:cs="Arial"/>
          <w:b/>
          <w:bCs/>
          <w:color w:val="000000"/>
          <w:sz w:val="18"/>
          <w:szCs w:val="18"/>
        </w:rPr>
        <w:t>:</w:t>
      </w:r>
      <w:r w:rsidRPr="00A62AA1">
        <w:rPr>
          <w:rFonts w:ascii="Arial" w:hAnsi="Arial" w:cs="Arial"/>
          <w:color w:val="000000"/>
          <w:sz w:val="18"/>
          <w:szCs w:val="18"/>
        </w:rPr>
        <w:t xml:space="preserve">  What</w:t>
      </w:r>
      <w:proofErr w:type="gramEnd"/>
      <w:r w:rsidRPr="00A62AA1">
        <w:rPr>
          <w:rFonts w:ascii="Arial" w:hAnsi="Arial" w:cs="Arial"/>
          <w:color w:val="000000"/>
          <w:sz w:val="18"/>
          <w:szCs w:val="18"/>
        </w:rPr>
        <w:t xml:space="preserve"> is the square footage of the carpet tile area to be replaced?</w:t>
      </w:r>
    </w:p>
    <w:p w14:paraId="4D565C64" w14:textId="464F51D8" w:rsidR="00450444" w:rsidRPr="00A62AA1" w:rsidRDefault="00450444" w:rsidP="00450444">
      <w:pPr>
        <w:pStyle w:val="ListParagraph"/>
        <w:rPr>
          <w:rFonts w:ascii="Arial" w:hAnsi="Arial" w:cs="Arial"/>
          <w:color w:val="000000"/>
          <w:sz w:val="18"/>
          <w:szCs w:val="18"/>
        </w:rPr>
      </w:pPr>
      <w:r w:rsidRPr="00A62AA1">
        <w:rPr>
          <w:rFonts w:ascii="Arial" w:hAnsi="Arial" w:cs="Arial"/>
          <w:b/>
          <w:bCs/>
          <w:color w:val="000000"/>
          <w:sz w:val="18"/>
          <w:szCs w:val="18"/>
        </w:rPr>
        <w:t>Answer</w:t>
      </w:r>
      <w:proofErr w:type="gramStart"/>
      <w:r w:rsidRPr="00A62AA1">
        <w:rPr>
          <w:rFonts w:ascii="Arial" w:hAnsi="Arial" w:cs="Arial"/>
          <w:b/>
          <w:bCs/>
          <w:color w:val="000000"/>
          <w:sz w:val="18"/>
          <w:szCs w:val="18"/>
        </w:rPr>
        <w:t>:</w:t>
      </w:r>
      <w:r w:rsidRPr="00A62AA1">
        <w:rPr>
          <w:rFonts w:ascii="Arial" w:hAnsi="Arial" w:cs="Arial"/>
          <w:color w:val="000000"/>
          <w:sz w:val="18"/>
          <w:szCs w:val="18"/>
        </w:rPr>
        <w:t xml:space="preserve">  The</w:t>
      </w:r>
      <w:proofErr w:type="gramEnd"/>
      <w:r w:rsidRPr="00A62AA1">
        <w:rPr>
          <w:rFonts w:ascii="Arial" w:hAnsi="Arial" w:cs="Arial"/>
          <w:color w:val="000000"/>
          <w:sz w:val="18"/>
          <w:szCs w:val="18"/>
        </w:rPr>
        <w:t xml:space="preserve"> contractor will need to either measure it or take it off </w:t>
      </w:r>
      <w:proofErr w:type="gramStart"/>
      <w:r w:rsidRPr="00A62AA1">
        <w:rPr>
          <w:rFonts w:ascii="Arial" w:hAnsi="Arial" w:cs="Arial"/>
          <w:color w:val="000000"/>
          <w:sz w:val="18"/>
          <w:szCs w:val="18"/>
        </w:rPr>
        <w:t>per</w:t>
      </w:r>
      <w:proofErr w:type="gramEnd"/>
      <w:r w:rsidRPr="00A62AA1">
        <w:rPr>
          <w:rFonts w:ascii="Arial" w:hAnsi="Arial" w:cs="Arial"/>
          <w:color w:val="000000"/>
          <w:sz w:val="18"/>
          <w:szCs w:val="18"/>
        </w:rPr>
        <w:t xml:space="preserve"> the drawings.  A link to the drawings for this project is provided here:</w:t>
      </w:r>
    </w:p>
    <w:p w14:paraId="484E02C6" w14:textId="77777777" w:rsidR="00F80315" w:rsidRPr="00A62AA1" w:rsidRDefault="00450444" w:rsidP="00F80315">
      <w:pPr>
        <w:pStyle w:val="ListParagraph"/>
        <w:rPr>
          <w:rFonts w:ascii="Arial" w:hAnsi="Arial" w:cs="Arial"/>
          <w:i/>
          <w:iCs/>
          <w:color w:val="000000"/>
          <w:sz w:val="18"/>
          <w:szCs w:val="18"/>
          <w:u w:val="single"/>
        </w:rPr>
      </w:pPr>
      <w:r w:rsidRPr="00A62AA1">
        <w:rPr>
          <w:rFonts w:ascii="Arial" w:hAnsi="Arial" w:cs="Arial"/>
          <w:i/>
          <w:iCs/>
          <w:color w:val="000000"/>
          <w:sz w:val="18"/>
          <w:szCs w:val="18"/>
          <w:u w:val="single"/>
        </w:rPr>
        <w:t xml:space="preserve">Link:  </w:t>
      </w:r>
    </w:p>
    <w:p w14:paraId="47D16936" w14:textId="77777777" w:rsidR="00F80315" w:rsidRPr="00A62AA1" w:rsidRDefault="00F80315" w:rsidP="00F80315">
      <w:pPr>
        <w:pStyle w:val="ListParagraph"/>
        <w:rPr>
          <w:rFonts w:ascii="Arial" w:hAnsi="Arial" w:cs="Arial"/>
          <w:b/>
          <w:bCs/>
          <w:color w:val="0070C0"/>
          <w:sz w:val="18"/>
          <w:szCs w:val="18"/>
        </w:rPr>
      </w:pPr>
    </w:p>
    <w:p w14:paraId="65A6F9D0" w14:textId="310C8184" w:rsidR="00450444" w:rsidRPr="00A62AA1" w:rsidRDefault="00F80315" w:rsidP="00F80315">
      <w:pPr>
        <w:pStyle w:val="ListParagraph"/>
        <w:rPr>
          <w:rFonts w:ascii="Arial" w:hAnsi="Arial" w:cs="Arial"/>
          <w:b/>
          <w:bCs/>
          <w:color w:val="0070C0"/>
          <w:sz w:val="18"/>
          <w:szCs w:val="18"/>
        </w:rPr>
      </w:pPr>
      <w:r w:rsidRPr="00A62AA1">
        <w:rPr>
          <w:rFonts w:ascii="Arial" w:hAnsi="Arial" w:cs="Arial"/>
          <w:b/>
          <w:bCs/>
          <w:color w:val="0070C0"/>
          <w:sz w:val="18"/>
          <w:szCs w:val="18"/>
        </w:rPr>
        <w:t>https://goyccd-my.sharepoint.com/:f:/g/personal/w0398409_yccd_edu/Epmc8a0lF09Lh6EuBt0XLrwBvR6D6gGaKUgzHtrzUk9lUA?e=M5sgVC</w:t>
      </w:r>
    </w:p>
    <w:p w14:paraId="0120407B" w14:textId="77777777" w:rsidR="00450444" w:rsidRPr="00A62AA1" w:rsidRDefault="00450444" w:rsidP="00F80315">
      <w:pPr>
        <w:overflowPunct/>
        <w:autoSpaceDE/>
        <w:autoSpaceDN/>
        <w:adjustRightInd/>
        <w:ind w:left="720"/>
        <w:rPr>
          <w:rFonts w:ascii="Arial" w:hAnsi="Arial" w:cs="Arial"/>
          <w:color w:val="000000"/>
          <w:sz w:val="18"/>
          <w:szCs w:val="18"/>
        </w:rPr>
      </w:pPr>
    </w:p>
    <w:p w14:paraId="2811EA66" w14:textId="3DB3E388" w:rsidR="00A62AA1" w:rsidRPr="00A62AA1" w:rsidRDefault="00F80315" w:rsidP="00F80315">
      <w:pPr>
        <w:numPr>
          <w:ilvl w:val="0"/>
          <w:numId w:val="29"/>
        </w:numPr>
        <w:overflowPunct/>
        <w:autoSpaceDE/>
        <w:autoSpaceDN/>
        <w:adjustRightInd/>
        <w:rPr>
          <w:rFonts w:ascii="Arial" w:hAnsi="Arial" w:cs="Arial"/>
          <w:color w:val="000000"/>
          <w:sz w:val="18"/>
          <w:szCs w:val="18"/>
        </w:rPr>
      </w:pPr>
      <w:r w:rsidRPr="00A62AA1">
        <w:rPr>
          <w:rFonts w:ascii="Arial" w:hAnsi="Arial" w:cs="Arial"/>
          <w:b/>
          <w:bCs/>
          <w:color w:val="000000"/>
          <w:sz w:val="18"/>
          <w:szCs w:val="18"/>
        </w:rPr>
        <w:br w:type="page"/>
      </w:r>
      <w:r w:rsidR="00A62AA1">
        <w:rPr>
          <w:rFonts w:ascii="Arial" w:hAnsi="Arial" w:cs="Arial"/>
          <w:b/>
          <w:bCs/>
          <w:color w:val="000000"/>
          <w:sz w:val="18"/>
          <w:szCs w:val="18"/>
        </w:rPr>
        <w:lastRenderedPageBreak/>
        <w:t xml:space="preserve">Question: </w:t>
      </w:r>
      <w:r w:rsidR="00A62AA1">
        <w:rPr>
          <w:rFonts w:ascii="Arial" w:hAnsi="Arial" w:cs="Arial"/>
          <w:color w:val="000000"/>
          <w:sz w:val="18"/>
          <w:szCs w:val="18"/>
        </w:rPr>
        <w:t xml:space="preserve">Is there a </w:t>
      </w:r>
      <w:proofErr w:type="gramStart"/>
      <w:r w:rsidR="00A62AA1">
        <w:rPr>
          <w:rFonts w:ascii="Arial" w:hAnsi="Arial" w:cs="Arial"/>
          <w:color w:val="000000"/>
          <w:sz w:val="18"/>
          <w:szCs w:val="18"/>
        </w:rPr>
        <w:t>marked up</w:t>
      </w:r>
      <w:proofErr w:type="gramEnd"/>
      <w:r w:rsidR="00A62AA1">
        <w:rPr>
          <w:rFonts w:ascii="Arial" w:hAnsi="Arial" w:cs="Arial"/>
          <w:color w:val="000000"/>
          <w:sz w:val="18"/>
          <w:szCs w:val="18"/>
        </w:rPr>
        <w:t xml:space="preserve"> layout/sketch that shows the carpet tiles that are to be removed and replaced?</w:t>
      </w:r>
    </w:p>
    <w:p w14:paraId="65D92749" w14:textId="6D288EFA" w:rsidR="00A62AA1" w:rsidRDefault="00A62AA1" w:rsidP="00A62AA1">
      <w:pPr>
        <w:overflowPunct/>
        <w:autoSpaceDE/>
        <w:autoSpaceDN/>
        <w:adjustRightInd/>
        <w:ind w:left="720"/>
        <w:rPr>
          <w:rFonts w:ascii="Arial" w:hAnsi="Arial" w:cs="Arial"/>
          <w:color w:val="000000"/>
          <w:sz w:val="18"/>
          <w:szCs w:val="18"/>
        </w:rPr>
      </w:pPr>
      <w:r w:rsidRPr="00A62AA1">
        <w:rPr>
          <w:rFonts w:ascii="Arial" w:hAnsi="Arial" w:cs="Arial"/>
          <w:b/>
          <w:bCs/>
          <w:color w:val="000000"/>
          <w:sz w:val="18"/>
          <w:szCs w:val="18"/>
        </w:rPr>
        <w:t>Answer:</w:t>
      </w:r>
      <w:r>
        <w:rPr>
          <w:rFonts w:ascii="Arial" w:hAnsi="Arial" w:cs="Arial"/>
          <w:color w:val="000000"/>
          <w:sz w:val="18"/>
          <w:szCs w:val="18"/>
        </w:rPr>
        <w:t xml:space="preserve"> Yes, see attachment in </w:t>
      </w:r>
      <w:r w:rsidRPr="00A62AA1">
        <w:rPr>
          <w:rFonts w:ascii="Arial" w:hAnsi="Arial" w:cs="Arial"/>
          <w:b/>
          <w:bCs/>
          <w:color w:val="000000"/>
          <w:sz w:val="18"/>
          <w:szCs w:val="18"/>
        </w:rPr>
        <w:t>Exhibit B</w:t>
      </w:r>
      <w:r>
        <w:rPr>
          <w:rFonts w:ascii="Arial" w:hAnsi="Arial" w:cs="Arial"/>
          <w:color w:val="000000"/>
          <w:sz w:val="18"/>
          <w:szCs w:val="18"/>
        </w:rPr>
        <w:t>.</w:t>
      </w:r>
    </w:p>
    <w:p w14:paraId="7D16C24A" w14:textId="77777777" w:rsidR="00A62AA1" w:rsidRPr="00A62AA1" w:rsidRDefault="00A62AA1" w:rsidP="00A62AA1">
      <w:pPr>
        <w:overflowPunct/>
        <w:autoSpaceDE/>
        <w:autoSpaceDN/>
        <w:adjustRightInd/>
        <w:ind w:left="720"/>
        <w:rPr>
          <w:rFonts w:ascii="Arial" w:hAnsi="Arial" w:cs="Arial"/>
          <w:color w:val="000000"/>
          <w:sz w:val="18"/>
          <w:szCs w:val="18"/>
        </w:rPr>
      </w:pPr>
    </w:p>
    <w:p w14:paraId="2DFB72A1" w14:textId="525A1B61" w:rsidR="00F80315" w:rsidRPr="00A62AA1" w:rsidRDefault="00F80315" w:rsidP="00F80315">
      <w:pPr>
        <w:numPr>
          <w:ilvl w:val="0"/>
          <w:numId w:val="29"/>
        </w:numPr>
        <w:overflowPunct/>
        <w:autoSpaceDE/>
        <w:autoSpaceDN/>
        <w:adjustRightInd/>
        <w:rPr>
          <w:rFonts w:ascii="Arial" w:hAnsi="Arial" w:cs="Arial"/>
          <w:color w:val="000000"/>
          <w:sz w:val="18"/>
          <w:szCs w:val="18"/>
        </w:rPr>
      </w:pPr>
      <w:r w:rsidRPr="00A62AA1">
        <w:rPr>
          <w:rFonts w:ascii="Arial" w:hAnsi="Arial" w:cs="Arial"/>
          <w:b/>
          <w:bCs/>
          <w:color w:val="000000"/>
          <w:sz w:val="18"/>
          <w:szCs w:val="18"/>
        </w:rPr>
        <w:t>Question</w:t>
      </w:r>
      <w:proofErr w:type="gramStart"/>
      <w:r w:rsidRPr="00A62AA1">
        <w:rPr>
          <w:rFonts w:ascii="Arial" w:hAnsi="Arial" w:cs="Arial"/>
          <w:b/>
          <w:bCs/>
          <w:color w:val="000000"/>
          <w:sz w:val="18"/>
          <w:szCs w:val="18"/>
        </w:rPr>
        <w:t>:</w:t>
      </w:r>
      <w:r w:rsidRPr="00A62AA1">
        <w:rPr>
          <w:rFonts w:ascii="Arial" w:hAnsi="Arial" w:cs="Arial"/>
          <w:color w:val="000000"/>
          <w:sz w:val="18"/>
          <w:szCs w:val="18"/>
        </w:rPr>
        <w:t xml:space="preserve">  What</w:t>
      </w:r>
      <w:proofErr w:type="gramEnd"/>
      <w:r w:rsidRPr="00A62AA1">
        <w:rPr>
          <w:rFonts w:ascii="Arial" w:hAnsi="Arial" w:cs="Arial"/>
          <w:color w:val="000000"/>
          <w:sz w:val="18"/>
          <w:szCs w:val="18"/>
        </w:rPr>
        <w:t xml:space="preserve"> information is available regarding the existing carpet tile?</w:t>
      </w:r>
    </w:p>
    <w:p w14:paraId="29A132E7" w14:textId="6DD45652" w:rsidR="00F80315" w:rsidRPr="00A62AA1" w:rsidRDefault="00F80315" w:rsidP="00F80315">
      <w:pPr>
        <w:overflowPunct/>
        <w:autoSpaceDE/>
        <w:autoSpaceDN/>
        <w:adjustRightInd/>
        <w:ind w:left="720"/>
        <w:rPr>
          <w:rFonts w:ascii="Arial" w:hAnsi="Arial" w:cs="Arial"/>
          <w:color w:val="000000"/>
          <w:sz w:val="18"/>
          <w:szCs w:val="18"/>
        </w:rPr>
      </w:pPr>
      <w:r w:rsidRPr="00A62AA1">
        <w:rPr>
          <w:rFonts w:ascii="Arial" w:hAnsi="Arial" w:cs="Arial"/>
          <w:b/>
          <w:bCs/>
          <w:color w:val="000000"/>
          <w:sz w:val="18"/>
          <w:szCs w:val="18"/>
        </w:rPr>
        <w:t>Answer</w:t>
      </w:r>
      <w:proofErr w:type="gramStart"/>
      <w:r w:rsidRPr="00A62AA1">
        <w:rPr>
          <w:rFonts w:ascii="Arial" w:hAnsi="Arial" w:cs="Arial"/>
          <w:b/>
          <w:bCs/>
          <w:color w:val="000000"/>
          <w:sz w:val="18"/>
          <w:szCs w:val="18"/>
        </w:rPr>
        <w:t>:</w:t>
      </w:r>
      <w:r w:rsidRPr="00A62AA1">
        <w:rPr>
          <w:rFonts w:ascii="Arial" w:hAnsi="Arial" w:cs="Arial"/>
          <w:color w:val="000000"/>
          <w:sz w:val="18"/>
          <w:szCs w:val="18"/>
        </w:rPr>
        <w:t xml:space="preserve">  </w:t>
      </w:r>
      <w:r w:rsidR="002C6698" w:rsidRPr="00A62AA1">
        <w:rPr>
          <w:rFonts w:ascii="Arial" w:hAnsi="Arial" w:cs="Arial"/>
          <w:color w:val="000000"/>
          <w:sz w:val="18"/>
          <w:szCs w:val="18"/>
        </w:rPr>
        <w:t>T</w:t>
      </w:r>
      <w:r w:rsidRPr="00A62AA1">
        <w:rPr>
          <w:rFonts w:ascii="Arial" w:hAnsi="Arial" w:cs="Arial"/>
          <w:color w:val="000000"/>
          <w:sz w:val="18"/>
          <w:szCs w:val="18"/>
        </w:rPr>
        <w:t>he</w:t>
      </w:r>
      <w:proofErr w:type="gramEnd"/>
      <w:r w:rsidRPr="00A62AA1">
        <w:rPr>
          <w:rFonts w:ascii="Arial" w:hAnsi="Arial" w:cs="Arial"/>
          <w:color w:val="000000"/>
          <w:sz w:val="18"/>
          <w:szCs w:val="18"/>
        </w:rPr>
        <w:t xml:space="preserve"> information on the finish schedule of the drawings and the following information provided after one of the carpet tiles was measured and weighed per an ITEL </w:t>
      </w:r>
      <w:r w:rsidR="002C6698" w:rsidRPr="00A62AA1">
        <w:rPr>
          <w:rFonts w:ascii="Arial" w:hAnsi="Arial" w:cs="Arial"/>
          <w:color w:val="000000"/>
          <w:sz w:val="18"/>
          <w:szCs w:val="18"/>
        </w:rPr>
        <w:t>report</w:t>
      </w:r>
      <w:r w:rsidRPr="00A62AA1">
        <w:rPr>
          <w:rFonts w:ascii="Arial" w:hAnsi="Arial" w:cs="Arial"/>
          <w:color w:val="000000"/>
          <w:sz w:val="18"/>
          <w:szCs w:val="18"/>
        </w:rPr>
        <w:t>:</w:t>
      </w:r>
    </w:p>
    <w:p w14:paraId="641E94FA" w14:textId="77777777" w:rsidR="00F80315" w:rsidRPr="00A62AA1" w:rsidRDefault="00F80315" w:rsidP="00F80315">
      <w:pPr>
        <w:overflowPunct/>
        <w:autoSpaceDE/>
        <w:autoSpaceDN/>
        <w:adjustRightInd/>
        <w:ind w:left="720"/>
        <w:rPr>
          <w:rFonts w:ascii="Arial" w:hAnsi="Arial" w:cs="Arial"/>
          <w:color w:val="000000"/>
          <w:sz w:val="18"/>
          <w:szCs w:val="18"/>
        </w:rPr>
      </w:pPr>
    </w:p>
    <w:p w14:paraId="1AE0F305" w14:textId="77777777" w:rsidR="00F80315" w:rsidRPr="00A62AA1" w:rsidRDefault="00F80315" w:rsidP="00F80315">
      <w:pPr>
        <w:pStyle w:val="NormalWeb"/>
        <w:shd w:val="clear" w:color="auto" w:fill="FFFFFF"/>
        <w:spacing w:before="0" w:beforeAutospacing="0" w:after="0" w:afterAutospacing="0"/>
        <w:ind w:left="720"/>
        <w:rPr>
          <w:rFonts w:ascii="Arial" w:hAnsi="Arial" w:cs="Arial"/>
          <w:color w:val="242424"/>
          <w:sz w:val="18"/>
          <w:szCs w:val="18"/>
        </w:rPr>
      </w:pPr>
      <w:r w:rsidRPr="00A62AA1">
        <w:rPr>
          <w:rFonts w:ascii="Arial" w:hAnsi="Arial" w:cs="Arial"/>
          <w:color w:val="242424"/>
          <w:sz w:val="18"/>
          <w:szCs w:val="18"/>
          <w:bdr w:val="none" w:sz="0" w:space="0" w:color="auto" w:frame="1"/>
        </w:rPr>
        <w:t>Construction: Tufted Textured Loop</w:t>
      </w:r>
    </w:p>
    <w:p w14:paraId="42D7C861" w14:textId="77777777" w:rsidR="00F80315" w:rsidRPr="00A62AA1" w:rsidRDefault="00F80315" w:rsidP="00F80315">
      <w:pPr>
        <w:pStyle w:val="NormalWeb"/>
        <w:shd w:val="clear" w:color="auto" w:fill="FFFFFF"/>
        <w:spacing w:before="0" w:beforeAutospacing="0" w:after="0" w:afterAutospacing="0"/>
        <w:ind w:left="720"/>
        <w:rPr>
          <w:rFonts w:ascii="Arial" w:hAnsi="Arial" w:cs="Arial"/>
          <w:color w:val="242424"/>
          <w:sz w:val="18"/>
          <w:szCs w:val="18"/>
        </w:rPr>
      </w:pPr>
      <w:r w:rsidRPr="00A62AA1">
        <w:rPr>
          <w:rFonts w:ascii="Arial" w:hAnsi="Arial" w:cs="Arial"/>
          <w:color w:val="242424"/>
          <w:sz w:val="18"/>
          <w:szCs w:val="18"/>
          <w:bdr w:val="none" w:sz="0" w:space="0" w:color="auto" w:frame="1"/>
        </w:rPr>
        <w:t>Pile Height: 0.17 in</w:t>
      </w:r>
    </w:p>
    <w:p w14:paraId="6B2F089A" w14:textId="77777777" w:rsidR="00F80315" w:rsidRPr="00A62AA1" w:rsidRDefault="00F80315" w:rsidP="00F80315">
      <w:pPr>
        <w:pStyle w:val="NormalWeb"/>
        <w:shd w:val="clear" w:color="auto" w:fill="FFFFFF"/>
        <w:spacing w:before="0" w:beforeAutospacing="0" w:after="0" w:afterAutospacing="0"/>
        <w:ind w:left="720"/>
        <w:rPr>
          <w:rFonts w:ascii="Arial" w:hAnsi="Arial" w:cs="Arial"/>
          <w:color w:val="242424"/>
          <w:sz w:val="18"/>
          <w:szCs w:val="18"/>
        </w:rPr>
      </w:pPr>
      <w:r w:rsidRPr="00A62AA1">
        <w:rPr>
          <w:rFonts w:ascii="Arial" w:hAnsi="Arial" w:cs="Arial"/>
          <w:color w:val="242424"/>
          <w:sz w:val="18"/>
          <w:szCs w:val="18"/>
          <w:bdr w:val="none" w:sz="0" w:space="0" w:color="auto" w:frame="1"/>
        </w:rPr>
        <w:t>Face Weight: 27.2 oz</w:t>
      </w:r>
    </w:p>
    <w:p w14:paraId="0669F436" w14:textId="77777777" w:rsidR="00F80315" w:rsidRPr="00A62AA1" w:rsidRDefault="00F80315" w:rsidP="00F80315">
      <w:pPr>
        <w:pStyle w:val="NormalWeb"/>
        <w:shd w:val="clear" w:color="auto" w:fill="FFFFFF"/>
        <w:spacing w:before="0" w:beforeAutospacing="0" w:after="0" w:afterAutospacing="0"/>
        <w:ind w:left="720"/>
        <w:rPr>
          <w:rFonts w:ascii="Arial" w:hAnsi="Arial" w:cs="Arial"/>
          <w:color w:val="242424"/>
          <w:sz w:val="18"/>
          <w:szCs w:val="18"/>
        </w:rPr>
      </w:pPr>
      <w:r w:rsidRPr="00A62AA1">
        <w:rPr>
          <w:rFonts w:ascii="Arial" w:hAnsi="Arial" w:cs="Arial"/>
          <w:color w:val="242424"/>
          <w:sz w:val="18"/>
          <w:szCs w:val="18"/>
          <w:bdr w:val="none" w:sz="0" w:space="0" w:color="auto" w:frame="1"/>
        </w:rPr>
        <w:t>Fiber Type: Nylon</w:t>
      </w:r>
    </w:p>
    <w:p w14:paraId="29CA5D43" w14:textId="77777777" w:rsidR="00F80315" w:rsidRPr="00A62AA1" w:rsidRDefault="00F80315" w:rsidP="00F80315">
      <w:pPr>
        <w:pStyle w:val="NormalWeb"/>
        <w:shd w:val="clear" w:color="auto" w:fill="FFFFFF"/>
        <w:spacing w:before="0" w:beforeAutospacing="0" w:after="0" w:afterAutospacing="0"/>
        <w:ind w:left="720"/>
        <w:rPr>
          <w:rFonts w:ascii="Arial" w:hAnsi="Arial" w:cs="Arial"/>
          <w:color w:val="242424"/>
          <w:sz w:val="18"/>
          <w:szCs w:val="18"/>
        </w:rPr>
      </w:pPr>
      <w:r w:rsidRPr="00A62AA1">
        <w:rPr>
          <w:rFonts w:ascii="Arial" w:hAnsi="Arial" w:cs="Arial"/>
          <w:color w:val="242424"/>
          <w:sz w:val="18"/>
          <w:szCs w:val="18"/>
          <w:bdr w:val="none" w:sz="0" w:space="0" w:color="auto" w:frame="1"/>
        </w:rPr>
        <w:t>Tufts Per Sq. Inch: 76</w:t>
      </w:r>
    </w:p>
    <w:p w14:paraId="53689C2B" w14:textId="77777777" w:rsidR="00F80315" w:rsidRPr="00A62AA1" w:rsidRDefault="00F80315" w:rsidP="00F80315">
      <w:pPr>
        <w:pStyle w:val="NormalWeb"/>
        <w:shd w:val="clear" w:color="auto" w:fill="FFFFFF"/>
        <w:spacing w:before="0" w:beforeAutospacing="0" w:after="0" w:afterAutospacing="0"/>
        <w:ind w:left="720"/>
        <w:rPr>
          <w:rFonts w:ascii="Arial" w:hAnsi="Arial" w:cs="Arial"/>
          <w:color w:val="242424"/>
          <w:sz w:val="18"/>
          <w:szCs w:val="18"/>
        </w:rPr>
      </w:pPr>
      <w:r w:rsidRPr="00A62AA1">
        <w:rPr>
          <w:rFonts w:ascii="Arial" w:hAnsi="Arial" w:cs="Arial"/>
          <w:color w:val="242424"/>
          <w:sz w:val="18"/>
          <w:szCs w:val="18"/>
          <w:bdr w:val="none" w:sz="0" w:space="0" w:color="auto" w:frame="1"/>
        </w:rPr>
        <w:t>Backing Material: PVC</w:t>
      </w:r>
    </w:p>
    <w:p w14:paraId="1375FC53" w14:textId="77777777" w:rsidR="00F80315" w:rsidRDefault="00F80315" w:rsidP="00F80315">
      <w:pPr>
        <w:overflowPunct/>
        <w:autoSpaceDE/>
        <w:autoSpaceDN/>
        <w:adjustRightInd/>
        <w:ind w:left="1440"/>
        <w:rPr>
          <w:rFonts w:ascii="Arial" w:hAnsi="Arial" w:cs="Arial"/>
          <w:color w:val="000000"/>
          <w:sz w:val="18"/>
          <w:szCs w:val="18"/>
        </w:rPr>
      </w:pPr>
    </w:p>
    <w:p w14:paraId="72071C86" w14:textId="24DE8C87" w:rsidR="00A14495" w:rsidRDefault="00A14495" w:rsidP="00A14495">
      <w:pPr>
        <w:overflowPunct/>
        <w:autoSpaceDE/>
        <w:autoSpaceDN/>
        <w:adjustRightInd/>
        <w:ind w:left="720"/>
        <w:rPr>
          <w:rFonts w:ascii="Arial" w:hAnsi="Arial" w:cs="Arial"/>
          <w:color w:val="000000"/>
          <w:sz w:val="18"/>
          <w:szCs w:val="18"/>
        </w:rPr>
      </w:pPr>
      <w:r>
        <w:rPr>
          <w:rFonts w:ascii="Arial" w:hAnsi="Arial" w:cs="Arial"/>
          <w:color w:val="000000"/>
          <w:sz w:val="18"/>
          <w:szCs w:val="18"/>
        </w:rPr>
        <w:t xml:space="preserve">Provide at least 5% in additional spare carpet floor tile for whatever carpet tile is provided. </w:t>
      </w:r>
    </w:p>
    <w:p w14:paraId="367EC6DC" w14:textId="77777777" w:rsidR="00A14495" w:rsidRPr="00A62AA1" w:rsidRDefault="00A14495" w:rsidP="00A14495">
      <w:pPr>
        <w:overflowPunct/>
        <w:autoSpaceDE/>
        <w:autoSpaceDN/>
        <w:adjustRightInd/>
        <w:ind w:left="720"/>
        <w:rPr>
          <w:rFonts w:ascii="Arial" w:hAnsi="Arial" w:cs="Arial"/>
          <w:color w:val="000000"/>
          <w:sz w:val="18"/>
          <w:szCs w:val="18"/>
        </w:rPr>
      </w:pPr>
    </w:p>
    <w:p w14:paraId="07F64B3D" w14:textId="46694A40" w:rsidR="00B966E8" w:rsidRPr="00A62AA1" w:rsidRDefault="002C6698" w:rsidP="00886FE9">
      <w:pPr>
        <w:numPr>
          <w:ilvl w:val="0"/>
          <w:numId w:val="29"/>
        </w:numPr>
        <w:overflowPunct/>
        <w:autoSpaceDE/>
        <w:autoSpaceDN/>
        <w:adjustRightInd/>
        <w:rPr>
          <w:rFonts w:ascii="Arial" w:hAnsi="Arial" w:cs="Arial"/>
          <w:color w:val="000000"/>
          <w:sz w:val="18"/>
          <w:szCs w:val="18"/>
        </w:rPr>
      </w:pPr>
      <w:r w:rsidRPr="00A62AA1">
        <w:rPr>
          <w:rFonts w:ascii="Arial" w:hAnsi="Arial" w:cs="Arial"/>
          <w:b/>
          <w:bCs/>
          <w:color w:val="000000"/>
          <w:sz w:val="18"/>
          <w:szCs w:val="18"/>
        </w:rPr>
        <w:t>Question:</w:t>
      </w:r>
      <w:r w:rsidRPr="00A62AA1">
        <w:rPr>
          <w:rFonts w:ascii="Arial" w:hAnsi="Arial" w:cs="Arial"/>
          <w:color w:val="000000"/>
          <w:sz w:val="18"/>
          <w:szCs w:val="18"/>
        </w:rPr>
        <w:t xml:space="preserve"> What is the vapor barrier slip sheet specification for the sheet below the carpet tiles?</w:t>
      </w:r>
    </w:p>
    <w:p w14:paraId="021C4197" w14:textId="6EFDD85F" w:rsidR="002C6698" w:rsidRPr="00A62AA1" w:rsidRDefault="002C6698" w:rsidP="002C6698">
      <w:pPr>
        <w:overflowPunct/>
        <w:autoSpaceDE/>
        <w:autoSpaceDN/>
        <w:adjustRightInd/>
        <w:ind w:left="720"/>
        <w:rPr>
          <w:rFonts w:ascii="Arial" w:hAnsi="Arial" w:cs="Arial"/>
          <w:color w:val="000000"/>
          <w:sz w:val="18"/>
          <w:szCs w:val="18"/>
        </w:rPr>
      </w:pPr>
      <w:r w:rsidRPr="00A62AA1">
        <w:rPr>
          <w:rFonts w:ascii="Arial" w:hAnsi="Arial" w:cs="Arial"/>
          <w:b/>
          <w:bCs/>
          <w:color w:val="000000"/>
          <w:sz w:val="18"/>
          <w:szCs w:val="18"/>
        </w:rPr>
        <w:t>Answer</w:t>
      </w:r>
      <w:proofErr w:type="gramStart"/>
      <w:r w:rsidRPr="00A62AA1">
        <w:rPr>
          <w:rFonts w:ascii="Arial" w:hAnsi="Arial" w:cs="Arial"/>
          <w:b/>
          <w:bCs/>
          <w:color w:val="000000"/>
          <w:sz w:val="18"/>
          <w:szCs w:val="18"/>
        </w:rPr>
        <w:t>:</w:t>
      </w:r>
      <w:r w:rsidRPr="00A62AA1">
        <w:rPr>
          <w:rFonts w:ascii="Arial" w:hAnsi="Arial" w:cs="Arial"/>
          <w:color w:val="000000"/>
          <w:sz w:val="18"/>
          <w:szCs w:val="18"/>
        </w:rPr>
        <w:t xml:space="preserve">  The</w:t>
      </w:r>
      <w:proofErr w:type="gramEnd"/>
      <w:r w:rsidRPr="00A62AA1">
        <w:rPr>
          <w:rFonts w:ascii="Arial" w:hAnsi="Arial" w:cs="Arial"/>
          <w:color w:val="000000"/>
          <w:sz w:val="18"/>
          <w:szCs w:val="18"/>
        </w:rPr>
        <w:t xml:space="preserve"> </w:t>
      </w:r>
      <w:proofErr w:type="gramStart"/>
      <w:r w:rsidRPr="00A62AA1">
        <w:rPr>
          <w:rFonts w:ascii="Arial" w:hAnsi="Arial" w:cs="Arial"/>
          <w:color w:val="000000"/>
          <w:sz w:val="18"/>
          <w:szCs w:val="18"/>
        </w:rPr>
        <w:t>District</w:t>
      </w:r>
      <w:proofErr w:type="gramEnd"/>
      <w:r w:rsidRPr="00A62AA1">
        <w:rPr>
          <w:rFonts w:ascii="Arial" w:hAnsi="Arial" w:cs="Arial"/>
          <w:color w:val="000000"/>
          <w:sz w:val="18"/>
          <w:szCs w:val="18"/>
        </w:rPr>
        <w:t xml:space="preserve"> does not have a specification for this.  Either refer to the finish schedule in the drawings or match existing, per the pictures and walk-through. </w:t>
      </w:r>
    </w:p>
    <w:p w14:paraId="2DA91D1D" w14:textId="77777777" w:rsidR="00B966E8" w:rsidRPr="00A62AA1" w:rsidRDefault="00B966E8" w:rsidP="00450444">
      <w:pPr>
        <w:overflowPunct/>
        <w:autoSpaceDE/>
        <w:autoSpaceDN/>
        <w:adjustRightInd/>
        <w:rPr>
          <w:rFonts w:ascii="Arial" w:hAnsi="Arial" w:cs="Arial"/>
          <w:color w:val="000000"/>
          <w:sz w:val="18"/>
          <w:szCs w:val="18"/>
        </w:rPr>
      </w:pPr>
    </w:p>
    <w:p w14:paraId="314929DB" w14:textId="2B5B4530" w:rsidR="002C6698" w:rsidRPr="00A62AA1" w:rsidRDefault="002C6698" w:rsidP="00450444">
      <w:pPr>
        <w:numPr>
          <w:ilvl w:val="0"/>
          <w:numId w:val="29"/>
        </w:numPr>
        <w:overflowPunct/>
        <w:autoSpaceDE/>
        <w:autoSpaceDN/>
        <w:adjustRightInd/>
        <w:rPr>
          <w:rFonts w:ascii="Arial" w:hAnsi="Arial" w:cs="Arial"/>
          <w:color w:val="000000"/>
          <w:sz w:val="18"/>
          <w:szCs w:val="18"/>
        </w:rPr>
      </w:pPr>
      <w:r w:rsidRPr="00A62AA1">
        <w:rPr>
          <w:rFonts w:ascii="Arial" w:hAnsi="Arial" w:cs="Arial"/>
          <w:b/>
          <w:bCs/>
          <w:color w:val="000000"/>
          <w:sz w:val="18"/>
          <w:szCs w:val="18"/>
        </w:rPr>
        <w:t>Question</w:t>
      </w:r>
      <w:proofErr w:type="gramStart"/>
      <w:r w:rsidRPr="00A62AA1">
        <w:rPr>
          <w:rFonts w:ascii="Arial" w:hAnsi="Arial" w:cs="Arial"/>
          <w:b/>
          <w:bCs/>
          <w:color w:val="000000"/>
          <w:sz w:val="18"/>
          <w:szCs w:val="18"/>
        </w:rPr>
        <w:t>:</w:t>
      </w:r>
      <w:r w:rsidRPr="00A62AA1">
        <w:rPr>
          <w:rFonts w:ascii="Arial" w:hAnsi="Arial" w:cs="Arial"/>
          <w:color w:val="000000"/>
          <w:sz w:val="18"/>
          <w:szCs w:val="18"/>
        </w:rPr>
        <w:t xml:space="preserve">  How</w:t>
      </w:r>
      <w:proofErr w:type="gramEnd"/>
      <w:r w:rsidRPr="00A62AA1">
        <w:rPr>
          <w:rFonts w:ascii="Arial" w:hAnsi="Arial" w:cs="Arial"/>
          <w:color w:val="000000"/>
          <w:sz w:val="18"/>
          <w:szCs w:val="18"/>
        </w:rPr>
        <w:t xml:space="preserve"> far up the walls does the contractor need to paint?</w:t>
      </w:r>
    </w:p>
    <w:p w14:paraId="4F79A58C" w14:textId="07409D45" w:rsidR="002C6698" w:rsidRPr="00A62AA1" w:rsidRDefault="002C6698" w:rsidP="002C6698">
      <w:pPr>
        <w:overflowPunct/>
        <w:autoSpaceDE/>
        <w:autoSpaceDN/>
        <w:adjustRightInd/>
        <w:ind w:left="720"/>
        <w:rPr>
          <w:rFonts w:ascii="Arial" w:hAnsi="Arial" w:cs="Arial"/>
          <w:color w:val="000000"/>
          <w:sz w:val="18"/>
          <w:szCs w:val="18"/>
        </w:rPr>
      </w:pPr>
      <w:r w:rsidRPr="00A62AA1">
        <w:rPr>
          <w:rFonts w:ascii="Arial" w:hAnsi="Arial" w:cs="Arial"/>
          <w:b/>
          <w:bCs/>
          <w:color w:val="000000"/>
          <w:sz w:val="18"/>
          <w:szCs w:val="18"/>
        </w:rPr>
        <w:t>Answer</w:t>
      </w:r>
      <w:proofErr w:type="gramStart"/>
      <w:r w:rsidRPr="00A62AA1">
        <w:rPr>
          <w:rFonts w:ascii="Arial" w:hAnsi="Arial" w:cs="Arial"/>
          <w:b/>
          <w:bCs/>
          <w:color w:val="000000"/>
          <w:sz w:val="18"/>
          <w:szCs w:val="18"/>
        </w:rPr>
        <w:t>:</w:t>
      </w:r>
      <w:r w:rsidRPr="00A62AA1">
        <w:rPr>
          <w:rFonts w:ascii="Arial" w:hAnsi="Arial" w:cs="Arial"/>
          <w:color w:val="000000"/>
          <w:sz w:val="18"/>
          <w:szCs w:val="18"/>
        </w:rPr>
        <w:t xml:space="preserve">  From</w:t>
      </w:r>
      <w:proofErr w:type="gramEnd"/>
      <w:r w:rsidRPr="00A62AA1">
        <w:rPr>
          <w:rFonts w:ascii="Arial" w:hAnsi="Arial" w:cs="Arial"/>
          <w:color w:val="000000"/>
          <w:sz w:val="18"/>
          <w:szCs w:val="18"/>
        </w:rPr>
        <w:t xml:space="preserve"> the finish floor to the natural break line in a change of surface material or to the ceiling materials. For example, the west wall has a wood panel at approximately the </w:t>
      </w:r>
      <w:r w:rsidR="00A62AA1" w:rsidRPr="00A62AA1">
        <w:rPr>
          <w:rFonts w:ascii="Arial" w:hAnsi="Arial" w:cs="Arial"/>
          <w:color w:val="000000"/>
          <w:sz w:val="18"/>
          <w:szCs w:val="18"/>
        </w:rPr>
        <w:t>halfway</w:t>
      </w:r>
      <w:r w:rsidRPr="00A62AA1">
        <w:rPr>
          <w:rFonts w:ascii="Arial" w:hAnsi="Arial" w:cs="Arial"/>
          <w:color w:val="000000"/>
          <w:sz w:val="18"/>
          <w:szCs w:val="18"/>
        </w:rPr>
        <w:t xml:space="preserve"> point, the painting work will continue up to the wood panel. </w:t>
      </w:r>
    </w:p>
    <w:p w14:paraId="1358E370" w14:textId="77777777" w:rsidR="002C6698" w:rsidRPr="00A62AA1" w:rsidRDefault="002C6698" w:rsidP="002C6698">
      <w:pPr>
        <w:overflowPunct/>
        <w:autoSpaceDE/>
        <w:autoSpaceDN/>
        <w:adjustRightInd/>
        <w:ind w:left="720"/>
        <w:rPr>
          <w:rFonts w:ascii="Arial" w:hAnsi="Arial" w:cs="Arial"/>
          <w:color w:val="000000"/>
          <w:sz w:val="18"/>
          <w:szCs w:val="18"/>
        </w:rPr>
      </w:pPr>
    </w:p>
    <w:p w14:paraId="6D2094D9" w14:textId="77777777" w:rsidR="002C6698" w:rsidRPr="00A62AA1" w:rsidRDefault="002C6698" w:rsidP="00450444">
      <w:pPr>
        <w:numPr>
          <w:ilvl w:val="0"/>
          <w:numId w:val="29"/>
        </w:numPr>
        <w:overflowPunct/>
        <w:autoSpaceDE/>
        <w:autoSpaceDN/>
        <w:adjustRightInd/>
        <w:rPr>
          <w:rFonts w:ascii="Arial" w:hAnsi="Arial" w:cs="Arial"/>
          <w:color w:val="000000"/>
          <w:sz w:val="18"/>
          <w:szCs w:val="18"/>
        </w:rPr>
      </w:pPr>
      <w:r w:rsidRPr="00A62AA1">
        <w:rPr>
          <w:rFonts w:ascii="Arial" w:hAnsi="Arial" w:cs="Arial"/>
          <w:b/>
          <w:bCs/>
          <w:color w:val="000000"/>
          <w:sz w:val="18"/>
          <w:szCs w:val="18"/>
        </w:rPr>
        <w:t>Question</w:t>
      </w:r>
      <w:proofErr w:type="gramStart"/>
      <w:r w:rsidRPr="00A62AA1">
        <w:rPr>
          <w:rFonts w:ascii="Arial" w:hAnsi="Arial" w:cs="Arial"/>
          <w:b/>
          <w:bCs/>
          <w:color w:val="000000"/>
          <w:sz w:val="18"/>
          <w:szCs w:val="18"/>
        </w:rPr>
        <w:t>:</w:t>
      </w:r>
      <w:r w:rsidRPr="00A62AA1">
        <w:rPr>
          <w:rFonts w:ascii="Arial" w:hAnsi="Arial" w:cs="Arial"/>
          <w:color w:val="000000"/>
          <w:sz w:val="18"/>
          <w:szCs w:val="18"/>
        </w:rPr>
        <w:t xml:space="preserve">  How</w:t>
      </w:r>
      <w:proofErr w:type="gramEnd"/>
      <w:r w:rsidRPr="00A62AA1">
        <w:rPr>
          <w:rFonts w:ascii="Arial" w:hAnsi="Arial" w:cs="Arial"/>
          <w:color w:val="000000"/>
          <w:sz w:val="18"/>
          <w:szCs w:val="18"/>
        </w:rPr>
        <w:t xml:space="preserve"> much electrical work will be required for this renovation?</w:t>
      </w:r>
    </w:p>
    <w:p w14:paraId="68F216F3" w14:textId="72DEB631" w:rsidR="00B966E8" w:rsidRPr="00A62AA1" w:rsidRDefault="002C6698" w:rsidP="002C6698">
      <w:pPr>
        <w:overflowPunct/>
        <w:autoSpaceDE/>
        <w:autoSpaceDN/>
        <w:adjustRightInd/>
        <w:ind w:left="720"/>
        <w:rPr>
          <w:rFonts w:ascii="Arial" w:hAnsi="Arial" w:cs="Arial"/>
          <w:color w:val="000000"/>
          <w:sz w:val="18"/>
          <w:szCs w:val="18"/>
        </w:rPr>
      </w:pPr>
      <w:r w:rsidRPr="00A62AA1">
        <w:rPr>
          <w:rFonts w:ascii="Arial" w:hAnsi="Arial" w:cs="Arial"/>
          <w:b/>
          <w:bCs/>
          <w:color w:val="000000"/>
          <w:sz w:val="18"/>
          <w:szCs w:val="18"/>
        </w:rPr>
        <w:t>Answer</w:t>
      </w:r>
      <w:proofErr w:type="gramStart"/>
      <w:r w:rsidRPr="00A62AA1">
        <w:rPr>
          <w:rFonts w:ascii="Arial" w:hAnsi="Arial" w:cs="Arial"/>
          <w:b/>
          <w:bCs/>
          <w:color w:val="000000"/>
          <w:sz w:val="18"/>
          <w:szCs w:val="18"/>
        </w:rPr>
        <w:t>:</w:t>
      </w:r>
      <w:r w:rsidRPr="00A62AA1">
        <w:rPr>
          <w:rFonts w:ascii="Arial" w:hAnsi="Arial" w:cs="Arial"/>
          <w:color w:val="000000"/>
          <w:sz w:val="18"/>
          <w:szCs w:val="18"/>
        </w:rPr>
        <w:t xml:space="preserve">  The</w:t>
      </w:r>
      <w:proofErr w:type="gramEnd"/>
      <w:r w:rsidRPr="00A62AA1">
        <w:rPr>
          <w:rFonts w:ascii="Arial" w:hAnsi="Arial" w:cs="Arial"/>
          <w:color w:val="000000"/>
          <w:sz w:val="18"/>
          <w:szCs w:val="18"/>
        </w:rPr>
        <w:t xml:space="preserve"> e</w:t>
      </w:r>
      <w:r w:rsidR="00B966E8" w:rsidRPr="00A62AA1">
        <w:rPr>
          <w:rFonts w:ascii="Arial" w:hAnsi="Arial" w:cs="Arial"/>
          <w:color w:val="000000"/>
          <w:sz w:val="18"/>
          <w:szCs w:val="18"/>
        </w:rPr>
        <w:t>lectrical work is limited to removing and replacing the existing outlets to allow the installation of sheetrock and covers, some of the existing outlets may be damaged as part of the work and will need to be replaced as needed. </w:t>
      </w:r>
      <w:r w:rsidRPr="00A62AA1">
        <w:rPr>
          <w:rFonts w:ascii="Arial" w:hAnsi="Arial" w:cs="Arial"/>
          <w:color w:val="000000"/>
          <w:sz w:val="18"/>
          <w:szCs w:val="18"/>
        </w:rPr>
        <w:t xml:space="preserve">Some of the existing furnishings do have electrical tie-in requirements </w:t>
      </w:r>
      <w:proofErr w:type="gramStart"/>
      <w:r w:rsidRPr="00A62AA1">
        <w:rPr>
          <w:rFonts w:ascii="Arial" w:hAnsi="Arial" w:cs="Arial"/>
          <w:color w:val="000000"/>
          <w:sz w:val="18"/>
          <w:szCs w:val="18"/>
        </w:rPr>
        <w:t>to</w:t>
      </w:r>
      <w:proofErr w:type="gramEnd"/>
      <w:r w:rsidRPr="00A62AA1">
        <w:rPr>
          <w:rFonts w:ascii="Arial" w:hAnsi="Arial" w:cs="Arial"/>
          <w:color w:val="000000"/>
          <w:sz w:val="18"/>
          <w:szCs w:val="18"/>
        </w:rPr>
        <w:t xml:space="preserve"> the electrical services </w:t>
      </w:r>
      <w:proofErr w:type="gramStart"/>
      <w:r w:rsidRPr="00A62AA1">
        <w:rPr>
          <w:rFonts w:ascii="Arial" w:hAnsi="Arial" w:cs="Arial"/>
          <w:color w:val="000000"/>
          <w:sz w:val="18"/>
          <w:szCs w:val="18"/>
        </w:rPr>
        <w:t>in</w:t>
      </w:r>
      <w:proofErr w:type="gramEnd"/>
      <w:r w:rsidRPr="00A62AA1">
        <w:rPr>
          <w:rFonts w:ascii="Arial" w:hAnsi="Arial" w:cs="Arial"/>
          <w:color w:val="000000"/>
          <w:sz w:val="18"/>
          <w:szCs w:val="18"/>
        </w:rPr>
        <w:t xml:space="preserve"> the existing concrete floor.  Due to the unknowns on this line item, a place holder number is provided by the District as a Time and Material line item, in a revised Appendix A Bid Form is attached to this Addendum as </w:t>
      </w:r>
      <w:r w:rsidRPr="00A62AA1">
        <w:rPr>
          <w:rFonts w:ascii="Arial" w:hAnsi="Arial" w:cs="Arial"/>
          <w:b/>
          <w:bCs/>
          <w:color w:val="000000"/>
          <w:sz w:val="18"/>
          <w:szCs w:val="18"/>
        </w:rPr>
        <w:t>Exhibit A</w:t>
      </w:r>
      <w:r w:rsidRPr="00A62AA1">
        <w:rPr>
          <w:rFonts w:ascii="Arial" w:hAnsi="Arial" w:cs="Arial"/>
          <w:color w:val="000000"/>
          <w:sz w:val="18"/>
          <w:szCs w:val="18"/>
        </w:rPr>
        <w:t xml:space="preserve">.  Provide labor rates for each employee working on the project.  This is a prevailing wage project. </w:t>
      </w:r>
    </w:p>
    <w:p w14:paraId="2A67463D" w14:textId="77777777" w:rsidR="00B966E8" w:rsidRPr="00A62AA1" w:rsidRDefault="00B966E8" w:rsidP="00450444">
      <w:pPr>
        <w:pStyle w:val="ListParagraph"/>
        <w:rPr>
          <w:rFonts w:ascii="Arial" w:hAnsi="Arial" w:cs="Arial"/>
          <w:color w:val="000000"/>
          <w:sz w:val="18"/>
          <w:szCs w:val="18"/>
        </w:rPr>
      </w:pPr>
    </w:p>
    <w:p w14:paraId="1E734326" w14:textId="1B375F28" w:rsidR="002C6698" w:rsidRPr="00A62AA1" w:rsidRDefault="002C6698" w:rsidP="00450444">
      <w:pPr>
        <w:numPr>
          <w:ilvl w:val="0"/>
          <w:numId w:val="29"/>
        </w:numPr>
        <w:overflowPunct/>
        <w:autoSpaceDE/>
        <w:autoSpaceDN/>
        <w:adjustRightInd/>
        <w:rPr>
          <w:rFonts w:ascii="Arial" w:hAnsi="Arial" w:cs="Arial"/>
          <w:color w:val="000000"/>
          <w:sz w:val="18"/>
          <w:szCs w:val="18"/>
        </w:rPr>
      </w:pPr>
      <w:r w:rsidRPr="00A62AA1">
        <w:rPr>
          <w:rFonts w:ascii="Arial" w:hAnsi="Arial" w:cs="Arial"/>
          <w:b/>
          <w:bCs/>
          <w:color w:val="000000"/>
          <w:sz w:val="18"/>
          <w:szCs w:val="18"/>
        </w:rPr>
        <w:t>Question</w:t>
      </w:r>
      <w:proofErr w:type="gramStart"/>
      <w:r w:rsidRPr="00A62AA1">
        <w:rPr>
          <w:rFonts w:ascii="Arial" w:hAnsi="Arial" w:cs="Arial"/>
          <w:b/>
          <w:bCs/>
          <w:color w:val="000000"/>
          <w:sz w:val="18"/>
          <w:szCs w:val="18"/>
        </w:rPr>
        <w:t>:</w:t>
      </w:r>
      <w:r w:rsidRPr="00A62AA1">
        <w:rPr>
          <w:rFonts w:ascii="Arial" w:hAnsi="Arial" w:cs="Arial"/>
          <w:color w:val="000000"/>
          <w:sz w:val="18"/>
          <w:szCs w:val="18"/>
        </w:rPr>
        <w:t xml:space="preserve">  The</w:t>
      </w:r>
      <w:proofErr w:type="gramEnd"/>
      <w:r w:rsidRPr="00A62AA1">
        <w:rPr>
          <w:rFonts w:ascii="Arial" w:hAnsi="Arial" w:cs="Arial"/>
          <w:color w:val="000000"/>
          <w:sz w:val="18"/>
          <w:szCs w:val="18"/>
        </w:rPr>
        <w:t xml:space="preserve"> existing shelving was removed in almost all cases in the area affected.  Does the contractor remove</w:t>
      </w:r>
      <w:r w:rsidR="00A62AA1" w:rsidRPr="00A62AA1">
        <w:rPr>
          <w:rFonts w:ascii="Arial" w:hAnsi="Arial" w:cs="Arial"/>
          <w:color w:val="000000"/>
          <w:sz w:val="18"/>
          <w:szCs w:val="18"/>
        </w:rPr>
        <w:t>/grind off</w:t>
      </w:r>
      <w:r w:rsidRPr="00A62AA1">
        <w:rPr>
          <w:rFonts w:ascii="Arial" w:hAnsi="Arial" w:cs="Arial"/>
          <w:color w:val="000000"/>
          <w:sz w:val="18"/>
          <w:szCs w:val="18"/>
        </w:rPr>
        <w:t xml:space="preserve"> all floor anchors that are sticking up out of the concrete?</w:t>
      </w:r>
    </w:p>
    <w:p w14:paraId="311ACEE3" w14:textId="349EDB5B" w:rsidR="00450444" w:rsidRPr="00A62AA1" w:rsidRDefault="00A62AA1" w:rsidP="00A62AA1">
      <w:pPr>
        <w:overflowPunct/>
        <w:autoSpaceDE/>
        <w:autoSpaceDN/>
        <w:adjustRightInd/>
        <w:ind w:left="720"/>
        <w:rPr>
          <w:rFonts w:ascii="Arial" w:hAnsi="Arial" w:cs="Arial"/>
          <w:color w:val="000000"/>
          <w:sz w:val="18"/>
          <w:szCs w:val="18"/>
        </w:rPr>
      </w:pPr>
      <w:r w:rsidRPr="00A62AA1">
        <w:rPr>
          <w:rFonts w:ascii="Arial" w:hAnsi="Arial" w:cs="Arial"/>
          <w:b/>
          <w:bCs/>
          <w:color w:val="000000"/>
          <w:sz w:val="18"/>
          <w:szCs w:val="18"/>
        </w:rPr>
        <w:t>Answer</w:t>
      </w:r>
      <w:proofErr w:type="gramStart"/>
      <w:r w:rsidRPr="00A62AA1">
        <w:rPr>
          <w:rFonts w:ascii="Arial" w:hAnsi="Arial" w:cs="Arial"/>
          <w:b/>
          <w:bCs/>
          <w:color w:val="000000"/>
          <w:sz w:val="18"/>
          <w:szCs w:val="18"/>
        </w:rPr>
        <w:t>:</w:t>
      </w:r>
      <w:r w:rsidRPr="00A62AA1">
        <w:rPr>
          <w:rFonts w:ascii="Arial" w:hAnsi="Arial" w:cs="Arial"/>
          <w:color w:val="000000"/>
          <w:sz w:val="18"/>
          <w:szCs w:val="18"/>
        </w:rPr>
        <w:t xml:space="preserve">  Yes</w:t>
      </w:r>
      <w:proofErr w:type="gramEnd"/>
      <w:r w:rsidRPr="00A62AA1">
        <w:rPr>
          <w:rFonts w:ascii="Arial" w:hAnsi="Arial" w:cs="Arial"/>
          <w:color w:val="000000"/>
          <w:sz w:val="18"/>
          <w:szCs w:val="18"/>
        </w:rPr>
        <w:t xml:space="preserve">. </w:t>
      </w:r>
      <w:r w:rsidR="00B966E8" w:rsidRPr="00A62AA1">
        <w:rPr>
          <w:rFonts w:ascii="Arial" w:hAnsi="Arial" w:cs="Arial"/>
          <w:color w:val="000000"/>
          <w:sz w:val="18"/>
          <w:szCs w:val="18"/>
        </w:rPr>
        <w:t xml:space="preserve">All floor anchors </w:t>
      </w:r>
      <w:r w:rsidR="007B1058" w:rsidRPr="00A62AA1">
        <w:rPr>
          <w:rFonts w:ascii="Arial" w:hAnsi="Arial" w:cs="Arial"/>
          <w:color w:val="000000"/>
          <w:sz w:val="18"/>
          <w:szCs w:val="18"/>
        </w:rPr>
        <w:t xml:space="preserve">associated with the shelving units </w:t>
      </w:r>
      <w:r w:rsidR="00B966E8" w:rsidRPr="00A62AA1">
        <w:rPr>
          <w:rFonts w:ascii="Arial" w:hAnsi="Arial" w:cs="Arial"/>
          <w:color w:val="000000"/>
          <w:sz w:val="18"/>
          <w:szCs w:val="18"/>
        </w:rPr>
        <w:t>need to be removed</w:t>
      </w:r>
      <w:r w:rsidRPr="00A62AA1">
        <w:rPr>
          <w:rFonts w:ascii="Arial" w:hAnsi="Arial" w:cs="Arial"/>
          <w:color w:val="000000"/>
          <w:sz w:val="18"/>
          <w:szCs w:val="18"/>
        </w:rPr>
        <w:t xml:space="preserve">, ground off.  The line item in the Appendix A Bid Form for furnishings relocations shall also include new concrete anchors to match existing for the new or relocated furnishings. </w:t>
      </w:r>
    </w:p>
    <w:p w14:paraId="5B411A88" w14:textId="77777777" w:rsidR="00A62AA1" w:rsidRPr="00A62AA1" w:rsidRDefault="00A62AA1" w:rsidP="00A62AA1">
      <w:pPr>
        <w:overflowPunct/>
        <w:autoSpaceDE/>
        <w:autoSpaceDN/>
        <w:adjustRightInd/>
        <w:ind w:left="720"/>
        <w:rPr>
          <w:rFonts w:ascii="Arial" w:hAnsi="Arial" w:cs="Arial"/>
          <w:color w:val="000000"/>
          <w:sz w:val="18"/>
          <w:szCs w:val="18"/>
        </w:rPr>
      </w:pPr>
    </w:p>
    <w:p w14:paraId="05AF4838" w14:textId="145C78E9" w:rsidR="00A62AA1" w:rsidRDefault="00A62AA1" w:rsidP="00A62AA1">
      <w:pPr>
        <w:numPr>
          <w:ilvl w:val="0"/>
          <w:numId w:val="29"/>
        </w:numPr>
        <w:overflowPunct/>
        <w:autoSpaceDE/>
        <w:autoSpaceDN/>
        <w:adjustRightInd/>
        <w:rPr>
          <w:rFonts w:ascii="Arial" w:hAnsi="Arial" w:cs="Arial"/>
          <w:color w:val="000000"/>
          <w:sz w:val="18"/>
          <w:szCs w:val="18"/>
        </w:rPr>
      </w:pPr>
      <w:r w:rsidRPr="0001122C">
        <w:rPr>
          <w:rFonts w:ascii="Arial" w:hAnsi="Arial" w:cs="Arial"/>
          <w:b/>
          <w:bCs/>
          <w:color w:val="000000"/>
          <w:sz w:val="18"/>
          <w:szCs w:val="18"/>
        </w:rPr>
        <w:t>Question:</w:t>
      </w:r>
      <w:r>
        <w:rPr>
          <w:rFonts w:ascii="Arial" w:hAnsi="Arial" w:cs="Arial"/>
          <w:color w:val="000000"/>
          <w:sz w:val="18"/>
          <w:szCs w:val="18"/>
        </w:rPr>
        <w:t xml:space="preserve"> </w:t>
      </w:r>
      <w:r w:rsidR="0001122C">
        <w:rPr>
          <w:rFonts w:ascii="Arial" w:hAnsi="Arial" w:cs="Arial"/>
          <w:color w:val="000000"/>
          <w:sz w:val="18"/>
          <w:szCs w:val="18"/>
        </w:rPr>
        <w:t xml:space="preserve">Is there a specification for the ceiling tile?  </w:t>
      </w:r>
    </w:p>
    <w:p w14:paraId="5551DCF3" w14:textId="4AD51825" w:rsidR="0001122C" w:rsidRDefault="0001122C" w:rsidP="0001122C">
      <w:pPr>
        <w:overflowPunct/>
        <w:autoSpaceDE/>
        <w:autoSpaceDN/>
        <w:adjustRightInd/>
        <w:ind w:left="720"/>
        <w:rPr>
          <w:rFonts w:ascii="Arial" w:hAnsi="Arial" w:cs="Arial"/>
          <w:color w:val="000000"/>
          <w:sz w:val="18"/>
          <w:szCs w:val="18"/>
        </w:rPr>
      </w:pPr>
      <w:r w:rsidRPr="0001122C">
        <w:rPr>
          <w:rFonts w:ascii="Arial" w:hAnsi="Arial" w:cs="Arial"/>
          <w:b/>
          <w:bCs/>
          <w:color w:val="000000"/>
          <w:sz w:val="18"/>
          <w:szCs w:val="18"/>
        </w:rPr>
        <w:t>Answer</w:t>
      </w:r>
      <w:proofErr w:type="gramStart"/>
      <w:r w:rsidRPr="0001122C">
        <w:rPr>
          <w:rFonts w:ascii="Arial" w:hAnsi="Arial" w:cs="Arial"/>
          <w:b/>
          <w:bCs/>
          <w:color w:val="000000"/>
          <w:sz w:val="18"/>
          <w:szCs w:val="18"/>
        </w:rPr>
        <w:t>:</w:t>
      </w:r>
      <w:r>
        <w:rPr>
          <w:rFonts w:ascii="Arial" w:hAnsi="Arial" w:cs="Arial"/>
          <w:color w:val="000000"/>
          <w:sz w:val="18"/>
          <w:szCs w:val="18"/>
        </w:rPr>
        <w:t xml:space="preserve">  No</w:t>
      </w:r>
      <w:proofErr w:type="gramEnd"/>
      <w:r>
        <w:rPr>
          <w:rFonts w:ascii="Arial" w:hAnsi="Arial" w:cs="Arial"/>
          <w:color w:val="000000"/>
          <w:sz w:val="18"/>
          <w:szCs w:val="18"/>
        </w:rPr>
        <w:t xml:space="preserve">. Refer to the pictures 9586 and 9587 in the folder dated 4.03.2025 in the link.  The contractor shall match existing tiles and replace all damaged tiles. If the existing tiles cannot be matched, then </w:t>
      </w:r>
      <w:proofErr w:type="gramStart"/>
      <w:r>
        <w:rPr>
          <w:rFonts w:ascii="Arial" w:hAnsi="Arial" w:cs="Arial"/>
          <w:color w:val="000000"/>
          <w:sz w:val="18"/>
          <w:szCs w:val="18"/>
        </w:rPr>
        <w:t>all of</w:t>
      </w:r>
      <w:proofErr w:type="gramEnd"/>
      <w:r>
        <w:rPr>
          <w:rFonts w:ascii="Arial" w:hAnsi="Arial" w:cs="Arial"/>
          <w:color w:val="000000"/>
          <w:sz w:val="18"/>
          <w:szCs w:val="18"/>
        </w:rPr>
        <w:t xml:space="preserve"> the tiles in the respective section between the black borders will need to be replaced so that this section does not look like a patchwork. </w:t>
      </w:r>
    </w:p>
    <w:p w14:paraId="263C96CE" w14:textId="77777777" w:rsidR="0001122C" w:rsidRDefault="0001122C" w:rsidP="0001122C">
      <w:pPr>
        <w:overflowPunct/>
        <w:autoSpaceDE/>
        <w:autoSpaceDN/>
        <w:adjustRightInd/>
        <w:ind w:left="720"/>
        <w:rPr>
          <w:rFonts w:ascii="Arial" w:hAnsi="Arial" w:cs="Arial"/>
          <w:color w:val="000000"/>
          <w:sz w:val="18"/>
          <w:szCs w:val="18"/>
        </w:rPr>
      </w:pPr>
    </w:p>
    <w:p w14:paraId="213561B2" w14:textId="7B59BD4D" w:rsidR="0001122C" w:rsidRPr="00A14495" w:rsidRDefault="0001122C" w:rsidP="0001122C">
      <w:pPr>
        <w:overflowPunct/>
        <w:autoSpaceDE/>
        <w:autoSpaceDN/>
        <w:adjustRightInd/>
        <w:ind w:left="720"/>
        <w:rPr>
          <w:rFonts w:ascii="Arial" w:hAnsi="Arial" w:cs="Arial"/>
          <w:i/>
          <w:iCs/>
          <w:color w:val="000000"/>
          <w:sz w:val="18"/>
          <w:szCs w:val="18"/>
          <w:u w:val="single"/>
        </w:rPr>
      </w:pPr>
      <w:r w:rsidRPr="00A14495">
        <w:rPr>
          <w:rFonts w:ascii="Arial" w:hAnsi="Arial" w:cs="Arial"/>
          <w:i/>
          <w:iCs/>
          <w:color w:val="000000"/>
          <w:sz w:val="18"/>
          <w:szCs w:val="18"/>
          <w:u w:val="single"/>
        </w:rPr>
        <w:t xml:space="preserve">Link to pictures:  </w:t>
      </w:r>
    </w:p>
    <w:p w14:paraId="696CAB25" w14:textId="77777777" w:rsidR="00A14495" w:rsidRDefault="00A14495" w:rsidP="0001122C">
      <w:pPr>
        <w:overflowPunct/>
        <w:autoSpaceDE/>
        <w:autoSpaceDN/>
        <w:adjustRightInd/>
        <w:ind w:left="720"/>
        <w:rPr>
          <w:rFonts w:ascii="Arial" w:hAnsi="Arial" w:cs="Arial"/>
          <w:color w:val="000000"/>
          <w:sz w:val="18"/>
          <w:szCs w:val="18"/>
        </w:rPr>
      </w:pPr>
    </w:p>
    <w:p w14:paraId="6A1C414B" w14:textId="0E8CFBED" w:rsidR="00A14495" w:rsidRPr="00A14495" w:rsidRDefault="00A14495" w:rsidP="00A14495">
      <w:pPr>
        <w:overflowPunct/>
        <w:autoSpaceDE/>
        <w:autoSpaceDN/>
        <w:adjustRightInd/>
        <w:ind w:left="720"/>
        <w:rPr>
          <w:rFonts w:ascii="Arial" w:hAnsi="Arial" w:cs="Arial"/>
          <w:color w:val="000000"/>
          <w:sz w:val="18"/>
          <w:szCs w:val="18"/>
        </w:rPr>
      </w:pPr>
      <w:hyperlink r:id="rId9" w:history="1">
        <w:r w:rsidRPr="00A14495">
          <w:rPr>
            <w:rStyle w:val="Hyperlink"/>
            <w:rFonts w:ascii="Arial" w:hAnsi="Arial" w:cs="Arial"/>
            <w:sz w:val="18"/>
            <w:szCs w:val="18"/>
          </w:rPr>
          <w:t>Fire and Water Dam</w:t>
        </w:r>
        <w:r w:rsidRPr="00A14495">
          <w:t xml:space="preserve"> </w:t>
        </w:r>
        <w:r w:rsidRPr="00A14495">
          <w:rPr>
            <w:rStyle w:val="Hyperlink"/>
            <w:rFonts w:ascii="Arial" w:hAnsi="Arial" w:cs="Arial"/>
            <w:sz w:val="18"/>
            <w:szCs w:val="18"/>
          </w:rPr>
          <w:t>https://goyccd-my.sharepoint.com/:f:/g/personal/w0398409_yccd_edu/EtU37ctBQsFAvMC04Mhc290BRGijMFvx4yFSkDnrHhgg7g?e=rwBoSJage Mitigation Pictures</w:t>
        </w:r>
      </w:hyperlink>
    </w:p>
    <w:p w14:paraId="44AB496B" w14:textId="77777777" w:rsidR="00A14495" w:rsidRDefault="00A14495" w:rsidP="0001122C">
      <w:pPr>
        <w:overflowPunct/>
        <w:autoSpaceDE/>
        <w:autoSpaceDN/>
        <w:adjustRightInd/>
        <w:ind w:left="720"/>
        <w:rPr>
          <w:rFonts w:ascii="Arial" w:hAnsi="Arial" w:cs="Arial"/>
          <w:color w:val="000000"/>
          <w:sz w:val="18"/>
          <w:szCs w:val="18"/>
        </w:rPr>
      </w:pPr>
    </w:p>
    <w:p w14:paraId="6ACE0734" w14:textId="7721C7D9" w:rsidR="00A14495" w:rsidRDefault="00A14495" w:rsidP="00A14495">
      <w:pPr>
        <w:numPr>
          <w:ilvl w:val="0"/>
          <w:numId w:val="29"/>
        </w:numPr>
        <w:overflowPunct/>
        <w:autoSpaceDE/>
        <w:autoSpaceDN/>
        <w:adjustRightInd/>
        <w:rPr>
          <w:rFonts w:ascii="Arial" w:hAnsi="Arial" w:cs="Arial"/>
          <w:color w:val="000000"/>
          <w:sz w:val="18"/>
          <w:szCs w:val="18"/>
        </w:rPr>
      </w:pPr>
      <w:r w:rsidRPr="00A14495">
        <w:rPr>
          <w:rFonts w:ascii="Arial" w:hAnsi="Arial" w:cs="Arial"/>
          <w:b/>
          <w:bCs/>
          <w:color w:val="000000"/>
          <w:sz w:val="18"/>
          <w:szCs w:val="18"/>
        </w:rPr>
        <w:t>Question:</w:t>
      </w:r>
      <w:r>
        <w:rPr>
          <w:rFonts w:ascii="Arial" w:hAnsi="Arial" w:cs="Arial"/>
          <w:color w:val="000000"/>
          <w:sz w:val="18"/>
          <w:szCs w:val="18"/>
        </w:rPr>
        <w:t xml:space="preserve"> Does the HVAC ductwork need to be cleaned?</w:t>
      </w:r>
    </w:p>
    <w:p w14:paraId="64470086" w14:textId="28D7949A" w:rsidR="00A14495" w:rsidRDefault="00A14495" w:rsidP="00A14495">
      <w:pPr>
        <w:overflowPunct/>
        <w:autoSpaceDE/>
        <w:autoSpaceDN/>
        <w:adjustRightInd/>
        <w:ind w:left="720"/>
        <w:rPr>
          <w:rFonts w:ascii="Arial" w:hAnsi="Arial" w:cs="Arial"/>
          <w:color w:val="000000"/>
          <w:sz w:val="18"/>
          <w:szCs w:val="18"/>
        </w:rPr>
      </w:pPr>
      <w:r w:rsidRPr="00A14495">
        <w:rPr>
          <w:rFonts w:ascii="Arial" w:hAnsi="Arial" w:cs="Arial"/>
          <w:b/>
          <w:bCs/>
          <w:color w:val="000000"/>
          <w:sz w:val="18"/>
          <w:szCs w:val="18"/>
        </w:rPr>
        <w:t>Answer:</w:t>
      </w:r>
      <w:r>
        <w:rPr>
          <w:rFonts w:ascii="Arial" w:hAnsi="Arial" w:cs="Arial"/>
          <w:color w:val="000000"/>
          <w:sz w:val="18"/>
          <w:szCs w:val="18"/>
        </w:rPr>
        <w:t xml:space="preserve"> No.  It no longer smells like smoke in </w:t>
      </w:r>
      <w:proofErr w:type="gramStart"/>
      <w:r>
        <w:rPr>
          <w:rFonts w:ascii="Arial" w:hAnsi="Arial" w:cs="Arial"/>
          <w:color w:val="000000"/>
          <w:sz w:val="18"/>
          <w:szCs w:val="18"/>
        </w:rPr>
        <w:t>the spaces</w:t>
      </w:r>
      <w:proofErr w:type="gramEnd"/>
      <w:r>
        <w:rPr>
          <w:rFonts w:ascii="Arial" w:hAnsi="Arial" w:cs="Arial"/>
          <w:color w:val="000000"/>
          <w:sz w:val="18"/>
          <w:szCs w:val="18"/>
        </w:rPr>
        <w:t xml:space="preserve">. </w:t>
      </w:r>
    </w:p>
    <w:p w14:paraId="120C6DBE" w14:textId="77777777" w:rsidR="00A14495" w:rsidRDefault="00A14495" w:rsidP="00A14495">
      <w:pPr>
        <w:overflowPunct/>
        <w:autoSpaceDE/>
        <w:autoSpaceDN/>
        <w:adjustRightInd/>
        <w:ind w:left="720"/>
        <w:rPr>
          <w:rFonts w:ascii="Arial" w:hAnsi="Arial" w:cs="Arial"/>
          <w:color w:val="000000"/>
          <w:sz w:val="18"/>
          <w:szCs w:val="18"/>
        </w:rPr>
      </w:pPr>
    </w:p>
    <w:p w14:paraId="443BAA1E" w14:textId="0CD31CD5" w:rsidR="00A14495" w:rsidRDefault="00A14495" w:rsidP="00A14495">
      <w:pPr>
        <w:numPr>
          <w:ilvl w:val="0"/>
          <w:numId w:val="29"/>
        </w:numPr>
        <w:overflowPunct/>
        <w:autoSpaceDE/>
        <w:autoSpaceDN/>
        <w:adjustRightInd/>
        <w:rPr>
          <w:rFonts w:ascii="Arial" w:hAnsi="Arial" w:cs="Arial"/>
          <w:color w:val="000000"/>
          <w:sz w:val="18"/>
          <w:szCs w:val="18"/>
        </w:rPr>
      </w:pPr>
      <w:r w:rsidRPr="00A14495">
        <w:rPr>
          <w:rFonts w:ascii="Arial" w:hAnsi="Arial" w:cs="Arial"/>
          <w:b/>
          <w:bCs/>
          <w:color w:val="000000"/>
          <w:sz w:val="18"/>
          <w:szCs w:val="18"/>
        </w:rPr>
        <w:t>Question</w:t>
      </w:r>
      <w:proofErr w:type="gramStart"/>
      <w:r w:rsidRPr="00A14495">
        <w:rPr>
          <w:rFonts w:ascii="Arial" w:hAnsi="Arial" w:cs="Arial"/>
          <w:b/>
          <w:bCs/>
          <w:color w:val="000000"/>
          <w:sz w:val="18"/>
          <w:szCs w:val="18"/>
        </w:rPr>
        <w:t>:</w:t>
      </w:r>
      <w:r>
        <w:rPr>
          <w:rFonts w:ascii="Arial" w:hAnsi="Arial" w:cs="Arial"/>
          <w:color w:val="000000"/>
          <w:sz w:val="18"/>
          <w:szCs w:val="18"/>
        </w:rPr>
        <w:t xml:space="preserve">  Does</w:t>
      </w:r>
      <w:proofErr w:type="gramEnd"/>
      <w:r>
        <w:rPr>
          <w:rFonts w:ascii="Arial" w:hAnsi="Arial" w:cs="Arial"/>
          <w:color w:val="000000"/>
          <w:sz w:val="18"/>
          <w:szCs w:val="18"/>
        </w:rPr>
        <w:t xml:space="preserve"> the contractor need to provide </w:t>
      </w:r>
      <w:proofErr w:type="gramStart"/>
      <w:r>
        <w:rPr>
          <w:rFonts w:ascii="Arial" w:hAnsi="Arial" w:cs="Arial"/>
          <w:color w:val="000000"/>
          <w:sz w:val="18"/>
          <w:szCs w:val="18"/>
        </w:rPr>
        <w:t>a thorough</w:t>
      </w:r>
      <w:proofErr w:type="gramEnd"/>
      <w:r>
        <w:rPr>
          <w:rFonts w:ascii="Arial" w:hAnsi="Arial" w:cs="Arial"/>
          <w:color w:val="000000"/>
          <w:sz w:val="18"/>
          <w:szCs w:val="18"/>
        </w:rPr>
        <w:t xml:space="preserve"> cleaning after the work is completed?</w:t>
      </w:r>
    </w:p>
    <w:p w14:paraId="6BC83F47" w14:textId="5DC20409" w:rsidR="00A14495" w:rsidRDefault="00A14495" w:rsidP="00A14495">
      <w:pPr>
        <w:overflowPunct/>
        <w:autoSpaceDE/>
        <w:autoSpaceDN/>
        <w:adjustRightInd/>
        <w:ind w:left="720"/>
        <w:rPr>
          <w:rFonts w:ascii="Arial" w:hAnsi="Arial" w:cs="Arial"/>
          <w:color w:val="000000"/>
          <w:sz w:val="18"/>
          <w:szCs w:val="18"/>
        </w:rPr>
      </w:pPr>
      <w:r w:rsidRPr="00A14495">
        <w:rPr>
          <w:rFonts w:ascii="Arial" w:hAnsi="Arial" w:cs="Arial"/>
          <w:b/>
          <w:bCs/>
          <w:color w:val="000000"/>
          <w:sz w:val="18"/>
          <w:szCs w:val="18"/>
        </w:rPr>
        <w:t>Answer</w:t>
      </w:r>
      <w:proofErr w:type="gramStart"/>
      <w:r w:rsidRPr="00A14495">
        <w:rPr>
          <w:rFonts w:ascii="Arial" w:hAnsi="Arial" w:cs="Arial"/>
          <w:b/>
          <w:bCs/>
          <w:color w:val="000000"/>
          <w:sz w:val="18"/>
          <w:szCs w:val="18"/>
        </w:rPr>
        <w:t>:</w:t>
      </w:r>
      <w:r>
        <w:rPr>
          <w:rFonts w:ascii="Arial" w:hAnsi="Arial" w:cs="Arial"/>
          <w:color w:val="000000"/>
          <w:sz w:val="18"/>
          <w:szCs w:val="18"/>
        </w:rPr>
        <w:t xml:space="preserve">  Yes</w:t>
      </w:r>
      <w:proofErr w:type="gramEnd"/>
      <w:r>
        <w:rPr>
          <w:rFonts w:ascii="Arial" w:hAnsi="Arial" w:cs="Arial"/>
          <w:color w:val="000000"/>
          <w:sz w:val="18"/>
          <w:szCs w:val="18"/>
        </w:rPr>
        <w:t xml:space="preserve">, all surfaces in the affected area need to be cleaned and wiped down, including windows, HVAC diffusers and grilles, items attached to the walls, wood paneling, and any existing furnishings that are relocated back into </w:t>
      </w:r>
      <w:proofErr w:type="gramStart"/>
      <w:r>
        <w:rPr>
          <w:rFonts w:ascii="Arial" w:hAnsi="Arial" w:cs="Arial"/>
          <w:color w:val="000000"/>
          <w:sz w:val="18"/>
          <w:szCs w:val="18"/>
        </w:rPr>
        <w:t>the space</w:t>
      </w:r>
      <w:proofErr w:type="gramEnd"/>
      <w:r>
        <w:rPr>
          <w:rFonts w:ascii="Arial" w:hAnsi="Arial" w:cs="Arial"/>
          <w:color w:val="000000"/>
          <w:sz w:val="18"/>
          <w:szCs w:val="18"/>
        </w:rPr>
        <w:t xml:space="preserve">. The </w:t>
      </w:r>
      <w:proofErr w:type="gramStart"/>
      <w:r>
        <w:rPr>
          <w:rFonts w:ascii="Arial" w:hAnsi="Arial" w:cs="Arial"/>
          <w:color w:val="000000"/>
          <w:sz w:val="18"/>
          <w:szCs w:val="18"/>
        </w:rPr>
        <w:t>second floor</w:t>
      </w:r>
      <w:proofErr w:type="gramEnd"/>
      <w:r>
        <w:rPr>
          <w:rFonts w:ascii="Arial" w:hAnsi="Arial" w:cs="Arial"/>
          <w:color w:val="000000"/>
          <w:sz w:val="18"/>
          <w:szCs w:val="18"/>
        </w:rPr>
        <w:t xml:space="preserve"> area where items are stored needs to be vacuumed. </w:t>
      </w:r>
    </w:p>
    <w:p w14:paraId="2FB73027" w14:textId="77777777" w:rsidR="00A14495" w:rsidRDefault="00A14495" w:rsidP="00A14495">
      <w:pPr>
        <w:overflowPunct/>
        <w:autoSpaceDE/>
        <w:autoSpaceDN/>
        <w:adjustRightInd/>
        <w:ind w:left="720"/>
        <w:rPr>
          <w:rFonts w:ascii="Arial" w:hAnsi="Arial" w:cs="Arial"/>
          <w:color w:val="000000"/>
          <w:sz w:val="18"/>
          <w:szCs w:val="18"/>
        </w:rPr>
      </w:pPr>
    </w:p>
    <w:p w14:paraId="3D600EB3" w14:textId="4E17B5EB" w:rsidR="00A14495" w:rsidRDefault="00A14495" w:rsidP="00A14495">
      <w:pPr>
        <w:numPr>
          <w:ilvl w:val="0"/>
          <w:numId w:val="29"/>
        </w:numPr>
        <w:overflowPunct/>
        <w:autoSpaceDE/>
        <w:autoSpaceDN/>
        <w:adjustRightInd/>
        <w:rPr>
          <w:rFonts w:ascii="Arial" w:hAnsi="Arial" w:cs="Arial"/>
          <w:color w:val="000000"/>
          <w:sz w:val="18"/>
          <w:szCs w:val="18"/>
        </w:rPr>
      </w:pPr>
      <w:r w:rsidRPr="00A14495">
        <w:rPr>
          <w:rFonts w:ascii="Arial" w:hAnsi="Arial" w:cs="Arial"/>
          <w:b/>
          <w:bCs/>
          <w:color w:val="000000"/>
          <w:sz w:val="18"/>
          <w:szCs w:val="18"/>
        </w:rPr>
        <w:t>Question</w:t>
      </w:r>
      <w:proofErr w:type="gramStart"/>
      <w:r w:rsidRPr="00A14495">
        <w:rPr>
          <w:rFonts w:ascii="Arial" w:hAnsi="Arial" w:cs="Arial"/>
          <w:b/>
          <w:bCs/>
          <w:color w:val="000000"/>
          <w:sz w:val="18"/>
          <w:szCs w:val="18"/>
        </w:rPr>
        <w:t>:</w:t>
      </w:r>
      <w:r>
        <w:rPr>
          <w:rFonts w:ascii="Arial" w:hAnsi="Arial" w:cs="Arial"/>
          <w:color w:val="000000"/>
          <w:sz w:val="18"/>
          <w:szCs w:val="18"/>
        </w:rPr>
        <w:t xml:space="preserve">  Does</w:t>
      </w:r>
      <w:proofErr w:type="gramEnd"/>
      <w:r>
        <w:rPr>
          <w:rFonts w:ascii="Arial" w:hAnsi="Arial" w:cs="Arial"/>
          <w:color w:val="000000"/>
          <w:sz w:val="18"/>
          <w:szCs w:val="18"/>
        </w:rPr>
        <w:t xml:space="preserve"> the contractor need to provide temporary lighting?</w:t>
      </w:r>
    </w:p>
    <w:p w14:paraId="78B9E585" w14:textId="42676408" w:rsidR="00A14495" w:rsidRDefault="00A14495" w:rsidP="00A14495">
      <w:pPr>
        <w:overflowPunct/>
        <w:autoSpaceDE/>
        <w:autoSpaceDN/>
        <w:adjustRightInd/>
        <w:ind w:left="720"/>
        <w:rPr>
          <w:rFonts w:ascii="Arial" w:hAnsi="Arial" w:cs="Arial"/>
          <w:color w:val="000000"/>
          <w:sz w:val="18"/>
          <w:szCs w:val="18"/>
        </w:rPr>
      </w:pPr>
      <w:r w:rsidRPr="00A14495">
        <w:rPr>
          <w:rFonts w:ascii="Arial" w:hAnsi="Arial" w:cs="Arial"/>
          <w:b/>
          <w:bCs/>
          <w:color w:val="000000"/>
          <w:sz w:val="18"/>
          <w:szCs w:val="18"/>
        </w:rPr>
        <w:t>Answer:</w:t>
      </w:r>
      <w:r>
        <w:rPr>
          <w:rFonts w:ascii="Arial" w:hAnsi="Arial" w:cs="Arial"/>
          <w:color w:val="000000"/>
          <w:sz w:val="18"/>
          <w:szCs w:val="18"/>
        </w:rPr>
        <w:t xml:space="preserve"> Yes. The </w:t>
      </w:r>
      <w:proofErr w:type="gramStart"/>
      <w:r>
        <w:rPr>
          <w:rFonts w:ascii="Arial" w:hAnsi="Arial" w:cs="Arial"/>
          <w:color w:val="000000"/>
          <w:sz w:val="18"/>
          <w:szCs w:val="18"/>
        </w:rPr>
        <w:t>District</w:t>
      </w:r>
      <w:proofErr w:type="gramEnd"/>
      <w:r>
        <w:rPr>
          <w:rFonts w:ascii="Arial" w:hAnsi="Arial" w:cs="Arial"/>
          <w:color w:val="000000"/>
          <w:sz w:val="18"/>
          <w:szCs w:val="18"/>
        </w:rPr>
        <w:t xml:space="preserve"> is hiring another contractor to remove the existing light fixtures and install new light fixtures after the painting work is done.  This will be coordinated with the restoration contractor. </w:t>
      </w:r>
    </w:p>
    <w:p w14:paraId="17DF7EA4" w14:textId="77777777" w:rsidR="00A14495" w:rsidRDefault="00A14495" w:rsidP="00A14495">
      <w:pPr>
        <w:overflowPunct/>
        <w:autoSpaceDE/>
        <w:autoSpaceDN/>
        <w:adjustRightInd/>
        <w:ind w:left="720"/>
        <w:rPr>
          <w:rFonts w:ascii="Arial" w:hAnsi="Arial" w:cs="Arial"/>
          <w:color w:val="000000"/>
          <w:sz w:val="18"/>
          <w:szCs w:val="18"/>
        </w:rPr>
      </w:pPr>
    </w:p>
    <w:p w14:paraId="422D720A" w14:textId="1A71BDAE" w:rsidR="00A14495" w:rsidRDefault="00A14495" w:rsidP="00A14495">
      <w:pPr>
        <w:numPr>
          <w:ilvl w:val="0"/>
          <w:numId w:val="29"/>
        </w:numPr>
        <w:overflowPunct/>
        <w:autoSpaceDE/>
        <w:autoSpaceDN/>
        <w:adjustRightInd/>
        <w:rPr>
          <w:rFonts w:ascii="Arial" w:hAnsi="Arial" w:cs="Arial"/>
          <w:color w:val="000000"/>
          <w:sz w:val="18"/>
          <w:szCs w:val="18"/>
        </w:rPr>
      </w:pPr>
      <w:r w:rsidRPr="00A14495">
        <w:rPr>
          <w:rFonts w:ascii="Arial" w:hAnsi="Arial" w:cs="Arial"/>
          <w:b/>
          <w:bCs/>
          <w:color w:val="000000"/>
          <w:sz w:val="18"/>
          <w:szCs w:val="18"/>
        </w:rPr>
        <w:t>Question:</w:t>
      </w:r>
      <w:r>
        <w:rPr>
          <w:rFonts w:ascii="Arial" w:hAnsi="Arial" w:cs="Arial"/>
          <w:color w:val="000000"/>
          <w:sz w:val="18"/>
          <w:szCs w:val="18"/>
        </w:rPr>
        <w:t xml:space="preserve">  Will the College need several options regarding carpet tiles to </w:t>
      </w:r>
      <w:proofErr w:type="gramStart"/>
      <w:r>
        <w:rPr>
          <w:rFonts w:ascii="Arial" w:hAnsi="Arial" w:cs="Arial"/>
          <w:color w:val="000000"/>
          <w:sz w:val="18"/>
          <w:szCs w:val="18"/>
        </w:rPr>
        <w:t>make a selection</w:t>
      </w:r>
      <w:proofErr w:type="gramEnd"/>
      <w:r>
        <w:rPr>
          <w:rFonts w:ascii="Arial" w:hAnsi="Arial" w:cs="Arial"/>
          <w:color w:val="000000"/>
          <w:sz w:val="18"/>
          <w:szCs w:val="18"/>
        </w:rPr>
        <w:t xml:space="preserve">?  </w:t>
      </w:r>
    </w:p>
    <w:p w14:paraId="78550628" w14:textId="6460016A" w:rsidR="00A14495" w:rsidRDefault="00A14495" w:rsidP="00A14495">
      <w:pPr>
        <w:overflowPunct/>
        <w:autoSpaceDE/>
        <w:autoSpaceDN/>
        <w:adjustRightInd/>
        <w:ind w:left="720"/>
        <w:rPr>
          <w:rFonts w:ascii="Arial" w:hAnsi="Arial" w:cs="Arial"/>
          <w:color w:val="000000"/>
          <w:sz w:val="18"/>
          <w:szCs w:val="18"/>
        </w:rPr>
      </w:pPr>
      <w:r w:rsidRPr="00A14495">
        <w:rPr>
          <w:rFonts w:ascii="Arial" w:hAnsi="Arial" w:cs="Arial"/>
          <w:b/>
          <w:bCs/>
          <w:color w:val="000000"/>
          <w:sz w:val="18"/>
          <w:szCs w:val="18"/>
        </w:rPr>
        <w:t>Answer:</w:t>
      </w:r>
      <w:r>
        <w:rPr>
          <w:rFonts w:ascii="Arial" w:hAnsi="Arial" w:cs="Arial"/>
          <w:color w:val="000000"/>
          <w:sz w:val="18"/>
          <w:szCs w:val="18"/>
        </w:rPr>
        <w:t xml:space="preserve">  Yes, the College will need to select from several options. </w:t>
      </w:r>
    </w:p>
    <w:p w14:paraId="28DACE22" w14:textId="77777777" w:rsidR="00A14495" w:rsidRDefault="00A14495" w:rsidP="00A14495">
      <w:pPr>
        <w:overflowPunct/>
        <w:autoSpaceDE/>
        <w:autoSpaceDN/>
        <w:adjustRightInd/>
        <w:ind w:left="720"/>
        <w:rPr>
          <w:rFonts w:ascii="Arial" w:hAnsi="Arial" w:cs="Arial"/>
          <w:color w:val="000000"/>
          <w:sz w:val="18"/>
          <w:szCs w:val="18"/>
        </w:rPr>
      </w:pPr>
    </w:p>
    <w:p w14:paraId="0CFB1C3D" w14:textId="7205E0C6" w:rsidR="00A14495" w:rsidRDefault="00A14495" w:rsidP="00A14495">
      <w:pPr>
        <w:numPr>
          <w:ilvl w:val="0"/>
          <w:numId w:val="29"/>
        </w:numPr>
        <w:overflowPunct/>
        <w:autoSpaceDE/>
        <w:autoSpaceDN/>
        <w:adjustRightInd/>
        <w:rPr>
          <w:rFonts w:ascii="Arial" w:hAnsi="Arial" w:cs="Arial"/>
          <w:color w:val="000000"/>
          <w:sz w:val="18"/>
          <w:szCs w:val="18"/>
        </w:rPr>
      </w:pPr>
      <w:r w:rsidRPr="002F2540">
        <w:rPr>
          <w:rFonts w:ascii="Arial" w:hAnsi="Arial" w:cs="Arial"/>
          <w:b/>
          <w:bCs/>
          <w:color w:val="000000"/>
          <w:sz w:val="18"/>
          <w:szCs w:val="18"/>
        </w:rPr>
        <w:t>Question:</w:t>
      </w:r>
      <w:r>
        <w:rPr>
          <w:rFonts w:ascii="Arial" w:hAnsi="Arial" w:cs="Arial"/>
          <w:color w:val="000000"/>
          <w:sz w:val="18"/>
          <w:szCs w:val="18"/>
        </w:rPr>
        <w:t xml:space="preserve"> Will the accent walls in the rooms, near the elevator, and in the hallways need to be painted?</w:t>
      </w:r>
    </w:p>
    <w:p w14:paraId="4AE693CE" w14:textId="0CDD4893" w:rsidR="00A14495" w:rsidRPr="00A14495" w:rsidRDefault="00A14495" w:rsidP="00A14495">
      <w:pPr>
        <w:overflowPunct/>
        <w:autoSpaceDE/>
        <w:autoSpaceDN/>
        <w:adjustRightInd/>
        <w:ind w:left="720"/>
        <w:rPr>
          <w:rFonts w:ascii="Arial" w:hAnsi="Arial" w:cs="Arial"/>
          <w:color w:val="000000"/>
          <w:sz w:val="18"/>
          <w:szCs w:val="18"/>
        </w:rPr>
      </w:pPr>
      <w:r w:rsidRPr="002F2540">
        <w:rPr>
          <w:rFonts w:ascii="Arial" w:hAnsi="Arial" w:cs="Arial"/>
          <w:b/>
          <w:bCs/>
          <w:color w:val="000000"/>
          <w:sz w:val="18"/>
          <w:szCs w:val="18"/>
        </w:rPr>
        <w:t>Answer:</w:t>
      </w:r>
      <w:r>
        <w:rPr>
          <w:rFonts w:ascii="Arial" w:hAnsi="Arial" w:cs="Arial"/>
          <w:color w:val="000000"/>
          <w:sz w:val="18"/>
          <w:szCs w:val="18"/>
        </w:rPr>
        <w:t xml:space="preserve">  Yes, the College will provide the designated color</w:t>
      </w:r>
      <w:r w:rsidR="002F2540">
        <w:rPr>
          <w:rFonts w:ascii="Arial" w:hAnsi="Arial" w:cs="Arial"/>
          <w:color w:val="000000"/>
          <w:sz w:val="18"/>
          <w:szCs w:val="18"/>
        </w:rPr>
        <w:t xml:space="preserve"> out of the College colors in Exhibit C. </w:t>
      </w:r>
    </w:p>
    <w:p w14:paraId="57ACFAF2" w14:textId="77777777" w:rsidR="007B1058" w:rsidRPr="00A62AA1" w:rsidRDefault="007B1058" w:rsidP="00450444">
      <w:pPr>
        <w:pStyle w:val="ListParagraph"/>
        <w:rPr>
          <w:rFonts w:ascii="Arial" w:hAnsi="Arial" w:cs="Arial"/>
          <w:color w:val="000000"/>
          <w:sz w:val="18"/>
          <w:szCs w:val="18"/>
        </w:rPr>
      </w:pPr>
    </w:p>
    <w:p w14:paraId="1CBB475A" w14:textId="1EF52D6A" w:rsidR="007B1058" w:rsidRDefault="00C10008" w:rsidP="00AB1FC7">
      <w:pPr>
        <w:numPr>
          <w:ilvl w:val="0"/>
          <w:numId w:val="29"/>
        </w:numPr>
        <w:overflowPunct/>
        <w:autoSpaceDE/>
        <w:autoSpaceDN/>
        <w:adjustRightInd/>
        <w:rPr>
          <w:rFonts w:ascii="Arial" w:hAnsi="Arial" w:cs="Arial"/>
          <w:color w:val="000000"/>
          <w:sz w:val="18"/>
          <w:szCs w:val="18"/>
        </w:rPr>
      </w:pPr>
      <w:r w:rsidRPr="00C10008">
        <w:rPr>
          <w:rFonts w:ascii="Arial" w:hAnsi="Arial" w:cs="Arial"/>
          <w:b/>
          <w:bCs/>
          <w:color w:val="000000"/>
          <w:sz w:val="18"/>
          <w:szCs w:val="18"/>
        </w:rPr>
        <w:t>Question:</w:t>
      </w:r>
      <w:r>
        <w:rPr>
          <w:rFonts w:ascii="Arial" w:hAnsi="Arial" w:cs="Arial"/>
          <w:color w:val="000000"/>
          <w:sz w:val="18"/>
          <w:szCs w:val="18"/>
        </w:rPr>
        <w:t xml:space="preserve"> Will the contractor need to maintain the plastic barriers around the area affected?</w:t>
      </w:r>
    </w:p>
    <w:p w14:paraId="17ADFCBD" w14:textId="276B6556" w:rsidR="00C10008" w:rsidRPr="00A62AA1" w:rsidRDefault="00C10008" w:rsidP="00C10008">
      <w:pPr>
        <w:overflowPunct/>
        <w:autoSpaceDE/>
        <w:autoSpaceDN/>
        <w:adjustRightInd/>
        <w:ind w:left="720"/>
        <w:rPr>
          <w:rFonts w:ascii="Arial" w:hAnsi="Arial" w:cs="Arial"/>
          <w:color w:val="000000"/>
          <w:sz w:val="18"/>
          <w:szCs w:val="18"/>
        </w:rPr>
      </w:pPr>
      <w:r w:rsidRPr="00C10008">
        <w:rPr>
          <w:rFonts w:ascii="Arial" w:hAnsi="Arial" w:cs="Arial"/>
          <w:b/>
          <w:bCs/>
          <w:color w:val="000000"/>
          <w:sz w:val="18"/>
          <w:szCs w:val="18"/>
        </w:rPr>
        <w:t>Answer</w:t>
      </w:r>
      <w:proofErr w:type="gramStart"/>
      <w:r w:rsidRPr="00C10008">
        <w:rPr>
          <w:rFonts w:ascii="Arial" w:hAnsi="Arial" w:cs="Arial"/>
          <w:b/>
          <w:bCs/>
          <w:color w:val="000000"/>
          <w:sz w:val="18"/>
          <w:szCs w:val="18"/>
        </w:rPr>
        <w:t>:</w:t>
      </w:r>
      <w:r>
        <w:rPr>
          <w:rFonts w:ascii="Arial" w:hAnsi="Arial" w:cs="Arial"/>
          <w:color w:val="000000"/>
          <w:sz w:val="18"/>
          <w:szCs w:val="18"/>
        </w:rPr>
        <w:t xml:space="preserve">  Yes</w:t>
      </w:r>
      <w:proofErr w:type="gramEnd"/>
      <w:r>
        <w:rPr>
          <w:rFonts w:ascii="Arial" w:hAnsi="Arial" w:cs="Arial"/>
          <w:color w:val="000000"/>
          <w:sz w:val="18"/>
          <w:szCs w:val="18"/>
        </w:rPr>
        <w:t xml:space="preserve">, during construction, then remove and dispose prior to cleaning.  </w:t>
      </w:r>
    </w:p>
    <w:p w14:paraId="75D08800" w14:textId="77777777" w:rsidR="007B1058" w:rsidRPr="00A62AA1" w:rsidRDefault="007B1058" w:rsidP="007B1058">
      <w:pPr>
        <w:overflowPunct/>
        <w:autoSpaceDE/>
        <w:autoSpaceDN/>
        <w:adjustRightInd/>
        <w:rPr>
          <w:rFonts w:ascii="Arial" w:hAnsi="Arial" w:cs="Arial"/>
          <w:color w:val="000000"/>
          <w:sz w:val="18"/>
          <w:szCs w:val="18"/>
        </w:rPr>
      </w:pPr>
    </w:p>
    <w:p w14:paraId="48807531" w14:textId="77777777" w:rsidR="007B1058" w:rsidRPr="00A62AA1" w:rsidRDefault="007B1058" w:rsidP="007B1058">
      <w:pPr>
        <w:overflowPunct/>
        <w:autoSpaceDE/>
        <w:autoSpaceDN/>
        <w:adjustRightInd/>
        <w:rPr>
          <w:rFonts w:ascii="Arial" w:hAnsi="Arial" w:cs="Arial"/>
          <w:color w:val="000000"/>
          <w:sz w:val="18"/>
          <w:szCs w:val="18"/>
        </w:rPr>
      </w:pPr>
    </w:p>
    <w:p w14:paraId="7E88348D" w14:textId="77777777" w:rsidR="007B1058" w:rsidRPr="00A62AA1" w:rsidRDefault="007B1058" w:rsidP="007B1058">
      <w:pPr>
        <w:overflowPunct/>
        <w:autoSpaceDE/>
        <w:autoSpaceDN/>
        <w:adjustRightInd/>
        <w:rPr>
          <w:rFonts w:ascii="Arial" w:hAnsi="Arial" w:cs="Arial"/>
          <w:color w:val="000000"/>
          <w:sz w:val="18"/>
          <w:szCs w:val="18"/>
        </w:rPr>
      </w:pPr>
    </w:p>
    <w:p w14:paraId="37401792" w14:textId="77777777" w:rsidR="007B1058" w:rsidRPr="00A62AA1" w:rsidRDefault="007B1058" w:rsidP="007B1058">
      <w:pPr>
        <w:overflowPunct/>
        <w:autoSpaceDE/>
        <w:autoSpaceDN/>
        <w:adjustRightInd/>
        <w:rPr>
          <w:rFonts w:ascii="Arial" w:hAnsi="Arial" w:cs="Arial"/>
          <w:color w:val="000000"/>
          <w:sz w:val="18"/>
          <w:szCs w:val="18"/>
        </w:rPr>
      </w:pPr>
    </w:p>
    <w:p w14:paraId="75EC75FD" w14:textId="77777777" w:rsidR="007B1058" w:rsidRPr="00A62AA1" w:rsidRDefault="007B1058" w:rsidP="007B1058">
      <w:pPr>
        <w:overflowPunct/>
        <w:autoSpaceDE/>
        <w:autoSpaceDN/>
        <w:adjustRightInd/>
        <w:rPr>
          <w:rFonts w:ascii="Arial" w:hAnsi="Arial" w:cs="Arial"/>
          <w:color w:val="000000"/>
          <w:sz w:val="18"/>
          <w:szCs w:val="18"/>
        </w:rPr>
      </w:pPr>
    </w:p>
    <w:p w14:paraId="006BDCAB" w14:textId="77777777" w:rsidR="007B1058" w:rsidRPr="00A62AA1" w:rsidRDefault="007B1058" w:rsidP="007B1058">
      <w:pPr>
        <w:overflowPunct/>
        <w:autoSpaceDE/>
        <w:autoSpaceDN/>
        <w:adjustRightInd/>
        <w:rPr>
          <w:rFonts w:ascii="Arial" w:hAnsi="Arial" w:cs="Arial"/>
          <w:color w:val="000000"/>
          <w:sz w:val="18"/>
          <w:szCs w:val="18"/>
        </w:rPr>
      </w:pPr>
    </w:p>
    <w:p w14:paraId="40025ED6" w14:textId="77777777" w:rsidR="007B1058" w:rsidRPr="00A62AA1" w:rsidRDefault="007B1058" w:rsidP="007B1058">
      <w:pPr>
        <w:overflowPunct/>
        <w:autoSpaceDE/>
        <w:autoSpaceDN/>
        <w:adjustRightInd/>
        <w:rPr>
          <w:rFonts w:ascii="Arial" w:hAnsi="Arial" w:cs="Arial"/>
          <w:color w:val="000000"/>
          <w:sz w:val="18"/>
          <w:szCs w:val="18"/>
        </w:rPr>
      </w:pPr>
    </w:p>
    <w:p w14:paraId="48C090FD" w14:textId="77777777" w:rsidR="007B1058" w:rsidRPr="00A62AA1" w:rsidRDefault="007B1058" w:rsidP="007B1058">
      <w:pPr>
        <w:overflowPunct/>
        <w:autoSpaceDE/>
        <w:autoSpaceDN/>
        <w:adjustRightInd/>
        <w:rPr>
          <w:rFonts w:ascii="Arial" w:hAnsi="Arial" w:cs="Arial"/>
          <w:color w:val="000000"/>
          <w:sz w:val="18"/>
          <w:szCs w:val="18"/>
        </w:rPr>
      </w:pPr>
    </w:p>
    <w:p w14:paraId="41D65E59" w14:textId="77777777" w:rsidR="007B1058" w:rsidRPr="00A62AA1" w:rsidRDefault="007B1058" w:rsidP="007B1058">
      <w:pPr>
        <w:overflowPunct/>
        <w:autoSpaceDE/>
        <w:autoSpaceDN/>
        <w:adjustRightInd/>
        <w:rPr>
          <w:rFonts w:ascii="Arial" w:hAnsi="Arial" w:cs="Arial"/>
          <w:color w:val="000000"/>
          <w:sz w:val="18"/>
          <w:szCs w:val="18"/>
        </w:rPr>
      </w:pPr>
    </w:p>
    <w:p w14:paraId="6F6C50A2" w14:textId="77777777" w:rsidR="007B1058" w:rsidRPr="00A62AA1" w:rsidRDefault="007B1058" w:rsidP="007B1058">
      <w:pPr>
        <w:overflowPunct/>
        <w:autoSpaceDE/>
        <w:autoSpaceDN/>
        <w:adjustRightInd/>
        <w:rPr>
          <w:rFonts w:ascii="Arial" w:hAnsi="Arial" w:cs="Arial"/>
          <w:color w:val="000000"/>
          <w:sz w:val="18"/>
          <w:szCs w:val="18"/>
        </w:rPr>
      </w:pPr>
    </w:p>
    <w:p w14:paraId="227B0EA1" w14:textId="77777777" w:rsidR="007B1058" w:rsidRPr="00A62AA1" w:rsidRDefault="007B1058" w:rsidP="007B1058">
      <w:pPr>
        <w:overflowPunct/>
        <w:autoSpaceDE/>
        <w:autoSpaceDN/>
        <w:adjustRightInd/>
        <w:rPr>
          <w:rFonts w:ascii="Arial" w:hAnsi="Arial" w:cs="Arial"/>
          <w:color w:val="000000"/>
          <w:sz w:val="18"/>
          <w:szCs w:val="18"/>
        </w:rPr>
      </w:pPr>
    </w:p>
    <w:p w14:paraId="4F92FAFA" w14:textId="77777777" w:rsidR="007B1058" w:rsidRPr="00A62AA1" w:rsidRDefault="007B1058" w:rsidP="007B1058">
      <w:pPr>
        <w:overflowPunct/>
        <w:autoSpaceDE/>
        <w:autoSpaceDN/>
        <w:adjustRightInd/>
        <w:rPr>
          <w:rFonts w:ascii="Arial" w:hAnsi="Arial" w:cs="Arial"/>
          <w:color w:val="000000"/>
          <w:sz w:val="18"/>
          <w:szCs w:val="18"/>
        </w:rPr>
      </w:pPr>
    </w:p>
    <w:p w14:paraId="769BE6B2" w14:textId="77777777" w:rsidR="007B1058" w:rsidRPr="00A62AA1" w:rsidRDefault="007B1058" w:rsidP="007B1058">
      <w:pPr>
        <w:overflowPunct/>
        <w:autoSpaceDE/>
        <w:autoSpaceDN/>
        <w:adjustRightInd/>
        <w:rPr>
          <w:rFonts w:ascii="Arial" w:hAnsi="Arial" w:cs="Arial"/>
          <w:color w:val="000000"/>
          <w:sz w:val="18"/>
          <w:szCs w:val="18"/>
        </w:rPr>
      </w:pPr>
    </w:p>
    <w:p w14:paraId="2B757517" w14:textId="77777777" w:rsidR="007B1058" w:rsidRPr="00A62AA1" w:rsidRDefault="007B1058" w:rsidP="007B1058">
      <w:pPr>
        <w:overflowPunct/>
        <w:autoSpaceDE/>
        <w:autoSpaceDN/>
        <w:adjustRightInd/>
        <w:rPr>
          <w:rFonts w:ascii="Arial" w:hAnsi="Arial" w:cs="Arial"/>
          <w:color w:val="000000"/>
          <w:sz w:val="18"/>
          <w:szCs w:val="18"/>
        </w:rPr>
      </w:pPr>
    </w:p>
    <w:p w14:paraId="79808FC3" w14:textId="77777777" w:rsidR="007B1058" w:rsidRPr="00A62AA1" w:rsidRDefault="007B1058" w:rsidP="007B1058">
      <w:pPr>
        <w:overflowPunct/>
        <w:autoSpaceDE/>
        <w:autoSpaceDN/>
        <w:adjustRightInd/>
        <w:rPr>
          <w:rFonts w:ascii="Arial" w:hAnsi="Arial" w:cs="Arial"/>
          <w:color w:val="000000"/>
          <w:sz w:val="18"/>
          <w:szCs w:val="18"/>
        </w:rPr>
      </w:pPr>
    </w:p>
    <w:p w14:paraId="3A79008B" w14:textId="77777777" w:rsidR="007B1058" w:rsidRPr="00A62AA1" w:rsidRDefault="007B1058" w:rsidP="007B1058">
      <w:pPr>
        <w:overflowPunct/>
        <w:autoSpaceDE/>
        <w:autoSpaceDN/>
        <w:adjustRightInd/>
        <w:rPr>
          <w:rFonts w:ascii="Arial" w:hAnsi="Arial" w:cs="Arial"/>
          <w:color w:val="000000"/>
          <w:sz w:val="18"/>
          <w:szCs w:val="18"/>
        </w:rPr>
      </w:pPr>
    </w:p>
    <w:p w14:paraId="35AEF975" w14:textId="77777777" w:rsidR="007B1058" w:rsidRPr="00A62AA1" w:rsidRDefault="007B1058" w:rsidP="007B1058">
      <w:pPr>
        <w:overflowPunct/>
        <w:autoSpaceDE/>
        <w:autoSpaceDN/>
        <w:adjustRightInd/>
        <w:rPr>
          <w:rFonts w:ascii="Arial" w:hAnsi="Arial" w:cs="Arial"/>
          <w:color w:val="000000"/>
          <w:sz w:val="18"/>
          <w:szCs w:val="18"/>
        </w:rPr>
      </w:pPr>
    </w:p>
    <w:p w14:paraId="0DBB1EF8" w14:textId="26E0DC1C" w:rsidR="00A62AA1" w:rsidRDefault="002F2540" w:rsidP="00634370">
      <w:pPr>
        <w:jc w:val="center"/>
        <w:rPr>
          <w:rFonts w:ascii="Arial" w:hAnsi="Arial" w:cs="Arial"/>
          <w:b/>
          <w:sz w:val="22"/>
          <w:szCs w:val="22"/>
        </w:rPr>
      </w:pPr>
      <w:r>
        <w:rPr>
          <w:rFonts w:ascii="Arial" w:hAnsi="Arial" w:cs="Arial"/>
          <w:b/>
          <w:sz w:val="22"/>
          <w:szCs w:val="22"/>
        </w:rPr>
        <w:br w:type="page"/>
      </w:r>
      <w:r w:rsidR="00A62AA1">
        <w:rPr>
          <w:rFonts w:ascii="Arial" w:hAnsi="Arial" w:cs="Arial"/>
          <w:b/>
          <w:sz w:val="22"/>
          <w:szCs w:val="22"/>
        </w:rPr>
        <w:lastRenderedPageBreak/>
        <w:t>Exhibit A</w:t>
      </w:r>
      <w:r w:rsidR="002C4B17">
        <w:rPr>
          <w:rFonts w:ascii="Arial" w:hAnsi="Arial" w:cs="Arial"/>
          <w:b/>
          <w:sz w:val="22"/>
          <w:szCs w:val="22"/>
        </w:rPr>
        <w:t xml:space="preserve">: </w:t>
      </w:r>
      <w:r w:rsidR="00C10008">
        <w:rPr>
          <w:rFonts w:ascii="Arial" w:hAnsi="Arial" w:cs="Arial"/>
          <w:b/>
          <w:sz w:val="22"/>
          <w:szCs w:val="22"/>
        </w:rPr>
        <w:t xml:space="preserve">Revised </w:t>
      </w:r>
      <w:r w:rsidR="002C4B17">
        <w:rPr>
          <w:rFonts w:ascii="Arial" w:hAnsi="Arial" w:cs="Arial"/>
          <w:b/>
          <w:sz w:val="22"/>
          <w:szCs w:val="22"/>
        </w:rPr>
        <w:t>Bid Form</w:t>
      </w:r>
    </w:p>
    <w:p w14:paraId="347D0E6D" w14:textId="77777777" w:rsidR="00A62AA1" w:rsidRDefault="00A62AA1" w:rsidP="00634370">
      <w:pPr>
        <w:jc w:val="center"/>
        <w:rPr>
          <w:rFonts w:ascii="Arial" w:hAnsi="Arial" w:cs="Arial"/>
          <w:b/>
          <w:sz w:val="22"/>
          <w:szCs w:val="22"/>
        </w:rPr>
      </w:pPr>
    </w:p>
    <w:tbl>
      <w:tblPr>
        <w:tblW w:w="9810" w:type="dxa"/>
        <w:tblInd w:w="165" w:type="dxa"/>
        <w:tblLook w:val="04A0" w:firstRow="1" w:lastRow="0" w:firstColumn="1" w:lastColumn="0" w:noHBand="0" w:noVBand="1"/>
      </w:tblPr>
      <w:tblGrid>
        <w:gridCol w:w="810"/>
        <w:gridCol w:w="6840"/>
        <w:gridCol w:w="2160"/>
      </w:tblGrid>
      <w:tr w:rsidR="002C4B17" w:rsidRPr="003D5D86" w14:paraId="1EC5828F" w14:textId="77777777" w:rsidTr="00613543">
        <w:trPr>
          <w:trHeight w:val="816"/>
        </w:trPr>
        <w:tc>
          <w:tcPr>
            <w:tcW w:w="81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BF48365" w14:textId="77777777" w:rsidR="002C4B17" w:rsidRPr="008C452D" w:rsidRDefault="002C4B17" w:rsidP="00613543">
            <w:pPr>
              <w:jc w:val="center"/>
              <w:rPr>
                <w:rFonts w:ascii="Calibri" w:hAnsi="Calibri" w:cs="Calibri"/>
                <w:b/>
                <w:bCs/>
                <w:color w:val="000000"/>
              </w:rPr>
            </w:pPr>
            <w:r w:rsidRPr="008C452D">
              <w:rPr>
                <w:rFonts w:ascii="Calibri" w:hAnsi="Calibri" w:cs="Calibri"/>
                <w:b/>
                <w:bCs/>
                <w:color w:val="000000"/>
              </w:rPr>
              <w:t>No.</w:t>
            </w:r>
          </w:p>
        </w:tc>
        <w:tc>
          <w:tcPr>
            <w:tcW w:w="6840" w:type="dxa"/>
            <w:tcBorders>
              <w:top w:val="single" w:sz="12" w:space="0" w:color="auto"/>
              <w:left w:val="nil"/>
              <w:bottom w:val="single" w:sz="12" w:space="0" w:color="auto"/>
              <w:right w:val="single" w:sz="4" w:space="0" w:color="auto"/>
            </w:tcBorders>
            <w:shd w:val="clear" w:color="auto" w:fill="auto"/>
            <w:noWrap/>
            <w:vAlign w:val="center"/>
            <w:hideMark/>
          </w:tcPr>
          <w:p w14:paraId="2E6185E5" w14:textId="77777777" w:rsidR="002C4B17" w:rsidRPr="008C452D" w:rsidRDefault="002C4B17" w:rsidP="00613543">
            <w:pPr>
              <w:jc w:val="center"/>
              <w:rPr>
                <w:rFonts w:ascii="Calibri" w:hAnsi="Calibri" w:cs="Calibri"/>
                <w:b/>
                <w:bCs/>
                <w:color w:val="000000"/>
              </w:rPr>
            </w:pPr>
            <w:r w:rsidRPr="008C452D">
              <w:rPr>
                <w:rFonts w:ascii="Calibri" w:hAnsi="Calibri" w:cs="Calibri"/>
                <w:b/>
                <w:bCs/>
                <w:color w:val="000000"/>
              </w:rPr>
              <w:t>Description</w:t>
            </w:r>
          </w:p>
        </w:tc>
        <w:tc>
          <w:tcPr>
            <w:tcW w:w="2160" w:type="dxa"/>
            <w:tcBorders>
              <w:top w:val="single" w:sz="12" w:space="0" w:color="auto"/>
              <w:left w:val="nil"/>
              <w:bottom w:val="single" w:sz="12" w:space="0" w:color="auto"/>
              <w:right w:val="single" w:sz="12" w:space="0" w:color="auto"/>
            </w:tcBorders>
            <w:shd w:val="clear" w:color="auto" w:fill="auto"/>
            <w:vAlign w:val="center"/>
            <w:hideMark/>
          </w:tcPr>
          <w:p w14:paraId="6E5A719D" w14:textId="77777777" w:rsidR="002C4B17" w:rsidRPr="008C452D" w:rsidRDefault="002C4B17" w:rsidP="00613543">
            <w:pPr>
              <w:jc w:val="center"/>
              <w:rPr>
                <w:rFonts w:ascii="Calibri" w:hAnsi="Calibri" w:cs="Calibri"/>
                <w:b/>
                <w:bCs/>
                <w:color w:val="000000"/>
              </w:rPr>
            </w:pPr>
            <w:r w:rsidRPr="008C452D">
              <w:rPr>
                <w:rFonts w:ascii="Calibri" w:hAnsi="Calibri" w:cs="Calibri"/>
                <w:b/>
                <w:bCs/>
                <w:color w:val="000000"/>
              </w:rPr>
              <w:t>Cost</w:t>
            </w:r>
          </w:p>
        </w:tc>
      </w:tr>
      <w:tr w:rsidR="002C4B17" w:rsidRPr="003D5D86" w14:paraId="036CA4B3" w14:textId="77777777" w:rsidTr="00613543">
        <w:trPr>
          <w:trHeight w:val="399"/>
        </w:trPr>
        <w:tc>
          <w:tcPr>
            <w:tcW w:w="810" w:type="dxa"/>
            <w:tcBorders>
              <w:top w:val="nil"/>
              <w:left w:val="single" w:sz="12" w:space="0" w:color="auto"/>
              <w:bottom w:val="single" w:sz="4" w:space="0" w:color="auto"/>
              <w:right w:val="single" w:sz="4" w:space="0" w:color="auto"/>
            </w:tcBorders>
            <w:shd w:val="clear" w:color="auto" w:fill="auto"/>
            <w:noWrap/>
            <w:vAlign w:val="center"/>
          </w:tcPr>
          <w:p w14:paraId="1A2E586E" w14:textId="77777777" w:rsidR="002C4B17" w:rsidRPr="008C452D" w:rsidRDefault="002C4B17" w:rsidP="00613543">
            <w:pPr>
              <w:jc w:val="center"/>
              <w:rPr>
                <w:rFonts w:ascii="Calibri" w:hAnsi="Calibri" w:cs="Calibri"/>
                <w:color w:val="000000"/>
              </w:rPr>
            </w:pPr>
            <w:r w:rsidRPr="008C452D">
              <w:rPr>
                <w:rFonts w:ascii="Calibri" w:hAnsi="Calibri" w:cs="Calibri"/>
                <w:color w:val="000000"/>
              </w:rPr>
              <w:t>1</w:t>
            </w:r>
          </w:p>
        </w:tc>
        <w:tc>
          <w:tcPr>
            <w:tcW w:w="6840" w:type="dxa"/>
            <w:tcBorders>
              <w:top w:val="nil"/>
              <w:left w:val="nil"/>
              <w:bottom w:val="single" w:sz="4" w:space="0" w:color="auto"/>
              <w:right w:val="single" w:sz="4" w:space="0" w:color="auto"/>
            </w:tcBorders>
            <w:shd w:val="clear" w:color="auto" w:fill="auto"/>
            <w:noWrap/>
            <w:vAlign w:val="center"/>
          </w:tcPr>
          <w:p w14:paraId="7F033B70" w14:textId="77777777" w:rsidR="002C4B17" w:rsidRPr="008C452D" w:rsidRDefault="002C4B17" w:rsidP="00613543">
            <w:pPr>
              <w:rPr>
                <w:rFonts w:ascii="Calibri" w:hAnsi="Calibri" w:cs="Calibri"/>
                <w:color w:val="000000"/>
              </w:rPr>
            </w:pPr>
            <w:r w:rsidRPr="008C452D">
              <w:rPr>
                <w:rFonts w:ascii="Calibri" w:hAnsi="Calibri" w:cs="Calibri"/>
                <w:color w:val="000000"/>
              </w:rPr>
              <w:t>General Conditions/Mobilization</w:t>
            </w:r>
          </w:p>
        </w:tc>
        <w:tc>
          <w:tcPr>
            <w:tcW w:w="2160" w:type="dxa"/>
            <w:tcBorders>
              <w:top w:val="nil"/>
              <w:left w:val="nil"/>
              <w:bottom w:val="single" w:sz="4" w:space="0" w:color="auto"/>
              <w:right w:val="single" w:sz="12" w:space="0" w:color="auto"/>
            </w:tcBorders>
            <w:shd w:val="clear" w:color="auto" w:fill="auto"/>
            <w:noWrap/>
          </w:tcPr>
          <w:p w14:paraId="3A0C42D4" w14:textId="77777777" w:rsidR="002C4B17" w:rsidRPr="008C452D" w:rsidRDefault="002C4B17" w:rsidP="00613543">
            <w:pPr>
              <w:rPr>
                <w:rFonts w:ascii="Calibri" w:hAnsi="Calibri" w:cs="Calibri"/>
                <w:b/>
                <w:bCs/>
                <w:color w:val="000000"/>
              </w:rPr>
            </w:pPr>
            <w:r w:rsidRPr="008C452D">
              <w:rPr>
                <w:rFonts w:ascii="Calibri" w:hAnsi="Calibri" w:cs="Calibri"/>
                <w:b/>
                <w:bCs/>
                <w:color w:val="000000"/>
              </w:rPr>
              <w:t>$</w:t>
            </w:r>
          </w:p>
        </w:tc>
      </w:tr>
      <w:tr w:rsidR="002C4B17" w:rsidRPr="003D5D86" w14:paraId="45A502AA" w14:textId="77777777" w:rsidTr="00613543">
        <w:trPr>
          <w:trHeight w:val="399"/>
        </w:trPr>
        <w:tc>
          <w:tcPr>
            <w:tcW w:w="810" w:type="dxa"/>
            <w:tcBorders>
              <w:top w:val="nil"/>
              <w:left w:val="single" w:sz="12" w:space="0" w:color="auto"/>
              <w:bottom w:val="single" w:sz="4" w:space="0" w:color="auto"/>
              <w:right w:val="single" w:sz="4" w:space="0" w:color="auto"/>
            </w:tcBorders>
            <w:shd w:val="clear" w:color="auto" w:fill="auto"/>
            <w:noWrap/>
            <w:vAlign w:val="center"/>
          </w:tcPr>
          <w:p w14:paraId="79F706CB" w14:textId="77777777" w:rsidR="002C4B17" w:rsidRPr="008C452D" w:rsidRDefault="002C4B17" w:rsidP="00613543">
            <w:pPr>
              <w:jc w:val="center"/>
              <w:rPr>
                <w:rFonts w:ascii="Calibri" w:hAnsi="Calibri" w:cs="Calibri"/>
                <w:color w:val="000000"/>
              </w:rPr>
            </w:pPr>
            <w:r w:rsidRPr="008C452D">
              <w:rPr>
                <w:rFonts w:ascii="Calibri" w:hAnsi="Calibri" w:cs="Calibri"/>
                <w:color w:val="000000"/>
              </w:rPr>
              <w:t>2</w:t>
            </w:r>
          </w:p>
        </w:tc>
        <w:tc>
          <w:tcPr>
            <w:tcW w:w="6840" w:type="dxa"/>
            <w:tcBorders>
              <w:top w:val="nil"/>
              <w:left w:val="nil"/>
              <w:bottom w:val="single" w:sz="4" w:space="0" w:color="auto"/>
              <w:right w:val="single" w:sz="4" w:space="0" w:color="auto"/>
            </w:tcBorders>
            <w:shd w:val="clear" w:color="auto" w:fill="auto"/>
            <w:noWrap/>
            <w:vAlign w:val="center"/>
          </w:tcPr>
          <w:p w14:paraId="14CC9A8D" w14:textId="77777777" w:rsidR="002C4B17" w:rsidRPr="008C452D" w:rsidRDefault="002C4B17" w:rsidP="00613543">
            <w:pPr>
              <w:rPr>
                <w:rFonts w:ascii="Calibri" w:hAnsi="Calibri" w:cs="Calibri"/>
                <w:color w:val="000000"/>
              </w:rPr>
            </w:pPr>
            <w:r w:rsidRPr="008C452D">
              <w:rPr>
                <w:rFonts w:ascii="Calibri" w:hAnsi="Calibri" w:cs="Calibri"/>
                <w:color w:val="000000"/>
              </w:rPr>
              <w:t>Construction</w:t>
            </w:r>
          </w:p>
        </w:tc>
        <w:tc>
          <w:tcPr>
            <w:tcW w:w="2160" w:type="dxa"/>
            <w:tcBorders>
              <w:top w:val="nil"/>
              <w:left w:val="nil"/>
              <w:bottom w:val="single" w:sz="4" w:space="0" w:color="auto"/>
              <w:right w:val="single" w:sz="12" w:space="0" w:color="auto"/>
            </w:tcBorders>
            <w:shd w:val="clear" w:color="auto" w:fill="auto"/>
            <w:noWrap/>
          </w:tcPr>
          <w:p w14:paraId="0851CFFE" w14:textId="77777777" w:rsidR="002C4B17" w:rsidRPr="008C452D" w:rsidRDefault="002C4B17" w:rsidP="00613543">
            <w:pPr>
              <w:rPr>
                <w:rFonts w:ascii="Calibri" w:hAnsi="Calibri" w:cs="Calibri"/>
                <w:b/>
                <w:bCs/>
                <w:color w:val="000000"/>
              </w:rPr>
            </w:pPr>
            <w:r w:rsidRPr="008C452D">
              <w:rPr>
                <w:rFonts w:ascii="Calibri" w:hAnsi="Calibri" w:cs="Calibri"/>
                <w:b/>
                <w:bCs/>
                <w:color w:val="000000"/>
              </w:rPr>
              <w:t>$</w:t>
            </w:r>
          </w:p>
        </w:tc>
      </w:tr>
      <w:tr w:rsidR="002C4B17" w:rsidRPr="003D5D86" w14:paraId="312EC51F" w14:textId="77777777" w:rsidTr="00613543">
        <w:trPr>
          <w:trHeight w:val="845"/>
        </w:trPr>
        <w:tc>
          <w:tcPr>
            <w:tcW w:w="810" w:type="dxa"/>
            <w:tcBorders>
              <w:top w:val="nil"/>
              <w:left w:val="single" w:sz="12" w:space="0" w:color="auto"/>
              <w:bottom w:val="single" w:sz="4" w:space="0" w:color="auto"/>
              <w:right w:val="single" w:sz="4" w:space="0" w:color="auto"/>
            </w:tcBorders>
            <w:shd w:val="clear" w:color="auto" w:fill="auto"/>
            <w:noWrap/>
            <w:vAlign w:val="center"/>
          </w:tcPr>
          <w:p w14:paraId="666400DB" w14:textId="77777777" w:rsidR="002C4B17" w:rsidRPr="008C452D" w:rsidRDefault="002C4B17" w:rsidP="00613543">
            <w:pPr>
              <w:jc w:val="center"/>
              <w:rPr>
                <w:rFonts w:ascii="Calibri" w:hAnsi="Calibri" w:cs="Calibri"/>
                <w:color w:val="000000"/>
              </w:rPr>
            </w:pPr>
            <w:r w:rsidRPr="008C452D">
              <w:rPr>
                <w:rFonts w:ascii="Calibri" w:hAnsi="Calibri" w:cs="Calibri"/>
                <w:color w:val="000000"/>
              </w:rPr>
              <w:t>3</w:t>
            </w:r>
          </w:p>
        </w:tc>
        <w:tc>
          <w:tcPr>
            <w:tcW w:w="6840" w:type="dxa"/>
            <w:tcBorders>
              <w:top w:val="nil"/>
              <w:left w:val="nil"/>
              <w:bottom w:val="single" w:sz="4" w:space="0" w:color="auto"/>
              <w:right w:val="single" w:sz="4" w:space="0" w:color="auto"/>
            </w:tcBorders>
            <w:shd w:val="clear" w:color="auto" w:fill="auto"/>
            <w:noWrap/>
          </w:tcPr>
          <w:p w14:paraId="2581CE3E" w14:textId="77777777" w:rsidR="002C4B17" w:rsidRPr="008C452D" w:rsidRDefault="002C4B17" w:rsidP="00613543">
            <w:r w:rsidRPr="008C452D">
              <w:t xml:space="preserve">Demobilization, Comprehensive Clean Up, Project Closeout, Punch List, Removal of plastic sheeting project boundary barriers, Certified Payroll Records to DIR and the District, </w:t>
            </w:r>
            <w:proofErr w:type="gramStart"/>
            <w:r w:rsidRPr="008C452D">
              <w:t>etc..</w:t>
            </w:r>
            <w:proofErr w:type="gramEnd"/>
            <w:r w:rsidRPr="008C452D">
              <w:t xml:space="preserve"> </w:t>
            </w:r>
          </w:p>
        </w:tc>
        <w:tc>
          <w:tcPr>
            <w:tcW w:w="2160" w:type="dxa"/>
            <w:tcBorders>
              <w:top w:val="nil"/>
              <w:left w:val="nil"/>
              <w:bottom w:val="single" w:sz="4" w:space="0" w:color="auto"/>
              <w:right w:val="single" w:sz="12" w:space="0" w:color="auto"/>
            </w:tcBorders>
            <w:shd w:val="clear" w:color="auto" w:fill="auto"/>
            <w:noWrap/>
          </w:tcPr>
          <w:p w14:paraId="7FD1DD96" w14:textId="77777777" w:rsidR="002C4B17" w:rsidRPr="008C452D" w:rsidRDefault="002C4B17" w:rsidP="00613543">
            <w:pPr>
              <w:rPr>
                <w:rFonts w:ascii="Calibri" w:hAnsi="Calibri" w:cs="Calibri"/>
                <w:b/>
                <w:bCs/>
                <w:color w:val="000000"/>
              </w:rPr>
            </w:pPr>
            <w:r w:rsidRPr="008C452D">
              <w:rPr>
                <w:rFonts w:ascii="Calibri" w:hAnsi="Calibri" w:cs="Calibri"/>
                <w:b/>
                <w:bCs/>
                <w:color w:val="000000"/>
              </w:rPr>
              <w:t>$</w:t>
            </w:r>
          </w:p>
        </w:tc>
      </w:tr>
      <w:tr w:rsidR="002C4B17" w:rsidRPr="003D5D86" w14:paraId="1C074D70" w14:textId="77777777" w:rsidTr="00613543">
        <w:trPr>
          <w:trHeight w:val="399"/>
        </w:trPr>
        <w:tc>
          <w:tcPr>
            <w:tcW w:w="810" w:type="dxa"/>
            <w:tcBorders>
              <w:top w:val="nil"/>
              <w:left w:val="single" w:sz="12" w:space="0" w:color="auto"/>
              <w:bottom w:val="single" w:sz="4" w:space="0" w:color="auto"/>
              <w:right w:val="single" w:sz="4" w:space="0" w:color="auto"/>
            </w:tcBorders>
            <w:shd w:val="clear" w:color="auto" w:fill="auto"/>
            <w:noWrap/>
            <w:vAlign w:val="center"/>
          </w:tcPr>
          <w:p w14:paraId="6A4CF307" w14:textId="77777777" w:rsidR="002C4B17" w:rsidRPr="008C452D" w:rsidRDefault="002C4B17" w:rsidP="00613543">
            <w:pPr>
              <w:jc w:val="center"/>
              <w:rPr>
                <w:rFonts w:ascii="Calibri" w:hAnsi="Calibri" w:cs="Calibri"/>
                <w:color w:val="000000"/>
              </w:rPr>
            </w:pPr>
            <w:r w:rsidRPr="008C452D">
              <w:rPr>
                <w:rFonts w:ascii="Calibri" w:hAnsi="Calibri" w:cs="Calibri"/>
                <w:color w:val="000000"/>
              </w:rPr>
              <w:t>4</w:t>
            </w:r>
          </w:p>
        </w:tc>
        <w:tc>
          <w:tcPr>
            <w:tcW w:w="6840" w:type="dxa"/>
            <w:tcBorders>
              <w:top w:val="nil"/>
              <w:left w:val="nil"/>
              <w:bottom w:val="single" w:sz="4" w:space="0" w:color="auto"/>
              <w:right w:val="single" w:sz="4" w:space="0" w:color="auto"/>
            </w:tcBorders>
            <w:shd w:val="clear" w:color="auto" w:fill="auto"/>
            <w:noWrap/>
          </w:tcPr>
          <w:p w14:paraId="2514394C" w14:textId="77777777" w:rsidR="002C4B17" w:rsidRPr="008C452D" w:rsidRDefault="002C4B17" w:rsidP="00613543">
            <w:r w:rsidRPr="008C452D">
              <w:t>Replace furnishings and books, and various items back into place. This is a place holder.  Please provide labor rates.  This cost will need to be tracked as a T&amp;M line item since it is impossible to quantify and accurately estimate.</w:t>
            </w:r>
          </w:p>
        </w:tc>
        <w:tc>
          <w:tcPr>
            <w:tcW w:w="2160" w:type="dxa"/>
            <w:tcBorders>
              <w:top w:val="nil"/>
              <w:left w:val="nil"/>
              <w:bottom w:val="single" w:sz="4" w:space="0" w:color="auto"/>
              <w:right w:val="single" w:sz="12" w:space="0" w:color="auto"/>
            </w:tcBorders>
            <w:shd w:val="clear" w:color="auto" w:fill="auto"/>
            <w:noWrap/>
          </w:tcPr>
          <w:p w14:paraId="13E6E5B7" w14:textId="77777777" w:rsidR="002C4B17" w:rsidRPr="008C452D" w:rsidRDefault="002C4B17" w:rsidP="00613543">
            <w:pPr>
              <w:rPr>
                <w:rFonts w:ascii="Calibri" w:hAnsi="Calibri" w:cs="Calibri"/>
                <w:b/>
                <w:bCs/>
                <w:color w:val="000000"/>
              </w:rPr>
            </w:pPr>
            <w:r w:rsidRPr="008C452D">
              <w:rPr>
                <w:rFonts w:ascii="Calibri" w:hAnsi="Calibri" w:cs="Calibri"/>
                <w:b/>
                <w:bCs/>
                <w:color w:val="000000"/>
              </w:rPr>
              <w:t>$30,000.00</w:t>
            </w:r>
          </w:p>
        </w:tc>
      </w:tr>
      <w:tr w:rsidR="002C4B17" w:rsidRPr="003D5D86" w14:paraId="4D786F60" w14:textId="77777777" w:rsidTr="00613543">
        <w:trPr>
          <w:trHeight w:val="399"/>
        </w:trPr>
        <w:tc>
          <w:tcPr>
            <w:tcW w:w="810" w:type="dxa"/>
            <w:tcBorders>
              <w:top w:val="nil"/>
              <w:left w:val="single" w:sz="12" w:space="0" w:color="auto"/>
              <w:bottom w:val="single" w:sz="4" w:space="0" w:color="auto"/>
              <w:right w:val="single" w:sz="4" w:space="0" w:color="auto"/>
            </w:tcBorders>
            <w:shd w:val="clear" w:color="auto" w:fill="auto"/>
            <w:noWrap/>
            <w:vAlign w:val="center"/>
          </w:tcPr>
          <w:p w14:paraId="5F327EC1" w14:textId="77777777" w:rsidR="002C4B17" w:rsidRPr="008C452D" w:rsidRDefault="002C4B17" w:rsidP="00613543">
            <w:pPr>
              <w:jc w:val="center"/>
              <w:rPr>
                <w:rFonts w:ascii="Calibri" w:hAnsi="Calibri" w:cs="Calibri"/>
                <w:color w:val="000000"/>
              </w:rPr>
            </w:pPr>
            <w:r w:rsidRPr="008C452D">
              <w:rPr>
                <w:rFonts w:ascii="Calibri" w:hAnsi="Calibri" w:cs="Calibri"/>
                <w:color w:val="000000"/>
              </w:rPr>
              <w:t>5</w:t>
            </w:r>
          </w:p>
        </w:tc>
        <w:tc>
          <w:tcPr>
            <w:tcW w:w="6840" w:type="dxa"/>
            <w:tcBorders>
              <w:top w:val="nil"/>
              <w:left w:val="nil"/>
              <w:bottom w:val="single" w:sz="4" w:space="0" w:color="auto"/>
              <w:right w:val="single" w:sz="4" w:space="0" w:color="auto"/>
            </w:tcBorders>
            <w:shd w:val="clear" w:color="auto" w:fill="auto"/>
            <w:noWrap/>
          </w:tcPr>
          <w:p w14:paraId="2F358D61" w14:textId="77777777" w:rsidR="002C4B17" w:rsidRPr="008C452D" w:rsidRDefault="002C4B17" w:rsidP="00613543">
            <w:r w:rsidRPr="008C452D">
              <w:t xml:space="preserve">Miscellaneous electrical work is associated with outlet replacements, and wiring in the furnishings after they are placed back into position.  This is a T &amp; M item that will need to be tracked. Provide labor rates for all employees doing this work. This is a prevailing wage project. </w:t>
            </w:r>
          </w:p>
        </w:tc>
        <w:tc>
          <w:tcPr>
            <w:tcW w:w="2160" w:type="dxa"/>
            <w:tcBorders>
              <w:top w:val="nil"/>
              <w:left w:val="nil"/>
              <w:bottom w:val="single" w:sz="4" w:space="0" w:color="auto"/>
              <w:right w:val="single" w:sz="12" w:space="0" w:color="auto"/>
            </w:tcBorders>
            <w:shd w:val="clear" w:color="auto" w:fill="auto"/>
            <w:noWrap/>
          </w:tcPr>
          <w:p w14:paraId="347D7EDB" w14:textId="77777777" w:rsidR="002C4B17" w:rsidRPr="008C452D" w:rsidRDefault="002C4B17" w:rsidP="00613543">
            <w:pPr>
              <w:rPr>
                <w:rFonts w:ascii="Calibri" w:hAnsi="Calibri" w:cs="Calibri"/>
                <w:b/>
                <w:bCs/>
                <w:color w:val="000000"/>
              </w:rPr>
            </w:pPr>
            <w:r w:rsidRPr="008C452D">
              <w:rPr>
                <w:rFonts w:ascii="Calibri" w:hAnsi="Calibri" w:cs="Calibri"/>
                <w:b/>
                <w:bCs/>
                <w:color w:val="000000"/>
              </w:rPr>
              <w:t>$15,000.00</w:t>
            </w:r>
          </w:p>
        </w:tc>
      </w:tr>
      <w:tr w:rsidR="002C4B17" w:rsidRPr="003D5D86" w14:paraId="12123603" w14:textId="77777777" w:rsidTr="00613543">
        <w:trPr>
          <w:trHeight w:val="399"/>
        </w:trPr>
        <w:tc>
          <w:tcPr>
            <w:tcW w:w="810" w:type="dxa"/>
            <w:tcBorders>
              <w:top w:val="nil"/>
              <w:left w:val="single" w:sz="12" w:space="0" w:color="auto"/>
              <w:bottom w:val="single" w:sz="4" w:space="0" w:color="auto"/>
              <w:right w:val="single" w:sz="4" w:space="0" w:color="auto"/>
            </w:tcBorders>
            <w:shd w:val="clear" w:color="auto" w:fill="auto"/>
            <w:noWrap/>
            <w:vAlign w:val="center"/>
          </w:tcPr>
          <w:p w14:paraId="20558B38" w14:textId="77777777" w:rsidR="002C4B17" w:rsidRPr="008C452D" w:rsidRDefault="002C4B17" w:rsidP="00613543">
            <w:pPr>
              <w:jc w:val="center"/>
              <w:rPr>
                <w:rFonts w:ascii="Calibri" w:hAnsi="Calibri" w:cs="Calibri"/>
                <w:color w:val="000000"/>
              </w:rPr>
            </w:pPr>
            <w:r w:rsidRPr="008C452D">
              <w:rPr>
                <w:rFonts w:ascii="Calibri" w:hAnsi="Calibri" w:cs="Calibri"/>
                <w:color w:val="000000"/>
              </w:rPr>
              <w:t>6</w:t>
            </w:r>
          </w:p>
        </w:tc>
        <w:tc>
          <w:tcPr>
            <w:tcW w:w="6840" w:type="dxa"/>
            <w:tcBorders>
              <w:top w:val="nil"/>
              <w:left w:val="nil"/>
              <w:bottom w:val="single" w:sz="4" w:space="0" w:color="auto"/>
              <w:right w:val="single" w:sz="4" w:space="0" w:color="auto"/>
            </w:tcBorders>
            <w:shd w:val="clear" w:color="auto" w:fill="auto"/>
            <w:noWrap/>
          </w:tcPr>
          <w:p w14:paraId="0CCAB8EA" w14:textId="77777777" w:rsidR="002C4B17" w:rsidRPr="008C452D" w:rsidRDefault="002C4B17" w:rsidP="00613543">
            <w:pPr>
              <w:rPr>
                <w:rFonts w:ascii="Calibri" w:hAnsi="Calibri" w:cs="Calibri"/>
                <w:color w:val="000000"/>
              </w:rPr>
            </w:pPr>
            <w:r w:rsidRPr="008C452D">
              <w:rPr>
                <w:rFonts w:ascii="Calibri" w:hAnsi="Calibri" w:cs="Calibri"/>
                <w:color w:val="000000"/>
              </w:rPr>
              <w:t>Other:</w:t>
            </w:r>
          </w:p>
        </w:tc>
        <w:tc>
          <w:tcPr>
            <w:tcW w:w="2160" w:type="dxa"/>
            <w:tcBorders>
              <w:top w:val="nil"/>
              <w:left w:val="nil"/>
              <w:bottom w:val="single" w:sz="4" w:space="0" w:color="auto"/>
              <w:right w:val="single" w:sz="12" w:space="0" w:color="auto"/>
            </w:tcBorders>
            <w:shd w:val="clear" w:color="auto" w:fill="auto"/>
            <w:noWrap/>
          </w:tcPr>
          <w:p w14:paraId="5824AD1E" w14:textId="77777777" w:rsidR="002C4B17" w:rsidRPr="008C452D" w:rsidRDefault="002C4B17" w:rsidP="00613543">
            <w:pPr>
              <w:rPr>
                <w:rFonts w:ascii="Calibri" w:hAnsi="Calibri" w:cs="Calibri"/>
                <w:b/>
                <w:bCs/>
                <w:color w:val="000000"/>
              </w:rPr>
            </w:pPr>
            <w:r w:rsidRPr="008C452D">
              <w:rPr>
                <w:rFonts w:ascii="Calibri" w:hAnsi="Calibri" w:cs="Calibri"/>
                <w:b/>
                <w:bCs/>
                <w:color w:val="000000"/>
              </w:rPr>
              <w:t>$</w:t>
            </w:r>
          </w:p>
        </w:tc>
      </w:tr>
      <w:tr w:rsidR="002C4B17" w:rsidRPr="003D5D86" w14:paraId="7B21E907" w14:textId="77777777" w:rsidTr="00613543">
        <w:trPr>
          <w:trHeight w:val="399"/>
        </w:trPr>
        <w:tc>
          <w:tcPr>
            <w:tcW w:w="810" w:type="dxa"/>
            <w:tcBorders>
              <w:top w:val="nil"/>
              <w:left w:val="single" w:sz="12" w:space="0" w:color="auto"/>
              <w:bottom w:val="single" w:sz="4" w:space="0" w:color="auto"/>
              <w:right w:val="single" w:sz="4" w:space="0" w:color="auto"/>
            </w:tcBorders>
            <w:shd w:val="clear" w:color="auto" w:fill="auto"/>
            <w:noWrap/>
            <w:vAlign w:val="center"/>
          </w:tcPr>
          <w:p w14:paraId="5FAEC9F5" w14:textId="77777777" w:rsidR="002C4B17" w:rsidRPr="008C452D" w:rsidRDefault="002C4B17" w:rsidP="00613543">
            <w:pPr>
              <w:jc w:val="center"/>
              <w:rPr>
                <w:rFonts w:ascii="Calibri" w:hAnsi="Calibri" w:cs="Calibri"/>
                <w:color w:val="000000"/>
              </w:rPr>
            </w:pPr>
            <w:r w:rsidRPr="008C452D">
              <w:rPr>
                <w:rFonts w:ascii="Calibri" w:hAnsi="Calibri" w:cs="Calibri"/>
                <w:color w:val="000000"/>
              </w:rPr>
              <w:t>7</w:t>
            </w:r>
          </w:p>
        </w:tc>
        <w:tc>
          <w:tcPr>
            <w:tcW w:w="6840" w:type="dxa"/>
            <w:tcBorders>
              <w:top w:val="nil"/>
              <w:left w:val="nil"/>
              <w:bottom w:val="single" w:sz="4" w:space="0" w:color="auto"/>
              <w:right w:val="single" w:sz="4" w:space="0" w:color="auto"/>
            </w:tcBorders>
            <w:shd w:val="clear" w:color="auto" w:fill="auto"/>
            <w:noWrap/>
          </w:tcPr>
          <w:p w14:paraId="4F86B709" w14:textId="77777777" w:rsidR="002C4B17" w:rsidRPr="008C452D" w:rsidRDefault="002C4B17" w:rsidP="00613543">
            <w:pPr>
              <w:rPr>
                <w:rFonts w:ascii="Calibri" w:hAnsi="Calibri" w:cs="Calibri"/>
                <w:color w:val="000000"/>
              </w:rPr>
            </w:pPr>
            <w:r w:rsidRPr="008C452D">
              <w:rPr>
                <w:rFonts w:ascii="Calibri" w:hAnsi="Calibri" w:cs="Calibri"/>
                <w:color w:val="000000"/>
              </w:rPr>
              <w:t xml:space="preserve">Other:  </w:t>
            </w:r>
          </w:p>
        </w:tc>
        <w:tc>
          <w:tcPr>
            <w:tcW w:w="2160" w:type="dxa"/>
            <w:tcBorders>
              <w:top w:val="nil"/>
              <w:left w:val="nil"/>
              <w:bottom w:val="single" w:sz="4" w:space="0" w:color="auto"/>
              <w:right w:val="single" w:sz="12" w:space="0" w:color="auto"/>
            </w:tcBorders>
            <w:shd w:val="clear" w:color="auto" w:fill="auto"/>
            <w:noWrap/>
          </w:tcPr>
          <w:p w14:paraId="7E28B7D9" w14:textId="77777777" w:rsidR="002C4B17" w:rsidRPr="008C452D" w:rsidRDefault="002C4B17" w:rsidP="00613543">
            <w:pPr>
              <w:rPr>
                <w:rFonts w:ascii="Calibri" w:hAnsi="Calibri" w:cs="Calibri"/>
                <w:b/>
                <w:bCs/>
                <w:color w:val="000000"/>
              </w:rPr>
            </w:pPr>
            <w:r w:rsidRPr="008C452D">
              <w:rPr>
                <w:rFonts w:ascii="Calibri" w:hAnsi="Calibri" w:cs="Calibri"/>
                <w:b/>
                <w:bCs/>
                <w:color w:val="000000"/>
              </w:rPr>
              <w:t>$</w:t>
            </w:r>
          </w:p>
        </w:tc>
      </w:tr>
      <w:tr w:rsidR="002C4B17" w:rsidRPr="003D5D86" w14:paraId="2E1E18A8" w14:textId="77777777" w:rsidTr="00613543">
        <w:trPr>
          <w:trHeight w:val="399"/>
        </w:trPr>
        <w:tc>
          <w:tcPr>
            <w:tcW w:w="810" w:type="dxa"/>
            <w:tcBorders>
              <w:top w:val="single" w:sz="24" w:space="0" w:color="auto"/>
              <w:left w:val="single" w:sz="12" w:space="0" w:color="auto"/>
              <w:bottom w:val="single" w:sz="2" w:space="0" w:color="auto"/>
              <w:right w:val="single" w:sz="4" w:space="0" w:color="auto"/>
            </w:tcBorders>
            <w:shd w:val="clear" w:color="auto" w:fill="auto"/>
            <w:noWrap/>
            <w:vAlign w:val="center"/>
          </w:tcPr>
          <w:p w14:paraId="5EF5B2A5" w14:textId="77777777" w:rsidR="002C4B17" w:rsidRPr="008C452D" w:rsidRDefault="002C4B17" w:rsidP="00613543">
            <w:pPr>
              <w:jc w:val="center"/>
              <w:rPr>
                <w:rFonts w:ascii="Calibri" w:hAnsi="Calibri" w:cs="Calibri"/>
                <w:color w:val="000000"/>
              </w:rPr>
            </w:pPr>
            <w:r w:rsidRPr="008C452D">
              <w:rPr>
                <w:rFonts w:ascii="Calibri" w:hAnsi="Calibri" w:cs="Calibri"/>
                <w:color w:val="000000"/>
              </w:rPr>
              <w:t>8</w:t>
            </w:r>
          </w:p>
        </w:tc>
        <w:tc>
          <w:tcPr>
            <w:tcW w:w="6840" w:type="dxa"/>
            <w:tcBorders>
              <w:top w:val="single" w:sz="24" w:space="0" w:color="auto"/>
              <w:left w:val="nil"/>
              <w:bottom w:val="single" w:sz="2" w:space="0" w:color="auto"/>
              <w:right w:val="single" w:sz="4" w:space="0" w:color="auto"/>
            </w:tcBorders>
            <w:shd w:val="clear" w:color="auto" w:fill="auto"/>
            <w:noWrap/>
            <w:hideMark/>
          </w:tcPr>
          <w:p w14:paraId="12D33C96" w14:textId="77777777" w:rsidR="002C4B17" w:rsidRPr="008C452D" w:rsidRDefault="002C4B17" w:rsidP="00613543">
            <w:pPr>
              <w:rPr>
                <w:rFonts w:ascii="Calibri" w:hAnsi="Calibri" w:cs="Calibri"/>
                <w:b/>
                <w:bCs/>
                <w:color w:val="000000"/>
              </w:rPr>
            </w:pPr>
            <w:r w:rsidRPr="008C452D">
              <w:rPr>
                <w:rFonts w:ascii="Calibri" w:hAnsi="Calibri" w:cs="Calibri"/>
                <w:b/>
                <w:bCs/>
                <w:color w:val="000000"/>
              </w:rPr>
              <w:t>Sub-Total Costs:</w:t>
            </w:r>
          </w:p>
        </w:tc>
        <w:tc>
          <w:tcPr>
            <w:tcW w:w="2160" w:type="dxa"/>
            <w:tcBorders>
              <w:top w:val="single" w:sz="24" w:space="0" w:color="auto"/>
              <w:left w:val="nil"/>
              <w:bottom w:val="single" w:sz="2" w:space="0" w:color="auto"/>
              <w:right w:val="single" w:sz="12" w:space="0" w:color="auto"/>
            </w:tcBorders>
            <w:shd w:val="clear" w:color="auto" w:fill="auto"/>
            <w:noWrap/>
            <w:vAlign w:val="bottom"/>
            <w:hideMark/>
          </w:tcPr>
          <w:p w14:paraId="4CC7F566" w14:textId="77777777" w:rsidR="002C4B17" w:rsidRPr="008C452D" w:rsidRDefault="002C4B17" w:rsidP="00613543">
            <w:pPr>
              <w:rPr>
                <w:rFonts w:ascii="Calibri" w:hAnsi="Calibri" w:cs="Calibri"/>
                <w:b/>
                <w:bCs/>
                <w:color w:val="000000"/>
              </w:rPr>
            </w:pPr>
            <w:r w:rsidRPr="008C452D">
              <w:rPr>
                <w:rFonts w:ascii="Calibri" w:hAnsi="Calibri" w:cs="Calibri"/>
                <w:b/>
                <w:bCs/>
                <w:color w:val="000000"/>
              </w:rPr>
              <w:t>$</w:t>
            </w:r>
          </w:p>
        </w:tc>
      </w:tr>
      <w:tr w:rsidR="002C4B17" w:rsidRPr="003D5D86" w14:paraId="6C428E74" w14:textId="77777777" w:rsidTr="00613543">
        <w:trPr>
          <w:trHeight w:val="399"/>
        </w:trPr>
        <w:tc>
          <w:tcPr>
            <w:tcW w:w="810" w:type="dxa"/>
            <w:tcBorders>
              <w:top w:val="single" w:sz="2" w:space="0" w:color="auto"/>
              <w:left w:val="single" w:sz="6" w:space="0" w:color="auto"/>
              <w:bottom w:val="single" w:sz="2" w:space="0" w:color="auto"/>
              <w:right w:val="single" w:sz="2" w:space="0" w:color="auto"/>
            </w:tcBorders>
            <w:shd w:val="clear" w:color="auto" w:fill="auto"/>
            <w:noWrap/>
            <w:vAlign w:val="center"/>
          </w:tcPr>
          <w:p w14:paraId="53A4AD43" w14:textId="77777777" w:rsidR="002C4B17" w:rsidRPr="008C452D" w:rsidRDefault="002C4B17" w:rsidP="00613543">
            <w:pPr>
              <w:jc w:val="center"/>
              <w:rPr>
                <w:rFonts w:ascii="Calibri" w:hAnsi="Calibri" w:cs="Calibri"/>
                <w:color w:val="000000"/>
              </w:rPr>
            </w:pPr>
            <w:r w:rsidRPr="008C452D">
              <w:rPr>
                <w:rFonts w:ascii="Calibri" w:hAnsi="Calibri" w:cs="Calibri"/>
                <w:color w:val="000000"/>
              </w:rPr>
              <w:t>9</w:t>
            </w:r>
          </w:p>
        </w:tc>
        <w:tc>
          <w:tcPr>
            <w:tcW w:w="6840" w:type="dxa"/>
            <w:tcBorders>
              <w:top w:val="single" w:sz="2" w:space="0" w:color="auto"/>
              <w:left w:val="single" w:sz="2" w:space="0" w:color="auto"/>
              <w:bottom w:val="single" w:sz="2" w:space="0" w:color="auto"/>
              <w:right w:val="single" w:sz="2" w:space="0" w:color="auto"/>
            </w:tcBorders>
            <w:shd w:val="clear" w:color="auto" w:fill="auto"/>
            <w:noWrap/>
          </w:tcPr>
          <w:p w14:paraId="6F97C113" w14:textId="77777777" w:rsidR="002C4B17" w:rsidRPr="008C452D" w:rsidRDefault="002C4B17" w:rsidP="00613543">
            <w:pPr>
              <w:rPr>
                <w:rFonts w:ascii="Calibri" w:hAnsi="Calibri" w:cs="Calibri"/>
                <w:color w:val="000000"/>
              </w:rPr>
            </w:pPr>
            <w:r w:rsidRPr="008C452D">
              <w:rPr>
                <w:rFonts w:ascii="Calibri" w:hAnsi="Calibri" w:cs="Calibri"/>
                <w:color w:val="000000"/>
              </w:rPr>
              <w:t>Additive or Deductive Alternate:</w:t>
            </w:r>
          </w:p>
        </w:tc>
        <w:tc>
          <w:tcPr>
            <w:tcW w:w="2160" w:type="dxa"/>
            <w:tcBorders>
              <w:top w:val="single" w:sz="2" w:space="0" w:color="auto"/>
              <w:left w:val="single" w:sz="2" w:space="0" w:color="auto"/>
              <w:bottom w:val="single" w:sz="2" w:space="0" w:color="auto"/>
              <w:right w:val="single" w:sz="12" w:space="0" w:color="auto"/>
            </w:tcBorders>
            <w:shd w:val="clear" w:color="auto" w:fill="auto"/>
            <w:noWrap/>
            <w:vAlign w:val="bottom"/>
          </w:tcPr>
          <w:p w14:paraId="2BD6D8A9" w14:textId="77777777" w:rsidR="002C4B17" w:rsidRPr="008C452D" w:rsidRDefault="002C4B17" w:rsidP="00613543">
            <w:pPr>
              <w:rPr>
                <w:rFonts w:ascii="Calibri" w:hAnsi="Calibri" w:cs="Calibri"/>
                <w:b/>
                <w:bCs/>
                <w:color w:val="000000"/>
              </w:rPr>
            </w:pPr>
            <w:r>
              <w:rPr>
                <w:rFonts w:ascii="Calibri" w:hAnsi="Calibri" w:cs="Calibri"/>
                <w:b/>
                <w:bCs/>
                <w:color w:val="000000"/>
              </w:rPr>
              <w:t>$</w:t>
            </w:r>
          </w:p>
        </w:tc>
      </w:tr>
      <w:tr w:rsidR="002C4B17" w:rsidRPr="003D5D86" w14:paraId="36456C4A" w14:textId="77777777" w:rsidTr="00613543">
        <w:trPr>
          <w:trHeight w:val="399"/>
        </w:trPr>
        <w:tc>
          <w:tcPr>
            <w:tcW w:w="810" w:type="dxa"/>
            <w:tcBorders>
              <w:top w:val="single" w:sz="2" w:space="0" w:color="auto"/>
              <w:left w:val="single" w:sz="6" w:space="0" w:color="auto"/>
              <w:bottom w:val="single" w:sz="24" w:space="0" w:color="auto"/>
              <w:right w:val="single" w:sz="2" w:space="0" w:color="auto"/>
            </w:tcBorders>
            <w:shd w:val="clear" w:color="auto" w:fill="auto"/>
            <w:noWrap/>
            <w:vAlign w:val="center"/>
          </w:tcPr>
          <w:p w14:paraId="505FE7C8" w14:textId="77777777" w:rsidR="002C4B17" w:rsidRPr="008C452D" w:rsidRDefault="002C4B17" w:rsidP="00613543">
            <w:pPr>
              <w:jc w:val="center"/>
              <w:rPr>
                <w:rFonts w:ascii="Calibri" w:hAnsi="Calibri" w:cs="Calibri"/>
                <w:color w:val="000000"/>
              </w:rPr>
            </w:pPr>
            <w:r>
              <w:rPr>
                <w:rFonts w:ascii="Calibri" w:hAnsi="Calibri" w:cs="Calibri"/>
                <w:color w:val="000000"/>
              </w:rPr>
              <w:t>10</w:t>
            </w:r>
          </w:p>
        </w:tc>
        <w:tc>
          <w:tcPr>
            <w:tcW w:w="6840" w:type="dxa"/>
            <w:tcBorders>
              <w:top w:val="single" w:sz="2" w:space="0" w:color="auto"/>
              <w:left w:val="single" w:sz="2" w:space="0" w:color="auto"/>
              <w:bottom w:val="single" w:sz="24" w:space="0" w:color="auto"/>
              <w:right w:val="single" w:sz="2" w:space="0" w:color="auto"/>
            </w:tcBorders>
            <w:shd w:val="clear" w:color="auto" w:fill="auto"/>
            <w:noWrap/>
          </w:tcPr>
          <w:p w14:paraId="0A4BD660" w14:textId="77777777" w:rsidR="002C4B17" w:rsidRPr="008C452D" w:rsidRDefault="002C4B17" w:rsidP="00613543">
            <w:pPr>
              <w:rPr>
                <w:rFonts w:ascii="Calibri" w:hAnsi="Calibri" w:cs="Calibri"/>
                <w:color w:val="000000"/>
              </w:rPr>
            </w:pPr>
            <w:r>
              <w:rPr>
                <w:rFonts w:ascii="Calibri" w:hAnsi="Calibri" w:cs="Calibri"/>
                <w:color w:val="000000"/>
              </w:rPr>
              <w:t>Additive or Deductive Alternate:</w:t>
            </w:r>
          </w:p>
        </w:tc>
        <w:tc>
          <w:tcPr>
            <w:tcW w:w="2160" w:type="dxa"/>
            <w:tcBorders>
              <w:top w:val="single" w:sz="2" w:space="0" w:color="auto"/>
              <w:left w:val="single" w:sz="2" w:space="0" w:color="auto"/>
              <w:bottom w:val="single" w:sz="24" w:space="0" w:color="auto"/>
              <w:right w:val="single" w:sz="12" w:space="0" w:color="auto"/>
            </w:tcBorders>
            <w:shd w:val="clear" w:color="auto" w:fill="auto"/>
            <w:noWrap/>
            <w:vAlign w:val="bottom"/>
          </w:tcPr>
          <w:p w14:paraId="1A6BD7E0" w14:textId="77777777" w:rsidR="002C4B17" w:rsidRDefault="002C4B17" w:rsidP="00613543">
            <w:pPr>
              <w:rPr>
                <w:rFonts w:ascii="Calibri" w:hAnsi="Calibri" w:cs="Calibri"/>
                <w:b/>
                <w:bCs/>
                <w:color w:val="000000"/>
              </w:rPr>
            </w:pPr>
            <w:r>
              <w:rPr>
                <w:rFonts w:ascii="Calibri" w:hAnsi="Calibri" w:cs="Calibri"/>
                <w:b/>
                <w:bCs/>
                <w:color w:val="000000"/>
              </w:rPr>
              <w:t>$</w:t>
            </w:r>
          </w:p>
        </w:tc>
      </w:tr>
      <w:tr w:rsidR="002C4B17" w:rsidRPr="003D5D86" w14:paraId="7D13ED13" w14:textId="77777777" w:rsidTr="00613543">
        <w:trPr>
          <w:trHeight w:val="399"/>
        </w:trPr>
        <w:tc>
          <w:tcPr>
            <w:tcW w:w="810" w:type="dxa"/>
            <w:tcBorders>
              <w:top w:val="single" w:sz="24" w:space="0" w:color="auto"/>
              <w:left w:val="single" w:sz="6" w:space="0" w:color="auto"/>
              <w:bottom w:val="single" w:sz="8" w:space="0" w:color="auto"/>
              <w:right w:val="single" w:sz="2" w:space="0" w:color="auto"/>
            </w:tcBorders>
            <w:shd w:val="clear" w:color="auto" w:fill="auto"/>
            <w:noWrap/>
            <w:vAlign w:val="center"/>
          </w:tcPr>
          <w:p w14:paraId="20582A67" w14:textId="77777777" w:rsidR="002C4B17" w:rsidRDefault="002C4B17" w:rsidP="00613543">
            <w:pPr>
              <w:jc w:val="center"/>
              <w:rPr>
                <w:rFonts w:ascii="Calibri" w:hAnsi="Calibri" w:cs="Calibri"/>
                <w:color w:val="000000"/>
              </w:rPr>
            </w:pPr>
            <w:r>
              <w:rPr>
                <w:rFonts w:ascii="Calibri" w:hAnsi="Calibri" w:cs="Calibri"/>
                <w:color w:val="000000"/>
              </w:rPr>
              <w:t>11</w:t>
            </w:r>
          </w:p>
        </w:tc>
        <w:tc>
          <w:tcPr>
            <w:tcW w:w="6840" w:type="dxa"/>
            <w:tcBorders>
              <w:top w:val="single" w:sz="24" w:space="0" w:color="auto"/>
              <w:left w:val="single" w:sz="2" w:space="0" w:color="auto"/>
              <w:bottom w:val="single" w:sz="8" w:space="0" w:color="auto"/>
              <w:right w:val="single" w:sz="2" w:space="0" w:color="auto"/>
            </w:tcBorders>
            <w:shd w:val="clear" w:color="auto" w:fill="auto"/>
            <w:noWrap/>
          </w:tcPr>
          <w:p w14:paraId="715F6AE3" w14:textId="77777777" w:rsidR="002C4B17" w:rsidRPr="008C452D" w:rsidRDefault="002C4B17" w:rsidP="00613543">
            <w:pPr>
              <w:rPr>
                <w:rFonts w:ascii="Calibri" w:hAnsi="Calibri" w:cs="Calibri"/>
                <w:b/>
                <w:bCs/>
                <w:color w:val="000000"/>
              </w:rPr>
            </w:pPr>
            <w:r w:rsidRPr="008C452D">
              <w:rPr>
                <w:rFonts w:ascii="Calibri" w:hAnsi="Calibri" w:cs="Calibri"/>
                <w:b/>
                <w:bCs/>
                <w:color w:val="000000"/>
              </w:rPr>
              <w:t>Total Costs:</w:t>
            </w:r>
          </w:p>
        </w:tc>
        <w:tc>
          <w:tcPr>
            <w:tcW w:w="2160" w:type="dxa"/>
            <w:tcBorders>
              <w:top w:val="single" w:sz="24" w:space="0" w:color="auto"/>
              <w:left w:val="single" w:sz="2" w:space="0" w:color="auto"/>
              <w:bottom w:val="single" w:sz="8" w:space="0" w:color="auto"/>
              <w:right w:val="single" w:sz="12" w:space="0" w:color="auto"/>
            </w:tcBorders>
            <w:shd w:val="clear" w:color="auto" w:fill="auto"/>
            <w:noWrap/>
            <w:vAlign w:val="bottom"/>
          </w:tcPr>
          <w:p w14:paraId="74946C84" w14:textId="77777777" w:rsidR="002C4B17" w:rsidRDefault="002C4B17" w:rsidP="00613543">
            <w:pPr>
              <w:rPr>
                <w:rFonts w:ascii="Calibri" w:hAnsi="Calibri" w:cs="Calibri"/>
                <w:b/>
                <w:bCs/>
                <w:color w:val="000000"/>
              </w:rPr>
            </w:pPr>
            <w:r>
              <w:rPr>
                <w:rFonts w:ascii="Calibri" w:hAnsi="Calibri" w:cs="Calibri"/>
                <w:b/>
                <w:bCs/>
                <w:color w:val="000000"/>
              </w:rPr>
              <w:t>$</w:t>
            </w:r>
          </w:p>
        </w:tc>
      </w:tr>
    </w:tbl>
    <w:p w14:paraId="007AEC1D" w14:textId="77777777" w:rsidR="002C4B17" w:rsidRDefault="002C4B17" w:rsidP="002C4B17">
      <w:pPr>
        <w:pStyle w:val="ListParagraph1"/>
        <w:tabs>
          <w:tab w:val="left" w:pos="2040"/>
        </w:tabs>
        <w:ind w:left="1440"/>
        <w:rPr>
          <w:rFonts w:ascii="Times New Roman" w:hAnsi="Times New Roman"/>
          <w:b/>
          <w:lang w:val="en-US" w:eastAsia="en-US"/>
        </w:rPr>
      </w:pPr>
    </w:p>
    <w:p w14:paraId="06C0D1E8" w14:textId="77777777" w:rsidR="002C4B17" w:rsidRPr="008C452D" w:rsidRDefault="002C4B17" w:rsidP="002C4B17">
      <w:pPr>
        <w:tabs>
          <w:tab w:val="left" w:pos="6806"/>
        </w:tabs>
        <w:ind w:left="180"/>
        <w:rPr>
          <w:rFonts w:eastAsia="HiddenHorzOCR"/>
          <w:bCs/>
          <w:color w:val="1B1B1B"/>
          <w:sz w:val="18"/>
          <w:szCs w:val="18"/>
        </w:rPr>
      </w:pPr>
      <w:r w:rsidRPr="008C452D">
        <w:rPr>
          <w:sz w:val="18"/>
          <w:szCs w:val="18"/>
        </w:rPr>
        <w:t>Provide schedule of values.</w:t>
      </w:r>
      <w:r w:rsidRPr="008C452D">
        <w:rPr>
          <w:b/>
          <w:bCs/>
          <w:sz w:val="18"/>
          <w:szCs w:val="18"/>
        </w:rPr>
        <w:t xml:space="preserve">  </w:t>
      </w:r>
    </w:p>
    <w:p w14:paraId="2E415BB1" w14:textId="77777777" w:rsidR="002C4B17" w:rsidRPr="008C452D" w:rsidRDefault="002C4B17" w:rsidP="002C4B17">
      <w:pPr>
        <w:pStyle w:val="ListParagraph1"/>
        <w:ind w:left="180" w:right="360"/>
        <w:rPr>
          <w:rFonts w:ascii="Times New Roman" w:hAnsi="Times New Roman"/>
          <w:bCs/>
          <w:sz w:val="18"/>
          <w:szCs w:val="18"/>
          <w:lang w:val="en-US" w:eastAsia="en-US"/>
        </w:rPr>
      </w:pPr>
      <w:r w:rsidRPr="008C452D">
        <w:rPr>
          <w:rFonts w:ascii="Times New Roman" w:hAnsi="Times New Roman"/>
          <w:bCs/>
          <w:sz w:val="18"/>
          <w:szCs w:val="18"/>
          <w:lang w:val="en-US" w:eastAsia="en-US"/>
        </w:rPr>
        <w:t xml:space="preserve">Prevailing wages apply to this project. </w:t>
      </w:r>
    </w:p>
    <w:p w14:paraId="1C67734D" w14:textId="77777777" w:rsidR="002C4B17" w:rsidRPr="008C452D" w:rsidRDefault="002C4B17" w:rsidP="002C4B17">
      <w:pPr>
        <w:pStyle w:val="ListParagraph1"/>
        <w:ind w:left="180" w:right="360"/>
        <w:rPr>
          <w:rFonts w:ascii="Times New Roman" w:hAnsi="Times New Roman"/>
          <w:bCs/>
          <w:sz w:val="18"/>
          <w:szCs w:val="18"/>
          <w:lang w:val="en-US" w:eastAsia="en-US"/>
        </w:rPr>
      </w:pPr>
    </w:p>
    <w:p w14:paraId="47BF1292" w14:textId="77777777" w:rsidR="002C4B17" w:rsidRPr="008C452D" w:rsidRDefault="002C4B17" w:rsidP="002C4B17">
      <w:pPr>
        <w:pStyle w:val="ListParagraph1"/>
        <w:ind w:left="180" w:right="360"/>
        <w:rPr>
          <w:rFonts w:ascii="Times New Roman" w:hAnsi="Times New Roman"/>
          <w:bCs/>
          <w:sz w:val="18"/>
          <w:szCs w:val="18"/>
          <w:lang w:val="en-US" w:eastAsia="en-US"/>
        </w:rPr>
      </w:pPr>
      <w:r w:rsidRPr="008C452D">
        <w:rPr>
          <w:rFonts w:ascii="Times New Roman" w:hAnsi="Times New Roman"/>
          <w:bCs/>
          <w:sz w:val="18"/>
          <w:szCs w:val="18"/>
          <w:lang w:val="en-US" w:eastAsia="en-US"/>
        </w:rPr>
        <w:t xml:space="preserve">Provide a list of employee classifications and labor rates for the Yuba College prevailing wage location. </w:t>
      </w:r>
    </w:p>
    <w:p w14:paraId="08385913" w14:textId="77777777" w:rsidR="002C4B17" w:rsidRPr="008C452D" w:rsidRDefault="002C4B17" w:rsidP="002C4B17">
      <w:pPr>
        <w:pStyle w:val="ListParagraph1"/>
        <w:ind w:left="180" w:right="360"/>
        <w:rPr>
          <w:rFonts w:ascii="Times New Roman" w:hAnsi="Times New Roman"/>
          <w:bCs/>
          <w:sz w:val="18"/>
          <w:szCs w:val="18"/>
          <w:lang w:val="en-US" w:eastAsia="en-US"/>
        </w:rPr>
      </w:pPr>
    </w:p>
    <w:p w14:paraId="74BDEA97" w14:textId="77777777" w:rsidR="002C4B17" w:rsidRPr="008C452D" w:rsidRDefault="002C4B17" w:rsidP="002C4B17">
      <w:pPr>
        <w:pStyle w:val="ListParagraph1"/>
        <w:ind w:left="180" w:right="360"/>
        <w:rPr>
          <w:rFonts w:ascii="Times New Roman" w:hAnsi="Times New Roman"/>
          <w:bCs/>
          <w:sz w:val="18"/>
          <w:szCs w:val="18"/>
          <w:lang w:val="en-US" w:eastAsia="en-US"/>
        </w:rPr>
      </w:pPr>
      <w:r w:rsidRPr="008C452D">
        <w:rPr>
          <w:rFonts w:ascii="Times New Roman" w:hAnsi="Times New Roman"/>
          <w:bCs/>
          <w:sz w:val="18"/>
          <w:szCs w:val="18"/>
          <w:lang w:val="en-US" w:eastAsia="en-US"/>
        </w:rPr>
        <w:t xml:space="preserve">The move-in work on-line item 4 above will all need to be closely coordinated with the College and the District. The scope is impossible to accurately determine </w:t>
      </w:r>
      <w:proofErr w:type="gramStart"/>
      <w:r w:rsidRPr="008C452D">
        <w:rPr>
          <w:rFonts w:ascii="Times New Roman" w:hAnsi="Times New Roman"/>
          <w:bCs/>
          <w:sz w:val="18"/>
          <w:szCs w:val="18"/>
          <w:lang w:val="en-US" w:eastAsia="en-US"/>
        </w:rPr>
        <w:t>at this time</w:t>
      </w:r>
      <w:proofErr w:type="gramEnd"/>
      <w:r w:rsidRPr="008C452D">
        <w:rPr>
          <w:rFonts w:ascii="Times New Roman" w:hAnsi="Times New Roman"/>
          <w:bCs/>
          <w:sz w:val="18"/>
          <w:szCs w:val="18"/>
          <w:lang w:val="en-US" w:eastAsia="en-US"/>
        </w:rPr>
        <w:t xml:space="preserve">. </w:t>
      </w:r>
    </w:p>
    <w:p w14:paraId="34DDA801" w14:textId="77777777" w:rsidR="002C4B17" w:rsidRPr="008C452D" w:rsidRDefault="002C4B17" w:rsidP="002C4B17">
      <w:pPr>
        <w:pStyle w:val="ListParagraph1"/>
        <w:ind w:left="180" w:right="360"/>
        <w:rPr>
          <w:rFonts w:ascii="Times New Roman" w:hAnsi="Times New Roman"/>
          <w:b/>
          <w:sz w:val="18"/>
          <w:szCs w:val="18"/>
          <w:lang w:val="en-US" w:eastAsia="en-US"/>
        </w:rPr>
      </w:pPr>
    </w:p>
    <w:p w14:paraId="3682FFA9" w14:textId="77777777" w:rsidR="002C4B17" w:rsidRPr="008C452D" w:rsidRDefault="002C4B17" w:rsidP="002C4B17">
      <w:pPr>
        <w:pStyle w:val="ListParagraph1"/>
        <w:ind w:left="180" w:right="360"/>
        <w:rPr>
          <w:rFonts w:ascii="Times New Roman" w:hAnsi="Times New Roman"/>
          <w:sz w:val="18"/>
          <w:szCs w:val="18"/>
          <w:lang w:val="en-US" w:eastAsia="en-US"/>
        </w:rPr>
      </w:pPr>
      <w:r w:rsidRPr="008C452D">
        <w:rPr>
          <w:rFonts w:ascii="Times New Roman" w:hAnsi="Times New Roman"/>
          <w:sz w:val="18"/>
          <w:szCs w:val="18"/>
          <w:lang w:val="en-US" w:eastAsia="en-US"/>
        </w:rPr>
        <w:t>List all First Tier Sub-Design Firms and Sub-Contractors.</w:t>
      </w:r>
    </w:p>
    <w:p w14:paraId="5A96D34E" w14:textId="77777777" w:rsidR="002C4B17" w:rsidRPr="008C452D" w:rsidRDefault="002C4B17" w:rsidP="002C4B17">
      <w:pPr>
        <w:pStyle w:val="ListParagraph1"/>
        <w:ind w:left="180" w:right="360"/>
        <w:rPr>
          <w:rFonts w:ascii="Times New Roman" w:hAnsi="Times New Roman"/>
          <w:sz w:val="18"/>
          <w:szCs w:val="18"/>
          <w:lang w:val="en-US" w:eastAsia="en-US"/>
        </w:rPr>
      </w:pPr>
    </w:p>
    <w:p w14:paraId="67353A2A" w14:textId="77777777" w:rsidR="002C4B17" w:rsidRPr="008C452D" w:rsidRDefault="002C4B17" w:rsidP="002C4B17">
      <w:pPr>
        <w:pStyle w:val="ListParagraph1"/>
        <w:ind w:left="180" w:right="360"/>
        <w:rPr>
          <w:rFonts w:ascii="Times New Roman" w:hAnsi="Times New Roman"/>
          <w:sz w:val="18"/>
          <w:szCs w:val="18"/>
          <w:lang w:val="en-US" w:eastAsia="en-US"/>
        </w:rPr>
      </w:pPr>
      <w:r w:rsidRPr="008C452D">
        <w:rPr>
          <w:rFonts w:ascii="Times New Roman" w:hAnsi="Times New Roman"/>
          <w:sz w:val="18"/>
          <w:szCs w:val="18"/>
          <w:lang w:val="en-US" w:eastAsia="en-US"/>
        </w:rPr>
        <w:t xml:space="preserve">Please round off numbers to the nearest dollar. </w:t>
      </w:r>
    </w:p>
    <w:p w14:paraId="00054D81" w14:textId="77777777" w:rsidR="002C4B17" w:rsidRPr="008C452D" w:rsidRDefault="002C4B17" w:rsidP="002C4B17">
      <w:pPr>
        <w:pStyle w:val="ListParagraph1"/>
        <w:ind w:left="180" w:right="360"/>
        <w:rPr>
          <w:rFonts w:ascii="Times New Roman" w:hAnsi="Times New Roman"/>
          <w:sz w:val="18"/>
          <w:szCs w:val="18"/>
          <w:lang w:val="en-US" w:eastAsia="en-US"/>
        </w:rPr>
      </w:pPr>
    </w:p>
    <w:p w14:paraId="667B0515" w14:textId="77777777" w:rsidR="002C4B17" w:rsidRPr="008C452D" w:rsidRDefault="002C4B17" w:rsidP="002C4B17">
      <w:pPr>
        <w:pStyle w:val="ListParagraph1"/>
        <w:ind w:left="180" w:right="360"/>
        <w:rPr>
          <w:rFonts w:ascii="Times New Roman" w:hAnsi="Times New Roman"/>
          <w:sz w:val="18"/>
          <w:szCs w:val="18"/>
          <w:lang w:val="en-US" w:eastAsia="en-US"/>
        </w:rPr>
      </w:pPr>
      <w:r w:rsidRPr="008C452D">
        <w:rPr>
          <w:rFonts w:ascii="Times New Roman" w:hAnsi="Times New Roman"/>
          <w:sz w:val="18"/>
          <w:szCs w:val="18"/>
          <w:lang w:val="en-US" w:eastAsia="en-US"/>
        </w:rPr>
        <w:t xml:space="preserve">A preliminary overall start-to-finish project schedule is required with the proposal. </w:t>
      </w:r>
    </w:p>
    <w:p w14:paraId="03ED26C2" w14:textId="77777777" w:rsidR="002C4B17" w:rsidRDefault="002C4B17" w:rsidP="00634370">
      <w:pPr>
        <w:jc w:val="center"/>
        <w:rPr>
          <w:rFonts w:ascii="Arial" w:hAnsi="Arial" w:cs="Arial"/>
          <w:b/>
          <w:sz w:val="22"/>
          <w:szCs w:val="22"/>
        </w:rPr>
      </w:pPr>
    </w:p>
    <w:p w14:paraId="4152383C" w14:textId="77777777" w:rsidR="00A62AA1" w:rsidRDefault="00A62AA1" w:rsidP="00634370">
      <w:pPr>
        <w:jc w:val="center"/>
        <w:rPr>
          <w:rFonts w:ascii="Arial" w:hAnsi="Arial" w:cs="Arial"/>
          <w:b/>
          <w:sz w:val="22"/>
          <w:szCs w:val="22"/>
        </w:rPr>
      </w:pPr>
    </w:p>
    <w:p w14:paraId="7668606D" w14:textId="77777777" w:rsidR="00A62AA1" w:rsidRDefault="00A62AA1" w:rsidP="00634370">
      <w:pPr>
        <w:jc w:val="center"/>
        <w:rPr>
          <w:rFonts w:ascii="Arial" w:hAnsi="Arial" w:cs="Arial"/>
          <w:b/>
          <w:sz w:val="22"/>
          <w:szCs w:val="22"/>
        </w:rPr>
      </w:pPr>
    </w:p>
    <w:p w14:paraId="7350CD28" w14:textId="77777777" w:rsidR="00A62AA1" w:rsidRDefault="00A62AA1" w:rsidP="00634370">
      <w:pPr>
        <w:jc w:val="center"/>
        <w:rPr>
          <w:rFonts w:ascii="Arial" w:hAnsi="Arial" w:cs="Arial"/>
          <w:b/>
          <w:sz w:val="22"/>
          <w:szCs w:val="22"/>
        </w:rPr>
      </w:pPr>
    </w:p>
    <w:p w14:paraId="632F0B6D" w14:textId="77777777" w:rsidR="00A62AA1" w:rsidRDefault="00A62AA1" w:rsidP="00634370">
      <w:pPr>
        <w:jc w:val="center"/>
        <w:rPr>
          <w:rFonts w:ascii="Arial" w:hAnsi="Arial" w:cs="Arial"/>
          <w:b/>
          <w:sz w:val="22"/>
          <w:szCs w:val="22"/>
        </w:rPr>
      </w:pPr>
    </w:p>
    <w:p w14:paraId="1A8F470D" w14:textId="77777777" w:rsidR="00A62AA1" w:rsidRDefault="00A62AA1" w:rsidP="00634370">
      <w:pPr>
        <w:jc w:val="center"/>
        <w:rPr>
          <w:rFonts w:ascii="Arial" w:hAnsi="Arial" w:cs="Arial"/>
          <w:b/>
          <w:sz w:val="22"/>
          <w:szCs w:val="22"/>
        </w:rPr>
      </w:pPr>
    </w:p>
    <w:p w14:paraId="386A3263" w14:textId="77777777" w:rsidR="00A62AA1" w:rsidRDefault="00A62AA1" w:rsidP="00634370">
      <w:pPr>
        <w:jc w:val="center"/>
        <w:rPr>
          <w:rFonts w:ascii="Arial" w:hAnsi="Arial" w:cs="Arial"/>
          <w:b/>
          <w:sz w:val="22"/>
          <w:szCs w:val="22"/>
        </w:rPr>
      </w:pPr>
    </w:p>
    <w:p w14:paraId="10A203F6" w14:textId="77777777" w:rsidR="00A62AA1" w:rsidRDefault="00A62AA1" w:rsidP="00634370">
      <w:pPr>
        <w:jc w:val="center"/>
        <w:rPr>
          <w:rFonts w:ascii="Arial" w:hAnsi="Arial" w:cs="Arial"/>
          <w:b/>
          <w:sz w:val="22"/>
          <w:szCs w:val="22"/>
        </w:rPr>
      </w:pPr>
    </w:p>
    <w:p w14:paraId="3E3F2F0F" w14:textId="298513F0" w:rsidR="00A62AA1" w:rsidRDefault="0001122C" w:rsidP="00634370">
      <w:pPr>
        <w:jc w:val="center"/>
        <w:rPr>
          <w:rFonts w:ascii="Arial" w:hAnsi="Arial" w:cs="Arial"/>
          <w:b/>
          <w:sz w:val="22"/>
          <w:szCs w:val="22"/>
        </w:rPr>
      </w:pPr>
      <w:r>
        <w:rPr>
          <w:rFonts w:ascii="Arial" w:hAnsi="Arial" w:cs="Arial"/>
          <w:b/>
          <w:sz w:val="22"/>
          <w:szCs w:val="22"/>
        </w:rPr>
        <w:br w:type="page"/>
      </w:r>
      <w:r w:rsidR="002C4B17">
        <w:rPr>
          <w:rFonts w:ascii="Arial" w:hAnsi="Arial" w:cs="Arial"/>
          <w:b/>
          <w:sz w:val="22"/>
          <w:szCs w:val="22"/>
        </w:rPr>
        <w:lastRenderedPageBreak/>
        <w:t>Exhibit B</w:t>
      </w:r>
      <w:r w:rsidR="002F2540">
        <w:rPr>
          <w:rFonts w:ascii="Arial" w:hAnsi="Arial" w:cs="Arial"/>
          <w:b/>
          <w:sz w:val="22"/>
          <w:szCs w:val="22"/>
        </w:rPr>
        <w:t xml:space="preserve"> Carpet Tile Replacement Areas</w:t>
      </w:r>
    </w:p>
    <w:p w14:paraId="7F2BB861" w14:textId="77777777" w:rsidR="00A62AA1" w:rsidRDefault="00A62AA1" w:rsidP="00634370">
      <w:pPr>
        <w:jc w:val="center"/>
        <w:rPr>
          <w:rFonts w:ascii="Arial" w:hAnsi="Arial" w:cs="Arial"/>
          <w:b/>
          <w:sz w:val="22"/>
          <w:szCs w:val="22"/>
        </w:rPr>
      </w:pPr>
    </w:p>
    <w:p w14:paraId="70B1940A" w14:textId="475588F0" w:rsidR="00A62AA1" w:rsidRDefault="002C4B17" w:rsidP="002C4B17">
      <w:pPr>
        <w:ind w:left="90"/>
        <w:jc w:val="center"/>
        <w:rPr>
          <w:rFonts w:ascii="Arial" w:hAnsi="Arial" w:cs="Arial"/>
          <w:b/>
          <w:sz w:val="22"/>
          <w:szCs w:val="22"/>
        </w:rPr>
      </w:pPr>
      <w:r w:rsidRPr="002C4B17">
        <w:rPr>
          <w:rFonts w:ascii="Arial" w:hAnsi="Arial" w:cs="Arial"/>
          <w:b/>
          <w:noProof/>
          <w:sz w:val="22"/>
          <w:szCs w:val="22"/>
        </w:rPr>
        <w:pict w14:anchorId="1C2E2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5" type="#_x0000_t75" style="width:521pt;height:513.6pt;visibility:visible;mso-wrap-style:square">
            <v:imagedata r:id="rId10" o:title=""/>
          </v:shape>
        </w:pict>
      </w:r>
    </w:p>
    <w:p w14:paraId="74F5173C" w14:textId="77777777" w:rsidR="0001122C" w:rsidRDefault="0001122C" w:rsidP="00634370">
      <w:pPr>
        <w:jc w:val="center"/>
        <w:rPr>
          <w:rFonts w:ascii="Arial" w:hAnsi="Arial" w:cs="Arial"/>
          <w:b/>
          <w:noProof/>
          <w:sz w:val="22"/>
          <w:szCs w:val="22"/>
        </w:rPr>
        <w:sectPr w:rsidR="0001122C" w:rsidSect="0001122C">
          <w:headerReference w:type="default" r:id="rId11"/>
          <w:footerReference w:type="default" r:id="rId12"/>
          <w:headerReference w:type="first" r:id="rId13"/>
          <w:pgSz w:w="12240" w:h="15840" w:code="1"/>
          <w:pgMar w:top="1440" w:right="634" w:bottom="1080" w:left="720" w:header="720" w:footer="360" w:gutter="0"/>
          <w:cols w:space="720"/>
          <w:docGrid w:linePitch="272"/>
        </w:sectPr>
      </w:pPr>
    </w:p>
    <w:p w14:paraId="59AA470E" w14:textId="356FD18D" w:rsidR="00A62AA1" w:rsidRDefault="0001122C" w:rsidP="00634370">
      <w:pPr>
        <w:jc w:val="center"/>
        <w:rPr>
          <w:rFonts w:ascii="Arial" w:hAnsi="Arial" w:cs="Arial"/>
          <w:b/>
          <w:sz w:val="22"/>
          <w:szCs w:val="22"/>
        </w:rPr>
      </w:pPr>
      <w:r w:rsidRPr="0001122C">
        <w:rPr>
          <w:rFonts w:ascii="Arial" w:hAnsi="Arial" w:cs="Arial"/>
          <w:b/>
          <w:noProof/>
          <w:sz w:val="22"/>
          <w:szCs w:val="22"/>
        </w:rPr>
        <w:lastRenderedPageBreak/>
        <w:pict w14:anchorId="5027D426">
          <v:shape id="_x0000_i1039" type="#_x0000_t75" style="width:665.9pt;height:495.7pt;visibility:visible;mso-wrap-style:square">
            <v:imagedata r:id="rId14" o:title=""/>
          </v:shape>
        </w:pict>
      </w:r>
    </w:p>
    <w:p w14:paraId="3E6A75FA" w14:textId="06F6927D" w:rsidR="00A62AA1" w:rsidRDefault="002F2540" w:rsidP="00634370">
      <w:pPr>
        <w:jc w:val="center"/>
        <w:rPr>
          <w:rFonts w:ascii="Arial" w:hAnsi="Arial" w:cs="Arial"/>
          <w:b/>
          <w:sz w:val="22"/>
          <w:szCs w:val="22"/>
        </w:rPr>
      </w:pPr>
      <w:r>
        <w:rPr>
          <w:rFonts w:ascii="Arial" w:hAnsi="Arial" w:cs="Arial"/>
          <w:b/>
          <w:sz w:val="22"/>
          <w:szCs w:val="22"/>
        </w:rPr>
        <w:t>Exhibit C</w:t>
      </w:r>
      <w:proofErr w:type="gramStart"/>
      <w:r>
        <w:rPr>
          <w:rFonts w:ascii="Arial" w:hAnsi="Arial" w:cs="Arial"/>
          <w:b/>
          <w:sz w:val="22"/>
          <w:szCs w:val="22"/>
        </w:rPr>
        <w:t>:  College</w:t>
      </w:r>
      <w:proofErr w:type="gramEnd"/>
      <w:r>
        <w:rPr>
          <w:rFonts w:ascii="Arial" w:hAnsi="Arial" w:cs="Arial"/>
          <w:b/>
          <w:sz w:val="22"/>
          <w:szCs w:val="22"/>
        </w:rPr>
        <w:t xml:space="preserve"> Colors</w:t>
      </w:r>
    </w:p>
    <w:p w14:paraId="0D76237B" w14:textId="77777777" w:rsidR="002F2540" w:rsidRDefault="002F2540" w:rsidP="00634370">
      <w:pPr>
        <w:jc w:val="center"/>
        <w:rPr>
          <w:rFonts w:ascii="Arial" w:hAnsi="Arial" w:cs="Arial"/>
          <w:b/>
          <w:sz w:val="22"/>
          <w:szCs w:val="22"/>
        </w:rPr>
      </w:pPr>
    </w:p>
    <w:p w14:paraId="79603E93" w14:textId="50DBB88F" w:rsidR="002F2540" w:rsidRDefault="00AB1FC7" w:rsidP="00634370">
      <w:pPr>
        <w:jc w:val="center"/>
        <w:rPr>
          <w:rFonts w:ascii="Arial" w:hAnsi="Arial" w:cs="Arial"/>
          <w:b/>
          <w:sz w:val="22"/>
          <w:szCs w:val="22"/>
        </w:rPr>
      </w:pPr>
      <w:r>
        <w:rPr>
          <w:rFonts w:ascii="Arial" w:hAnsi="Arial" w:cs="Arial"/>
          <w:b/>
          <w:sz w:val="22"/>
          <w:szCs w:val="22"/>
        </w:rPr>
        <w:t xml:space="preserve">Wall paint color to match existing.  Accent colors to be changed to College Colors. </w:t>
      </w:r>
    </w:p>
    <w:p w14:paraId="577826C2" w14:textId="02FB3E4A" w:rsidR="00A62AA1" w:rsidRDefault="00AB1FC7" w:rsidP="00634370">
      <w:pPr>
        <w:jc w:val="center"/>
        <w:rPr>
          <w:rFonts w:ascii="Arial" w:hAnsi="Arial" w:cs="Arial"/>
          <w:b/>
          <w:sz w:val="22"/>
          <w:szCs w:val="22"/>
        </w:rPr>
      </w:pPr>
      <w:r w:rsidRPr="002F2540">
        <w:rPr>
          <w:rFonts w:ascii="Arial" w:hAnsi="Arial" w:cs="Arial"/>
          <w:b/>
          <w:noProof/>
          <w:sz w:val="22"/>
          <w:szCs w:val="22"/>
        </w:rPr>
        <w:lastRenderedPageBreak/>
        <w:pict w14:anchorId="4336897A">
          <v:shape id="_x0000_i1043" type="#_x0000_t75" style="width:529.3pt;height:380.05pt;visibility:visible;mso-wrap-style:square">
            <v:imagedata r:id="rId15" o:title=""/>
          </v:shape>
        </w:pict>
      </w:r>
    </w:p>
    <w:p w14:paraId="6EC23B75" w14:textId="77777777" w:rsidR="00A62AA1" w:rsidRDefault="00A62AA1" w:rsidP="00634370">
      <w:pPr>
        <w:jc w:val="center"/>
        <w:rPr>
          <w:rFonts w:ascii="Arial" w:hAnsi="Arial" w:cs="Arial"/>
          <w:b/>
          <w:sz w:val="22"/>
          <w:szCs w:val="22"/>
        </w:rPr>
      </w:pPr>
    </w:p>
    <w:p w14:paraId="5A965981" w14:textId="77777777" w:rsidR="00A62AA1" w:rsidRDefault="00A62AA1" w:rsidP="00634370">
      <w:pPr>
        <w:jc w:val="center"/>
        <w:rPr>
          <w:rFonts w:ascii="Arial" w:hAnsi="Arial" w:cs="Arial"/>
          <w:b/>
          <w:sz w:val="22"/>
          <w:szCs w:val="22"/>
        </w:rPr>
      </w:pPr>
    </w:p>
    <w:p w14:paraId="204ABC4C" w14:textId="1D3C76FC" w:rsidR="00AB1FC7" w:rsidRPr="00AB1FC7" w:rsidRDefault="00AB1FC7" w:rsidP="00634370">
      <w:pPr>
        <w:jc w:val="center"/>
        <w:rPr>
          <w:rFonts w:ascii="Arial" w:hAnsi="Arial" w:cs="Arial"/>
          <w:b/>
          <w:noProof/>
          <w:sz w:val="22"/>
          <w:szCs w:val="22"/>
        </w:rPr>
      </w:pPr>
    </w:p>
    <w:p w14:paraId="3D0D6789" w14:textId="77777777" w:rsidR="00AB1FC7" w:rsidRDefault="00AB1FC7" w:rsidP="00AB1FC7">
      <w:pPr>
        <w:pStyle w:val="Header"/>
      </w:pPr>
      <w:r>
        <w:t xml:space="preserve">Use Sherwin Williams Emerald quality acrylic latex paint on all walls.  </w:t>
      </w:r>
    </w:p>
    <w:p w14:paraId="469ADD77" w14:textId="5268F9FA" w:rsidR="00A62AA1" w:rsidRDefault="00A62AA1" w:rsidP="00634370">
      <w:pPr>
        <w:jc w:val="center"/>
        <w:rPr>
          <w:rFonts w:ascii="Arial" w:hAnsi="Arial" w:cs="Arial"/>
          <w:b/>
          <w:sz w:val="22"/>
          <w:szCs w:val="22"/>
        </w:rPr>
      </w:pPr>
    </w:p>
    <w:p w14:paraId="0CDBCDE8" w14:textId="77777777" w:rsidR="00C10008" w:rsidRDefault="0001122C" w:rsidP="00634370">
      <w:pPr>
        <w:jc w:val="center"/>
        <w:rPr>
          <w:rFonts w:ascii="Arial" w:hAnsi="Arial" w:cs="Arial"/>
          <w:b/>
          <w:sz w:val="22"/>
          <w:szCs w:val="22"/>
        </w:rPr>
      </w:pPr>
      <w:r>
        <w:rPr>
          <w:rFonts w:ascii="Arial" w:hAnsi="Arial" w:cs="Arial"/>
          <w:b/>
          <w:sz w:val="22"/>
          <w:szCs w:val="22"/>
        </w:rPr>
        <w:br w:type="page"/>
      </w:r>
    </w:p>
    <w:p w14:paraId="57BD22A2" w14:textId="77777777" w:rsidR="00C10008" w:rsidRDefault="00C10008" w:rsidP="00634370">
      <w:pPr>
        <w:jc w:val="center"/>
        <w:rPr>
          <w:rFonts w:ascii="Arial" w:hAnsi="Arial" w:cs="Arial"/>
          <w:b/>
          <w:sz w:val="22"/>
          <w:szCs w:val="22"/>
        </w:rPr>
      </w:pPr>
    </w:p>
    <w:p w14:paraId="5E1A68AE" w14:textId="77777777" w:rsidR="00C10008" w:rsidRDefault="00C10008" w:rsidP="00634370">
      <w:pPr>
        <w:jc w:val="center"/>
        <w:rPr>
          <w:rFonts w:ascii="Arial" w:hAnsi="Arial" w:cs="Arial"/>
          <w:b/>
          <w:sz w:val="22"/>
          <w:szCs w:val="22"/>
        </w:rPr>
      </w:pPr>
    </w:p>
    <w:p w14:paraId="38660B16" w14:textId="77777777" w:rsidR="00C10008" w:rsidRDefault="00C10008" w:rsidP="00634370">
      <w:pPr>
        <w:jc w:val="center"/>
        <w:rPr>
          <w:rFonts w:ascii="Arial" w:hAnsi="Arial" w:cs="Arial"/>
          <w:b/>
          <w:sz w:val="22"/>
          <w:szCs w:val="22"/>
        </w:rPr>
      </w:pPr>
    </w:p>
    <w:p w14:paraId="272223EF" w14:textId="77777777" w:rsidR="00C10008" w:rsidRDefault="00C10008" w:rsidP="00634370">
      <w:pPr>
        <w:jc w:val="center"/>
        <w:rPr>
          <w:rFonts w:ascii="Arial" w:hAnsi="Arial" w:cs="Arial"/>
          <w:b/>
          <w:sz w:val="22"/>
          <w:szCs w:val="22"/>
        </w:rPr>
      </w:pPr>
    </w:p>
    <w:p w14:paraId="3DD19E28" w14:textId="77777777" w:rsidR="00C10008" w:rsidRDefault="00C10008" w:rsidP="00634370">
      <w:pPr>
        <w:jc w:val="center"/>
        <w:rPr>
          <w:rFonts w:ascii="Arial" w:hAnsi="Arial" w:cs="Arial"/>
          <w:b/>
          <w:sz w:val="22"/>
          <w:szCs w:val="22"/>
        </w:rPr>
      </w:pPr>
    </w:p>
    <w:p w14:paraId="6A7251DA" w14:textId="77777777" w:rsidR="00C10008" w:rsidRDefault="00C10008" w:rsidP="00634370">
      <w:pPr>
        <w:jc w:val="center"/>
        <w:rPr>
          <w:rFonts w:ascii="Arial" w:hAnsi="Arial" w:cs="Arial"/>
          <w:b/>
          <w:sz w:val="22"/>
          <w:szCs w:val="22"/>
        </w:rPr>
      </w:pPr>
    </w:p>
    <w:p w14:paraId="09DD76F1" w14:textId="2DAD3FB8" w:rsidR="00634370" w:rsidRPr="009C18AA" w:rsidRDefault="00BD05B7" w:rsidP="00634370">
      <w:pPr>
        <w:jc w:val="center"/>
        <w:rPr>
          <w:rFonts w:ascii="Arial" w:hAnsi="Arial" w:cs="Arial"/>
          <w:b/>
          <w:sz w:val="22"/>
          <w:szCs w:val="22"/>
        </w:rPr>
      </w:pPr>
      <w:r>
        <w:rPr>
          <w:rFonts w:ascii="Arial" w:hAnsi="Arial" w:cs="Arial"/>
          <w:b/>
          <w:sz w:val="22"/>
          <w:szCs w:val="22"/>
        </w:rPr>
        <w:t>End of Addendum No.</w:t>
      </w:r>
      <w:r w:rsidR="007508E9">
        <w:rPr>
          <w:rFonts w:ascii="Arial" w:hAnsi="Arial" w:cs="Arial"/>
          <w:b/>
          <w:sz w:val="22"/>
          <w:szCs w:val="22"/>
        </w:rPr>
        <w:t>1</w:t>
      </w:r>
    </w:p>
    <w:sectPr w:rsidR="00634370" w:rsidRPr="009C18AA" w:rsidSect="002C4B17">
      <w:pgSz w:w="12240" w:h="15840" w:code="1"/>
      <w:pgMar w:top="1440" w:right="630" w:bottom="108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9571A" w14:textId="77777777" w:rsidR="00882462" w:rsidRDefault="00882462">
      <w:r>
        <w:separator/>
      </w:r>
    </w:p>
  </w:endnote>
  <w:endnote w:type="continuationSeparator" w:id="0">
    <w:p w14:paraId="320BCF5A" w14:textId="77777777" w:rsidR="00882462" w:rsidRDefault="0088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Playbill">
    <w:panose1 w:val="040506030A0602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HiddenHorzOCR">
    <w:altName w:val="Yu Gothic UI"/>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80AE" w14:textId="77777777" w:rsidR="00634370" w:rsidRPr="00634370" w:rsidRDefault="00634370">
    <w:pPr>
      <w:pStyle w:val="Footer"/>
      <w:jc w:val="center"/>
      <w:rPr>
        <w:rFonts w:ascii="Arial" w:hAnsi="Arial" w:cs="Arial"/>
      </w:rPr>
    </w:pPr>
    <w:r w:rsidRPr="00634370">
      <w:rPr>
        <w:rFonts w:ascii="Arial" w:hAnsi="Arial" w:cs="Arial"/>
      </w:rPr>
      <w:t xml:space="preserve">Page </w:t>
    </w:r>
    <w:r w:rsidRPr="00634370">
      <w:rPr>
        <w:rFonts w:ascii="Arial" w:hAnsi="Arial" w:cs="Arial"/>
        <w:b/>
        <w:bCs/>
        <w:sz w:val="24"/>
        <w:szCs w:val="24"/>
      </w:rPr>
      <w:fldChar w:fldCharType="begin"/>
    </w:r>
    <w:r w:rsidRPr="00634370">
      <w:rPr>
        <w:rFonts w:ascii="Arial" w:hAnsi="Arial" w:cs="Arial"/>
        <w:b/>
        <w:bCs/>
      </w:rPr>
      <w:instrText xml:space="preserve"> PAGE </w:instrText>
    </w:r>
    <w:r w:rsidRPr="00634370">
      <w:rPr>
        <w:rFonts w:ascii="Arial" w:hAnsi="Arial" w:cs="Arial"/>
        <w:b/>
        <w:bCs/>
        <w:sz w:val="24"/>
        <w:szCs w:val="24"/>
      </w:rPr>
      <w:fldChar w:fldCharType="separate"/>
    </w:r>
    <w:r w:rsidR="00375501">
      <w:rPr>
        <w:rFonts w:ascii="Arial" w:hAnsi="Arial" w:cs="Arial"/>
        <w:b/>
        <w:bCs/>
        <w:noProof/>
      </w:rPr>
      <w:t>6</w:t>
    </w:r>
    <w:r w:rsidRPr="00634370">
      <w:rPr>
        <w:rFonts w:ascii="Arial" w:hAnsi="Arial" w:cs="Arial"/>
        <w:b/>
        <w:bCs/>
        <w:sz w:val="24"/>
        <w:szCs w:val="24"/>
      </w:rPr>
      <w:fldChar w:fldCharType="end"/>
    </w:r>
    <w:r w:rsidRPr="00634370">
      <w:rPr>
        <w:rFonts w:ascii="Arial" w:hAnsi="Arial" w:cs="Arial"/>
      </w:rPr>
      <w:t xml:space="preserve"> of </w:t>
    </w:r>
    <w:r w:rsidRPr="00634370">
      <w:rPr>
        <w:rFonts w:ascii="Arial" w:hAnsi="Arial" w:cs="Arial"/>
        <w:b/>
        <w:bCs/>
        <w:sz w:val="24"/>
        <w:szCs w:val="24"/>
      </w:rPr>
      <w:fldChar w:fldCharType="begin"/>
    </w:r>
    <w:r w:rsidRPr="00634370">
      <w:rPr>
        <w:rFonts w:ascii="Arial" w:hAnsi="Arial" w:cs="Arial"/>
        <w:b/>
        <w:bCs/>
      </w:rPr>
      <w:instrText xml:space="preserve"> NUMPAGES  </w:instrText>
    </w:r>
    <w:r w:rsidRPr="00634370">
      <w:rPr>
        <w:rFonts w:ascii="Arial" w:hAnsi="Arial" w:cs="Arial"/>
        <w:b/>
        <w:bCs/>
        <w:sz w:val="24"/>
        <w:szCs w:val="24"/>
      </w:rPr>
      <w:fldChar w:fldCharType="separate"/>
    </w:r>
    <w:r w:rsidR="00375501">
      <w:rPr>
        <w:rFonts w:ascii="Arial" w:hAnsi="Arial" w:cs="Arial"/>
        <w:b/>
        <w:bCs/>
        <w:noProof/>
      </w:rPr>
      <w:t>7</w:t>
    </w:r>
    <w:r w:rsidRPr="00634370">
      <w:rPr>
        <w:rFonts w:ascii="Arial" w:hAnsi="Arial" w:cs="Arial"/>
        <w:b/>
        <w:bCs/>
        <w:sz w:val="24"/>
        <w:szCs w:val="24"/>
      </w:rPr>
      <w:fldChar w:fldCharType="end"/>
    </w:r>
  </w:p>
  <w:p w14:paraId="625786D3" w14:textId="77777777" w:rsidR="00634370" w:rsidRDefault="00634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78941" w14:textId="77777777" w:rsidR="00882462" w:rsidRDefault="00882462">
      <w:r>
        <w:separator/>
      </w:r>
    </w:p>
  </w:footnote>
  <w:footnote w:type="continuationSeparator" w:id="0">
    <w:p w14:paraId="3131A903" w14:textId="77777777" w:rsidR="00882462" w:rsidRDefault="0088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5C77" w14:textId="77777777" w:rsidR="00B966E8" w:rsidRDefault="007E706C" w:rsidP="00B966E8">
    <w:pPr>
      <w:pStyle w:val="NoSpacing"/>
      <w:spacing w:after="120"/>
      <w:jc w:val="center"/>
      <w:rPr>
        <w:rFonts w:ascii="Arial" w:hAnsi="Arial" w:cs="Arial"/>
        <w:b/>
        <w:sz w:val="24"/>
        <w:szCs w:val="24"/>
      </w:rPr>
    </w:pPr>
    <w:bookmarkStart w:id="0" w:name="_Hlk137022701"/>
    <w:r>
      <w:rPr>
        <w:rFonts w:ascii="Arial" w:hAnsi="Arial" w:cs="Arial"/>
        <w:b/>
        <w:sz w:val="24"/>
        <w:szCs w:val="24"/>
      </w:rPr>
      <w:t>Yuba Community College District</w:t>
    </w:r>
  </w:p>
  <w:p w14:paraId="6B38779C" w14:textId="3D0F5FC7" w:rsidR="00634370" w:rsidRPr="00B966E8" w:rsidRDefault="001241C2" w:rsidP="00B966E8">
    <w:pPr>
      <w:pStyle w:val="NoSpacing"/>
      <w:spacing w:after="120"/>
      <w:jc w:val="center"/>
      <w:rPr>
        <w:rFonts w:ascii="Arial" w:hAnsi="Arial" w:cs="Arial"/>
        <w:b/>
        <w:sz w:val="24"/>
        <w:szCs w:val="24"/>
      </w:rPr>
    </w:pPr>
    <w:r>
      <w:rPr>
        <w:rFonts w:ascii="Arial" w:hAnsi="Arial" w:cs="Arial"/>
        <w:sz w:val="23"/>
        <w:szCs w:val="23"/>
      </w:rPr>
      <w:t>RFP</w:t>
    </w:r>
    <w:r w:rsidR="00B966E8">
      <w:rPr>
        <w:rFonts w:ascii="Arial" w:hAnsi="Arial" w:cs="Arial"/>
        <w:sz w:val="23"/>
        <w:szCs w:val="23"/>
      </w:rPr>
      <w:t xml:space="preserve"> No. 25-05</w:t>
    </w:r>
  </w:p>
  <w:p w14:paraId="705188FD" w14:textId="3F27273F" w:rsidR="0084252B" w:rsidRDefault="00B966E8" w:rsidP="000469FA">
    <w:pPr>
      <w:pStyle w:val="NoSpacing"/>
      <w:spacing w:after="120"/>
      <w:jc w:val="center"/>
      <w:rPr>
        <w:rFonts w:ascii="Arial" w:hAnsi="Arial" w:cs="Arial"/>
        <w:b/>
        <w:sz w:val="24"/>
        <w:szCs w:val="24"/>
      </w:rPr>
    </w:pPr>
    <w:r>
      <w:rPr>
        <w:rFonts w:ascii="Arial" w:hAnsi="Arial" w:cs="Arial"/>
        <w:sz w:val="23"/>
        <w:szCs w:val="23"/>
      </w:rPr>
      <w:t xml:space="preserve">Yuba College, Building 1100 Library Repairs and Restoration </w:t>
    </w:r>
    <w:r w:rsidR="00A841E1">
      <w:rPr>
        <w:rFonts w:ascii="Arial" w:hAnsi="Arial" w:cs="Arial"/>
        <w:sz w:val="23"/>
        <w:szCs w:val="23"/>
      </w:rPr>
      <w:t>Project</w:t>
    </w:r>
  </w:p>
  <w:p w14:paraId="030152B7" w14:textId="77777777" w:rsidR="00634370" w:rsidRDefault="00BD05B7" w:rsidP="000469FA">
    <w:pPr>
      <w:pStyle w:val="NoSpacing"/>
      <w:spacing w:after="120"/>
      <w:jc w:val="center"/>
      <w:rPr>
        <w:rFonts w:ascii="Arial" w:hAnsi="Arial" w:cs="Arial"/>
        <w:b/>
        <w:sz w:val="24"/>
        <w:szCs w:val="24"/>
      </w:rPr>
    </w:pPr>
    <w:r>
      <w:rPr>
        <w:rFonts w:ascii="Arial" w:hAnsi="Arial" w:cs="Arial"/>
        <w:b/>
        <w:sz w:val="24"/>
        <w:szCs w:val="24"/>
      </w:rPr>
      <w:t xml:space="preserve">ADDENDUM NO. </w:t>
    </w:r>
    <w:r w:rsidR="007508E9">
      <w:rPr>
        <w:rFonts w:ascii="Arial" w:hAnsi="Arial" w:cs="Arial"/>
        <w:b/>
        <w:sz w:val="24"/>
        <w:szCs w:val="24"/>
      </w:rPr>
      <w:t>1</w:t>
    </w:r>
    <w:r w:rsidR="00634370">
      <w:rPr>
        <w:rFonts w:ascii="Arial" w:hAnsi="Arial" w:cs="Arial"/>
        <w:b/>
        <w:sz w:val="24"/>
        <w:szCs w:val="24"/>
      </w:rPr>
      <w:tab/>
    </w:r>
  </w:p>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EF56" w14:textId="77777777" w:rsidR="00C87CEB" w:rsidRDefault="00C87CEB" w:rsidP="00C87CEB">
    <w:pPr>
      <w:pStyle w:val="Title"/>
      <w:widowControl/>
      <w:rPr>
        <w:sz w:val="28"/>
      </w:rPr>
    </w:pPr>
    <w:r>
      <w:rPr>
        <w:sz w:val="28"/>
      </w:rPr>
      <w:t xml:space="preserve">ATTACHMENT </w:t>
    </w:r>
    <w:r w:rsidRPr="00C87CEB">
      <w:rPr>
        <w:sz w:val="28"/>
        <w:highlight w:val="yellow"/>
      </w:rPr>
      <w:t>1.18</w:t>
    </w:r>
  </w:p>
  <w:p w14:paraId="699DB47F" w14:textId="77777777" w:rsidR="00C87CEB" w:rsidRDefault="00C87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D6E"/>
    <w:multiLevelType w:val="hybridMultilevel"/>
    <w:tmpl w:val="42FAFE36"/>
    <w:lvl w:ilvl="0" w:tplc="FFFFFFFF">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A46534"/>
    <w:multiLevelType w:val="hybridMultilevel"/>
    <w:tmpl w:val="6CC67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996FAE"/>
    <w:multiLevelType w:val="hybridMultilevel"/>
    <w:tmpl w:val="42FAFE36"/>
    <w:lvl w:ilvl="0" w:tplc="EC52BE3A">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8B2084"/>
    <w:multiLevelType w:val="hybridMultilevel"/>
    <w:tmpl w:val="42FAFE36"/>
    <w:lvl w:ilvl="0" w:tplc="FFFFFFFF">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6960A2"/>
    <w:multiLevelType w:val="multilevel"/>
    <w:tmpl w:val="15B8A572"/>
    <w:lvl w:ilvl="0">
      <w:start w:val="1"/>
      <w:numFmt w:val="decimal"/>
      <w:lvlText w:val="%1."/>
      <w:lvlJc w:val="left"/>
      <w:pPr>
        <w:ind w:left="1440" w:hanging="360"/>
      </w:pPr>
    </w:lvl>
    <w:lvl w:ilvl="1">
      <w:start w:val="9"/>
      <w:numFmt w:val="decimalZero"/>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2E457D6"/>
    <w:multiLevelType w:val="multilevel"/>
    <w:tmpl w:val="BC9AE3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36D7ADC"/>
    <w:multiLevelType w:val="hybridMultilevel"/>
    <w:tmpl w:val="42FAFE36"/>
    <w:lvl w:ilvl="0" w:tplc="FFFFFFFF">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3274FAF"/>
    <w:multiLevelType w:val="hybridMultilevel"/>
    <w:tmpl w:val="B78CF57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3884392"/>
    <w:multiLevelType w:val="hybridMultilevel"/>
    <w:tmpl w:val="B78CF578"/>
    <w:lvl w:ilvl="0" w:tplc="0A2CB9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8B476E"/>
    <w:multiLevelType w:val="hybridMultilevel"/>
    <w:tmpl w:val="8E864B7C"/>
    <w:lvl w:ilvl="0" w:tplc="5CF21486">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DF54C0A"/>
    <w:multiLevelType w:val="hybridMultilevel"/>
    <w:tmpl w:val="6CC6755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2FB7389"/>
    <w:multiLevelType w:val="hybridMultilevel"/>
    <w:tmpl w:val="4BAEDE88"/>
    <w:lvl w:ilvl="0" w:tplc="B286731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14064"/>
    <w:multiLevelType w:val="hybridMultilevel"/>
    <w:tmpl w:val="B78CF57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5455014"/>
    <w:multiLevelType w:val="hybridMultilevel"/>
    <w:tmpl w:val="6CC6755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7562BF7"/>
    <w:multiLevelType w:val="hybridMultilevel"/>
    <w:tmpl w:val="B78CF57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DA05984"/>
    <w:multiLevelType w:val="hybridMultilevel"/>
    <w:tmpl w:val="6CC6755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67946B4"/>
    <w:multiLevelType w:val="hybridMultilevel"/>
    <w:tmpl w:val="6FB6FEC2"/>
    <w:lvl w:ilvl="0" w:tplc="4FACF730">
      <w:start w:val="1"/>
      <w:numFmt w:val="decimal"/>
      <w:lvlText w:val="%1."/>
      <w:lvlJc w:val="left"/>
      <w:pPr>
        <w:ind w:left="720" w:hanging="360"/>
      </w:pPr>
      <w:rPr>
        <w:rFonts w:ascii="Calibri" w:hAnsi="Calibri" w:cs="Times New Roman" w:hint="default"/>
        <w:b/>
        <w:color w:val="000000"/>
        <w:sz w:val="28"/>
      </w:rPr>
    </w:lvl>
    <w:lvl w:ilvl="1" w:tplc="04090019">
      <w:start w:val="1"/>
      <w:numFmt w:val="lowerLetter"/>
      <w:lvlText w:val="%2."/>
      <w:lvlJc w:val="left"/>
      <w:pPr>
        <w:ind w:left="1440" w:hanging="360"/>
      </w:pPr>
    </w:lvl>
    <w:lvl w:ilvl="2" w:tplc="8D4AB6F2">
      <w:start w:val="1"/>
      <w:numFmt w:val="lowerLetter"/>
      <w:lvlText w:val="(%3)"/>
      <w:lvlJc w:val="left"/>
      <w:pPr>
        <w:ind w:left="2340" w:hanging="360"/>
      </w:pPr>
      <w:rPr>
        <w:rFonts w:hint="default"/>
      </w:rPr>
    </w:lvl>
    <w:lvl w:ilvl="3" w:tplc="CDFE04D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06884"/>
    <w:multiLevelType w:val="hybridMultilevel"/>
    <w:tmpl w:val="42FAFE36"/>
    <w:lvl w:ilvl="0" w:tplc="FFFFFFFF">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77E6A25"/>
    <w:multiLevelType w:val="hybridMultilevel"/>
    <w:tmpl w:val="B2981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BC5F95"/>
    <w:multiLevelType w:val="hybridMultilevel"/>
    <w:tmpl w:val="42FAFE36"/>
    <w:lvl w:ilvl="0" w:tplc="FFFFFFFF">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7785CDD"/>
    <w:multiLevelType w:val="hybridMultilevel"/>
    <w:tmpl w:val="2CC29AD2"/>
    <w:lvl w:ilvl="0" w:tplc="619296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B924A5"/>
    <w:multiLevelType w:val="hybridMultilevel"/>
    <w:tmpl w:val="42FAFE36"/>
    <w:lvl w:ilvl="0" w:tplc="FFFFFFFF">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C0A4486"/>
    <w:multiLevelType w:val="hybridMultilevel"/>
    <w:tmpl w:val="42FAFE36"/>
    <w:lvl w:ilvl="0" w:tplc="FFFFFFFF">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6E1161"/>
    <w:multiLevelType w:val="hybridMultilevel"/>
    <w:tmpl w:val="42FAFE36"/>
    <w:lvl w:ilvl="0" w:tplc="FFFFFFFF">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6551571"/>
    <w:multiLevelType w:val="hybridMultilevel"/>
    <w:tmpl w:val="8592C3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44298A"/>
    <w:multiLevelType w:val="hybridMultilevel"/>
    <w:tmpl w:val="38E07814"/>
    <w:lvl w:ilvl="0" w:tplc="1E2AA3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DA7EF7"/>
    <w:multiLevelType w:val="hybridMultilevel"/>
    <w:tmpl w:val="0B4CE416"/>
    <w:lvl w:ilvl="0" w:tplc="5B7643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6382504"/>
    <w:multiLevelType w:val="hybridMultilevel"/>
    <w:tmpl w:val="033C8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33853"/>
    <w:multiLevelType w:val="hybridMultilevel"/>
    <w:tmpl w:val="5248F5A2"/>
    <w:lvl w:ilvl="0" w:tplc="A1CED750">
      <w:start w:val="1"/>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142559">
    <w:abstractNumId w:val="5"/>
  </w:num>
  <w:num w:numId="2" w16cid:durableId="1499999423">
    <w:abstractNumId w:val="28"/>
  </w:num>
  <w:num w:numId="3" w16cid:durableId="1523081725">
    <w:abstractNumId w:val="24"/>
  </w:num>
  <w:num w:numId="4" w16cid:durableId="1705061597">
    <w:abstractNumId w:val="8"/>
  </w:num>
  <w:num w:numId="5" w16cid:durableId="1316686727">
    <w:abstractNumId w:val="20"/>
  </w:num>
  <w:num w:numId="6" w16cid:durableId="1530995753">
    <w:abstractNumId w:val="9"/>
  </w:num>
  <w:num w:numId="7" w16cid:durableId="1727799803">
    <w:abstractNumId w:val="18"/>
  </w:num>
  <w:num w:numId="8" w16cid:durableId="1510831278">
    <w:abstractNumId w:val="1"/>
  </w:num>
  <w:num w:numId="9" w16cid:durableId="343822157">
    <w:abstractNumId w:val="13"/>
  </w:num>
  <w:num w:numId="10" w16cid:durableId="269630560">
    <w:abstractNumId w:val="7"/>
  </w:num>
  <w:num w:numId="11" w16cid:durableId="1576162254">
    <w:abstractNumId w:val="4"/>
  </w:num>
  <w:num w:numId="12" w16cid:durableId="1542396901">
    <w:abstractNumId w:val="15"/>
  </w:num>
  <w:num w:numId="13" w16cid:durableId="1223709564">
    <w:abstractNumId w:val="10"/>
  </w:num>
  <w:num w:numId="14" w16cid:durableId="126167675">
    <w:abstractNumId w:val="12"/>
  </w:num>
  <w:num w:numId="15" w16cid:durableId="1949501275">
    <w:abstractNumId w:val="14"/>
  </w:num>
  <w:num w:numId="16" w16cid:durableId="1897544314">
    <w:abstractNumId w:val="2"/>
  </w:num>
  <w:num w:numId="17" w16cid:durableId="528954894">
    <w:abstractNumId w:val="17"/>
  </w:num>
  <w:num w:numId="18" w16cid:durableId="111169660">
    <w:abstractNumId w:val="6"/>
  </w:num>
  <w:num w:numId="19" w16cid:durableId="2082411052">
    <w:abstractNumId w:val="19"/>
  </w:num>
  <w:num w:numId="20" w16cid:durableId="1233589175">
    <w:abstractNumId w:val="3"/>
  </w:num>
  <w:num w:numId="21" w16cid:durableId="2068259352">
    <w:abstractNumId w:val="0"/>
  </w:num>
  <w:num w:numId="22" w16cid:durableId="932013337">
    <w:abstractNumId w:val="23"/>
  </w:num>
  <w:num w:numId="23" w16cid:durableId="704984987">
    <w:abstractNumId w:val="21"/>
  </w:num>
  <w:num w:numId="24" w16cid:durableId="2129935520">
    <w:abstractNumId w:val="22"/>
  </w:num>
  <w:num w:numId="25" w16cid:durableId="1996685878">
    <w:abstractNumId w:val="26"/>
  </w:num>
  <w:num w:numId="26" w16cid:durableId="1971979661">
    <w:abstractNumId w:val="25"/>
  </w:num>
  <w:num w:numId="27" w16cid:durableId="295182699">
    <w:abstractNumId w:val="11"/>
  </w:num>
  <w:num w:numId="28" w16cid:durableId="2008941918">
    <w:abstractNumId w:val="16"/>
  </w:num>
  <w:num w:numId="29" w16cid:durableId="1786464557">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1953"/>
    <w:rsid w:val="000007A9"/>
    <w:rsid w:val="000016D1"/>
    <w:rsid w:val="00003438"/>
    <w:rsid w:val="00010E3A"/>
    <w:rsid w:val="0001122C"/>
    <w:rsid w:val="0001625E"/>
    <w:rsid w:val="00021F6B"/>
    <w:rsid w:val="00030DF8"/>
    <w:rsid w:val="00030E76"/>
    <w:rsid w:val="000351EB"/>
    <w:rsid w:val="00042792"/>
    <w:rsid w:val="000469FA"/>
    <w:rsid w:val="0006169F"/>
    <w:rsid w:val="00061D1F"/>
    <w:rsid w:val="00062CC3"/>
    <w:rsid w:val="0007215A"/>
    <w:rsid w:val="00072D25"/>
    <w:rsid w:val="000755A9"/>
    <w:rsid w:val="000933C8"/>
    <w:rsid w:val="0009627C"/>
    <w:rsid w:val="000A4168"/>
    <w:rsid w:val="000A4D62"/>
    <w:rsid w:val="000B216D"/>
    <w:rsid w:val="000B340E"/>
    <w:rsid w:val="000B3B01"/>
    <w:rsid w:val="000C0692"/>
    <w:rsid w:val="000C406B"/>
    <w:rsid w:val="000C5706"/>
    <w:rsid w:val="000C5F49"/>
    <w:rsid w:val="000C61EA"/>
    <w:rsid w:val="000E5B2B"/>
    <w:rsid w:val="000F18CD"/>
    <w:rsid w:val="000F6EED"/>
    <w:rsid w:val="00100FC3"/>
    <w:rsid w:val="00103685"/>
    <w:rsid w:val="001048A4"/>
    <w:rsid w:val="0010572B"/>
    <w:rsid w:val="00110C76"/>
    <w:rsid w:val="00110DE6"/>
    <w:rsid w:val="00111CAA"/>
    <w:rsid w:val="001241C2"/>
    <w:rsid w:val="00127044"/>
    <w:rsid w:val="00134BAA"/>
    <w:rsid w:val="001371D4"/>
    <w:rsid w:val="001379DF"/>
    <w:rsid w:val="00144FAF"/>
    <w:rsid w:val="0014579C"/>
    <w:rsid w:val="00154CCB"/>
    <w:rsid w:val="0015674D"/>
    <w:rsid w:val="00160FD6"/>
    <w:rsid w:val="001622D8"/>
    <w:rsid w:val="001635EC"/>
    <w:rsid w:val="00163D93"/>
    <w:rsid w:val="00167758"/>
    <w:rsid w:val="001813E9"/>
    <w:rsid w:val="00184A5A"/>
    <w:rsid w:val="00193582"/>
    <w:rsid w:val="00194055"/>
    <w:rsid w:val="001A2C53"/>
    <w:rsid w:val="001B50D2"/>
    <w:rsid w:val="001D0437"/>
    <w:rsid w:val="001E0005"/>
    <w:rsid w:val="001E0283"/>
    <w:rsid w:val="001E1428"/>
    <w:rsid w:val="001E1454"/>
    <w:rsid w:val="001F2A3D"/>
    <w:rsid w:val="0021012B"/>
    <w:rsid w:val="002146C7"/>
    <w:rsid w:val="00214E18"/>
    <w:rsid w:val="00224AE4"/>
    <w:rsid w:val="00234A50"/>
    <w:rsid w:val="00234E82"/>
    <w:rsid w:val="00240DB3"/>
    <w:rsid w:val="0024341A"/>
    <w:rsid w:val="00250326"/>
    <w:rsid w:val="00251649"/>
    <w:rsid w:val="00257F38"/>
    <w:rsid w:val="002701F0"/>
    <w:rsid w:val="00272B83"/>
    <w:rsid w:val="002765AE"/>
    <w:rsid w:val="002856A8"/>
    <w:rsid w:val="00293A56"/>
    <w:rsid w:val="002955A8"/>
    <w:rsid w:val="002A242D"/>
    <w:rsid w:val="002A70E7"/>
    <w:rsid w:val="002C2D64"/>
    <w:rsid w:val="002C4625"/>
    <w:rsid w:val="002C4B17"/>
    <w:rsid w:val="002C6698"/>
    <w:rsid w:val="002D4A02"/>
    <w:rsid w:val="002D5D6A"/>
    <w:rsid w:val="002E186E"/>
    <w:rsid w:val="002E362A"/>
    <w:rsid w:val="002E38AF"/>
    <w:rsid w:val="002E7C1D"/>
    <w:rsid w:val="002F0E6C"/>
    <w:rsid w:val="002F2540"/>
    <w:rsid w:val="002F697E"/>
    <w:rsid w:val="003007C2"/>
    <w:rsid w:val="00307F59"/>
    <w:rsid w:val="0031454B"/>
    <w:rsid w:val="0032423B"/>
    <w:rsid w:val="00324585"/>
    <w:rsid w:val="0032586C"/>
    <w:rsid w:val="0033150D"/>
    <w:rsid w:val="00332C01"/>
    <w:rsid w:val="00334D0B"/>
    <w:rsid w:val="00337EA6"/>
    <w:rsid w:val="00344763"/>
    <w:rsid w:val="00344BC6"/>
    <w:rsid w:val="00347DF2"/>
    <w:rsid w:val="00351C50"/>
    <w:rsid w:val="00365DCA"/>
    <w:rsid w:val="003737E9"/>
    <w:rsid w:val="00375501"/>
    <w:rsid w:val="00394A86"/>
    <w:rsid w:val="00394D13"/>
    <w:rsid w:val="00395E07"/>
    <w:rsid w:val="003A6F7A"/>
    <w:rsid w:val="003B3143"/>
    <w:rsid w:val="003B6BB4"/>
    <w:rsid w:val="003C1532"/>
    <w:rsid w:val="003C2A60"/>
    <w:rsid w:val="003C5E20"/>
    <w:rsid w:val="003D3293"/>
    <w:rsid w:val="003D4AD6"/>
    <w:rsid w:val="003D4C12"/>
    <w:rsid w:val="003E0F84"/>
    <w:rsid w:val="003E5ED8"/>
    <w:rsid w:val="00402242"/>
    <w:rsid w:val="004135C3"/>
    <w:rsid w:val="00430E51"/>
    <w:rsid w:val="004321B7"/>
    <w:rsid w:val="0044187C"/>
    <w:rsid w:val="00445621"/>
    <w:rsid w:val="00450444"/>
    <w:rsid w:val="0046383E"/>
    <w:rsid w:val="0046485F"/>
    <w:rsid w:val="00466882"/>
    <w:rsid w:val="004709C7"/>
    <w:rsid w:val="00475183"/>
    <w:rsid w:val="004805BB"/>
    <w:rsid w:val="00485925"/>
    <w:rsid w:val="00491450"/>
    <w:rsid w:val="004A0DF7"/>
    <w:rsid w:val="004A4391"/>
    <w:rsid w:val="004B296B"/>
    <w:rsid w:val="004B39DA"/>
    <w:rsid w:val="004B6933"/>
    <w:rsid w:val="004C010C"/>
    <w:rsid w:val="004C17E9"/>
    <w:rsid w:val="004C1BAA"/>
    <w:rsid w:val="004C2C38"/>
    <w:rsid w:val="004C6F08"/>
    <w:rsid w:val="004C6F31"/>
    <w:rsid w:val="004D02DA"/>
    <w:rsid w:val="004D0A83"/>
    <w:rsid w:val="004E3C7A"/>
    <w:rsid w:val="004E515D"/>
    <w:rsid w:val="004E6C15"/>
    <w:rsid w:val="004F7CBD"/>
    <w:rsid w:val="004F7FFE"/>
    <w:rsid w:val="00506CDF"/>
    <w:rsid w:val="00510881"/>
    <w:rsid w:val="0051256C"/>
    <w:rsid w:val="00527AE6"/>
    <w:rsid w:val="00553606"/>
    <w:rsid w:val="00563B17"/>
    <w:rsid w:val="0056644C"/>
    <w:rsid w:val="00567942"/>
    <w:rsid w:val="005724E4"/>
    <w:rsid w:val="005754EE"/>
    <w:rsid w:val="00584534"/>
    <w:rsid w:val="00585FD8"/>
    <w:rsid w:val="005877AF"/>
    <w:rsid w:val="0059684E"/>
    <w:rsid w:val="005A09A2"/>
    <w:rsid w:val="005C1DE3"/>
    <w:rsid w:val="005C59A0"/>
    <w:rsid w:val="005D4073"/>
    <w:rsid w:val="005D5829"/>
    <w:rsid w:val="005F068B"/>
    <w:rsid w:val="005F46F2"/>
    <w:rsid w:val="005F5F57"/>
    <w:rsid w:val="005F6332"/>
    <w:rsid w:val="00600B04"/>
    <w:rsid w:val="00602BD9"/>
    <w:rsid w:val="00605F4B"/>
    <w:rsid w:val="006072FB"/>
    <w:rsid w:val="00607F3D"/>
    <w:rsid w:val="0061648A"/>
    <w:rsid w:val="00620C91"/>
    <w:rsid w:val="006222EE"/>
    <w:rsid w:val="006235B1"/>
    <w:rsid w:val="00624D43"/>
    <w:rsid w:val="006323BF"/>
    <w:rsid w:val="00634370"/>
    <w:rsid w:val="0064242D"/>
    <w:rsid w:val="0066382A"/>
    <w:rsid w:val="00663DBC"/>
    <w:rsid w:val="00675331"/>
    <w:rsid w:val="00682DD2"/>
    <w:rsid w:val="0068712C"/>
    <w:rsid w:val="0069238C"/>
    <w:rsid w:val="006A365A"/>
    <w:rsid w:val="006A75A0"/>
    <w:rsid w:val="006B7954"/>
    <w:rsid w:val="006C0F12"/>
    <w:rsid w:val="006C32BD"/>
    <w:rsid w:val="006D71BE"/>
    <w:rsid w:val="006E1EF9"/>
    <w:rsid w:val="006E69C9"/>
    <w:rsid w:val="006F4436"/>
    <w:rsid w:val="00706565"/>
    <w:rsid w:val="00734DF5"/>
    <w:rsid w:val="0073678C"/>
    <w:rsid w:val="00736E6B"/>
    <w:rsid w:val="007508E9"/>
    <w:rsid w:val="007514E2"/>
    <w:rsid w:val="007519C0"/>
    <w:rsid w:val="007522A2"/>
    <w:rsid w:val="00753B83"/>
    <w:rsid w:val="00756EB3"/>
    <w:rsid w:val="00761E31"/>
    <w:rsid w:val="007645FB"/>
    <w:rsid w:val="0077065A"/>
    <w:rsid w:val="00776089"/>
    <w:rsid w:val="00776444"/>
    <w:rsid w:val="00776740"/>
    <w:rsid w:val="00780261"/>
    <w:rsid w:val="00797294"/>
    <w:rsid w:val="007A416B"/>
    <w:rsid w:val="007A4F73"/>
    <w:rsid w:val="007A5F1B"/>
    <w:rsid w:val="007B0DAF"/>
    <w:rsid w:val="007B1058"/>
    <w:rsid w:val="007C7E27"/>
    <w:rsid w:val="007D0853"/>
    <w:rsid w:val="007D2051"/>
    <w:rsid w:val="007E069C"/>
    <w:rsid w:val="007E706C"/>
    <w:rsid w:val="007F4E97"/>
    <w:rsid w:val="007F5355"/>
    <w:rsid w:val="007F6C5E"/>
    <w:rsid w:val="00807B7F"/>
    <w:rsid w:val="008111BD"/>
    <w:rsid w:val="00811C04"/>
    <w:rsid w:val="00817471"/>
    <w:rsid w:val="008200E0"/>
    <w:rsid w:val="0082013A"/>
    <w:rsid w:val="00833E84"/>
    <w:rsid w:val="008349A8"/>
    <w:rsid w:val="0084047E"/>
    <w:rsid w:val="0084252B"/>
    <w:rsid w:val="00845495"/>
    <w:rsid w:val="00852594"/>
    <w:rsid w:val="00854172"/>
    <w:rsid w:val="008549A1"/>
    <w:rsid w:val="008642CF"/>
    <w:rsid w:val="0086720F"/>
    <w:rsid w:val="00872C68"/>
    <w:rsid w:val="0087505F"/>
    <w:rsid w:val="008766D5"/>
    <w:rsid w:val="008814F0"/>
    <w:rsid w:val="00882462"/>
    <w:rsid w:val="008863BB"/>
    <w:rsid w:val="00886BC2"/>
    <w:rsid w:val="00887415"/>
    <w:rsid w:val="0089148C"/>
    <w:rsid w:val="008965A6"/>
    <w:rsid w:val="008A27C5"/>
    <w:rsid w:val="008A604D"/>
    <w:rsid w:val="008C1697"/>
    <w:rsid w:val="008D210A"/>
    <w:rsid w:val="008E15B6"/>
    <w:rsid w:val="008E479E"/>
    <w:rsid w:val="008E4E13"/>
    <w:rsid w:val="008E6F8E"/>
    <w:rsid w:val="008E7D58"/>
    <w:rsid w:val="008F013C"/>
    <w:rsid w:val="008F0FE9"/>
    <w:rsid w:val="008F317F"/>
    <w:rsid w:val="00901CEB"/>
    <w:rsid w:val="009050AF"/>
    <w:rsid w:val="009140A5"/>
    <w:rsid w:val="009176CA"/>
    <w:rsid w:val="00930B0F"/>
    <w:rsid w:val="00932341"/>
    <w:rsid w:val="0093757B"/>
    <w:rsid w:val="00937776"/>
    <w:rsid w:val="00937D56"/>
    <w:rsid w:val="0094200E"/>
    <w:rsid w:val="009620D1"/>
    <w:rsid w:val="009637C5"/>
    <w:rsid w:val="00970D1E"/>
    <w:rsid w:val="00971C4E"/>
    <w:rsid w:val="00973D3A"/>
    <w:rsid w:val="00974684"/>
    <w:rsid w:val="009824EA"/>
    <w:rsid w:val="00982D98"/>
    <w:rsid w:val="009862BA"/>
    <w:rsid w:val="009864C7"/>
    <w:rsid w:val="00992DC2"/>
    <w:rsid w:val="009A13DD"/>
    <w:rsid w:val="009A3486"/>
    <w:rsid w:val="009A7823"/>
    <w:rsid w:val="009B0DFE"/>
    <w:rsid w:val="009B0E9D"/>
    <w:rsid w:val="009B0EE6"/>
    <w:rsid w:val="009B338D"/>
    <w:rsid w:val="009C18AA"/>
    <w:rsid w:val="009C20DB"/>
    <w:rsid w:val="009D0D39"/>
    <w:rsid w:val="009D2D09"/>
    <w:rsid w:val="009E4B82"/>
    <w:rsid w:val="009E70E1"/>
    <w:rsid w:val="009F18DD"/>
    <w:rsid w:val="009F23C8"/>
    <w:rsid w:val="00A000A8"/>
    <w:rsid w:val="00A12D72"/>
    <w:rsid w:val="00A1425D"/>
    <w:rsid w:val="00A14495"/>
    <w:rsid w:val="00A15B79"/>
    <w:rsid w:val="00A20DF4"/>
    <w:rsid w:val="00A22D2C"/>
    <w:rsid w:val="00A36D69"/>
    <w:rsid w:val="00A449E3"/>
    <w:rsid w:val="00A54AE0"/>
    <w:rsid w:val="00A562D0"/>
    <w:rsid w:val="00A62AA1"/>
    <w:rsid w:val="00A6664B"/>
    <w:rsid w:val="00A74D8A"/>
    <w:rsid w:val="00A841E1"/>
    <w:rsid w:val="00A84FE4"/>
    <w:rsid w:val="00A92DAF"/>
    <w:rsid w:val="00A93899"/>
    <w:rsid w:val="00A94314"/>
    <w:rsid w:val="00A966A9"/>
    <w:rsid w:val="00A9791F"/>
    <w:rsid w:val="00AA48B7"/>
    <w:rsid w:val="00AA515A"/>
    <w:rsid w:val="00AA5772"/>
    <w:rsid w:val="00AA6811"/>
    <w:rsid w:val="00AA6EDE"/>
    <w:rsid w:val="00AA7446"/>
    <w:rsid w:val="00AB1FC7"/>
    <w:rsid w:val="00AB48F8"/>
    <w:rsid w:val="00AB68CE"/>
    <w:rsid w:val="00AC1796"/>
    <w:rsid w:val="00AC1953"/>
    <w:rsid w:val="00AC5E67"/>
    <w:rsid w:val="00AD2040"/>
    <w:rsid w:val="00AE0367"/>
    <w:rsid w:val="00AE0F18"/>
    <w:rsid w:val="00AF04A3"/>
    <w:rsid w:val="00B00308"/>
    <w:rsid w:val="00B01CB2"/>
    <w:rsid w:val="00B01E00"/>
    <w:rsid w:val="00B0228D"/>
    <w:rsid w:val="00B04582"/>
    <w:rsid w:val="00B05DEF"/>
    <w:rsid w:val="00B47AB4"/>
    <w:rsid w:val="00B54FB7"/>
    <w:rsid w:val="00B5742A"/>
    <w:rsid w:val="00B618DA"/>
    <w:rsid w:val="00B61D65"/>
    <w:rsid w:val="00B64026"/>
    <w:rsid w:val="00B65B5E"/>
    <w:rsid w:val="00B67CA5"/>
    <w:rsid w:val="00B70DDB"/>
    <w:rsid w:val="00B71F4C"/>
    <w:rsid w:val="00B72292"/>
    <w:rsid w:val="00B739B4"/>
    <w:rsid w:val="00B73C03"/>
    <w:rsid w:val="00B75869"/>
    <w:rsid w:val="00B83652"/>
    <w:rsid w:val="00B93852"/>
    <w:rsid w:val="00B966E8"/>
    <w:rsid w:val="00B96C18"/>
    <w:rsid w:val="00B96E59"/>
    <w:rsid w:val="00BA124E"/>
    <w:rsid w:val="00BA246D"/>
    <w:rsid w:val="00BA272F"/>
    <w:rsid w:val="00BA6E7F"/>
    <w:rsid w:val="00BB031E"/>
    <w:rsid w:val="00BB370F"/>
    <w:rsid w:val="00BC6D28"/>
    <w:rsid w:val="00BD05B7"/>
    <w:rsid w:val="00BD201A"/>
    <w:rsid w:val="00BD2351"/>
    <w:rsid w:val="00BD7FD2"/>
    <w:rsid w:val="00BE203D"/>
    <w:rsid w:val="00BE4D27"/>
    <w:rsid w:val="00BE6BFB"/>
    <w:rsid w:val="00BE77D0"/>
    <w:rsid w:val="00BF4FFD"/>
    <w:rsid w:val="00BF51B8"/>
    <w:rsid w:val="00C06622"/>
    <w:rsid w:val="00C07708"/>
    <w:rsid w:val="00C10008"/>
    <w:rsid w:val="00C163EE"/>
    <w:rsid w:val="00C16D53"/>
    <w:rsid w:val="00C25D3A"/>
    <w:rsid w:val="00C2635C"/>
    <w:rsid w:val="00C27389"/>
    <w:rsid w:val="00C308DB"/>
    <w:rsid w:val="00C34482"/>
    <w:rsid w:val="00C34F07"/>
    <w:rsid w:val="00C46BE5"/>
    <w:rsid w:val="00C57957"/>
    <w:rsid w:val="00C62BC1"/>
    <w:rsid w:val="00C631E6"/>
    <w:rsid w:val="00C63701"/>
    <w:rsid w:val="00C81985"/>
    <w:rsid w:val="00C83E19"/>
    <w:rsid w:val="00C87CEB"/>
    <w:rsid w:val="00C90DDA"/>
    <w:rsid w:val="00C90EDD"/>
    <w:rsid w:val="00C93359"/>
    <w:rsid w:val="00C93EC7"/>
    <w:rsid w:val="00C94AFE"/>
    <w:rsid w:val="00C97057"/>
    <w:rsid w:val="00CA3375"/>
    <w:rsid w:val="00CA52C0"/>
    <w:rsid w:val="00CB2733"/>
    <w:rsid w:val="00CB64E0"/>
    <w:rsid w:val="00CC6DBF"/>
    <w:rsid w:val="00CC7848"/>
    <w:rsid w:val="00CD0128"/>
    <w:rsid w:val="00CD1DF0"/>
    <w:rsid w:val="00CD3261"/>
    <w:rsid w:val="00CD5728"/>
    <w:rsid w:val="00CE4C8C"/>
    <w:rsid w:val="00CF432D"/>
    <w:rsid w:val="00D04BB4"/>
    <w:rsid w:val="00D114E1"/>
    <w:rsid w:val="00D13EEC"/>
    <w:rsid w:val="00D1684B"/>
    <w:rsid w:val="00D172A4"/>
    <w:rsid w:val="00D2070D"/>
    <w:rsid w:val="00D26EE4"/>
    <w:rsid w:val="00D31819"/>
    <w:rsid w:val="00D33A27"/>
    <w:rsid w:val="00D40D99"/>
    <w:rsid w:val="00D44DD2"/>
    <w:rsid w:val="00D45013"/>
    <w:rsid w:val="00D47707"/>
    <w:rsid w:val="00D63BBD"/>
    <w:rsid w:val="00D852C3"/>
    <w:rsid w:val="00D86342"/>
    <w:rsid w:val="00D9617F"/>
    <w:rsid w:val="00DA0EC0"/>
    <w:rsid w:val="00DB193B"/>
    <w:rsid w:val="00DC1FFF"/>
    <w:rsid w:val="00DC2F79"/>
    <w:rsid w:val="00DC3BF5"/>
    <w:rsid w:val="00DE65C5"/>
    <w:rsid w:val="00E00DA6"/>
    <w:rsid w:val="00E1207A"/>
    <w:rsid w:val="00E22FBC"/>
    <w:rsid w:val="00E23C36"/>
    <w:rsid w:val="00E26147"/>
    <w:rsid w:val="00E33336"/>
    <w:rsid w:val="00E429FE"/>
    <w:rsid w:val="00E44CBA"/>
    <w:rsid w:val="00E467D3"/>
    <w:rsid w:val="00E51EFA"/>
    <w:rsid w:val="00E5225B"/>
    <w:rsid w:val="00E53ABC"/>
    <w:rsid w:val="00E61278"/>
    <w:rsid w:val="00E65A89"/>
    <w:rsid w:val="00E6722A"/>
    <w:rsid w:val="00E70758"/>
    <w:rsid w:val="00E73DED"/>
    <w:rsid w:val="00E74AE7"/>
    <w:rsid w:val="00E75B23"/>
    <w:rsid w:val="00E75F76"/>
    <w:rsid w:val="00E84B1E"/>
    <w:rsid w:val="00E87219"/>
    <w:rsid w:val="00E9060E"/>
    <w:rsid w:val="00E922F1"/>
    <w:rsid w:val="00E9638C"/>
    <w:rsid w:val="00E97C2E"/>
    <w:rsid w:val="00EB0A15"/>
    <w:rsid w:val="00EB0CF9"/>
    <w:rsid w:val="00EB51EA"/>
    <w:rsid w:val="00EC68BA"/>
    <w:rsid w:val="00EE009C"/>
    <w:rsid w:val="00EE19B0"/>
    <w:rsid w:val="00EF06DA"/>
    <w:rsid w:val="00EF4868"/>
    <w:rsid w:val="00EF5221"/>
    <w:rsid w:val="00F01A7A"/>
    <w:rsid w:val="00F02A5F"/>
    <w:rsid w:val="00F05F4C"/>
    <w:rsid w:val="00F1040F"/>
    <w:rsid w:val="00F1397D"/>
    <w:rsid w:val="00F32507"/>
    <w:rsid w:val="00F3754F"/>
    <w:rsid w:val="00F407BD"/>
    <w:rsid w:val="00F43AC1"/>
    <w:rsid w:val="00F47050"/>
    <w:rsid w:val="00F536C0"/>
    <w:rsid w:val="00F6652E"/>
    <w:rsid w:val="00F80315"/>
    <w:rsid w:val="00FB56DC"/>
    <w:rsid w:val="00FC3267"/>
    <w:rsid w:val="00FC5665"/>
    <w:rsid w:val="00FD77B6"/>
    <w:rsid w:val="00FE3F14"/>
    <w:rsid w:val="00FF6074"/>
    <w:rsid w:val="00FF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8402C"/>
  <w15:chartTrackingRefBased/>
  <w15:docId w15:val="{C406C999-9507-4D3F-8117-4FFCB117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widowControl w:val="0"/>
      <w:spacing w:before="240" w:after="60"/>
      <w:outlineLvl w:val="0"/>
    </w:pPr>
    <w:rPr>
      <w:rFonts w:ascii="Arial" w:hAnsi="Arial"/>
      <w:b/>
      <w:kern w:val="28"/>
      <w:sz w:val="28"/>
    </w:rPr>
  </w:style>
  <w:style w:type="paragraph" w:styleId="Heading2">
    <w:name w:val="heading 2"/>
    <w:basedOn w:val="Normal"/>
    <w:next w:val="Normal"/>
    <w:qFormat/>
    <w:pPr>
      <w:keepNext/>
      <w:widowControl w:val="0"/>
      <w:spacing w:before="240" w:after="60"/>
      <w:outlineLvl w:val="1"/>
    </w:pPr>
    <w:rPr>
      <w:rFonts w:ascii="Arial" w:hAnsi="Arial"/>
      <w:b/>
      <w:i/>
      <w:sz w:val="22"/>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outlineLvl w:val="2"/>
    </w:pPr>
    <w:rPr>
      <w:rFonts w:ascii="Arial" w:hAnsi="Arial"/>
      <w:b/>
      <w:i/>
    </w:rPr>
  </w:style>
  <w:style w:type="paragraph" w:styleId="Heading4">
    <w:name w:val="heading 4"/>
    <w:basedOn w:val="Normal"/>
    <w:next w:val="Normal"/>
    <w:qFormat/>
    <w:pPr>
      <w:keepN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center"/>
      <w:outlineLvl w:val="3"/>
    </w:pPr>
    <w:rPr>
      <w:rFonts w:ascii="Univers" w:hAnsi="Univers"/>
      <w:b/>
      <w:sz w:val="22"/>
    </w:rPr>
  </w:style>
  <w:style w:type="paragraph" w:styleId="Heading5">
    <w:name w:val="heading 5"/>
    <w:basedOn w:val="Normal"/>
    <w:next w:val="Normal"/>
    <w:qFormat/>
    <w:pPr>
      <w:keepNext/>
      <w:tabs>
        <w:tab w:val="left" w:pos="-720"/>
        <w:tab w:val="left" w:pos="0"/>
        <w:tab w:val="left" w:pos="720"/>
        <w:tab w:val="left" w:pos="1440"/>
      </w:tabs>
      <w:suppressAutoHyphens/>
      <w:ind w:left="1440" w:hanging="1440"/>
      <w:jc w:val="center"/>
      <w:outlineLvl w:val="4"/>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val="0"/>
      <w:spacing w:before="240" w:after="60"/>
      <w:jc w:val="center"/>
    </w:pPr>
    <w:rPr>
      <w:rFonts w:ascii="Arial" w:hAnsi="Arial"/>
      <w:b/>
      <w:kern w:val="28"/>
      <w:sz w:val="32"/>
    </w:rPr>
  </w:style>
  <w:style w:type="paragraph" w:styleId="Subtitle">
    <w:name w:val="Subtitle"/>
    <w:basedOn w:val="Normal"/>
    <w:qFormat/>
    <w:pPr>
      <w:widowControl w:val="0"/>
      <w:spacing w:after="60"/>
      <w:jc w:val="center"/>
    </w:pPr>
    <w:rPr>
      <w:rFonts w:ascii="Arial" w:hAnsi="Arial"/>
      <w:sz w:val="22"/>
    </w:rPr>
  </w:style>
  <w:style w:type="paragraph" w:styleId="List">
    <w:name w:val="List"/>
    <w:basedOn w:val="Normal"/>
    <w:pPr>
      <w:widowControl w:val="0"/>
      <w:ind w:left="360" w:hanging="360"/>
    </w:pPr>
    <w:rPr>
      <w:rFonts w:ascii="Univers" w:hAnsi="Univers"/>
      <w:sz w:val="22"/>
    </w:rPr>
  </w:style>
  <w:style w:type="paragraph" w:styleId="Date">
    <w:name w:val="Date"/>
    <w:basedOn w:val="Normal"/>
    <w:pPr>
      <w:widowControl w:val="0"/>
    </w:pPr>
    <w:rPr>
      <w:rFonts w:ascii="Univers" w:hAnsi="Univers"/>
      <w:sz w:val="22"/>
    </w:rPr>
  </w:style>
  <w:style w:type="paragraph" w:customStyle="1" w:styleId="InsideAddress">
    <w:name w:val="Inside Address"/>
    <w:basedOn w:val="Normal"/>
    <w:pPr>
      <w:widowControl w:val="0"/>
    </w:pPr>
    <w:rPr>
      <w:rFonts w:ascii="Univers" w:hAnsi="Univers"/>
      <w:sz w:val="22"/>
    </w:rPr>
  </w:style>
  <w:style w:type="paragraph" w:styleId="BodyText">
    <w:name w:val="Body Text"/>
    <w:basedOn w:val="Normal"/>
    <w:pPr>
      <w:widowControl w:val="0"/>
      <w:spacing w:after="120"/>
    </w:pPr>
    <w:rPr>
      <w:rFonts w:ascii="Univers" w:hAnsi="Univers"/>
      <w:sz w:val="22"/>
    </w:rPr>
  </w:style>
  <w:style w:type="paragraph" w:styleId="BodyTextIndent2">
    <w:name w:val="Body Text Indent 2"/>
    <w:basedOn w:val="Normal"/>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pPr>
    <w:rPr>
      <w:rFonts w:ascii="Arial" w:hAnsi="Arial"/>
    </w:rPr>
  </w:style>
  <w:style w:type="paragraph" w:styleId="BodyTextIndent3">
    <w:name w:val="Body Text Indent 3"/>
    <w:basedOn w:val="Normal"/>
    <w:pPr>
      <w:tabs>
        <w:tab w:val="left" w:pos="-720"/>
        <w:tab w:val="left" w:pos="360"/>
        <w:tab w:val="left" w:pos="720"/>
        <w:tab w:val="left" w:pos="1440"/>
      </w:tabs>
      <w:suppressAutoHyphens/>
      <w:ind w:left="1440" w:hanging="1440"/>
      <w:jc w:val="both"/>
    </w:pPr>
    <w:rPr>
      <w:rFonts w:ascii="Arial" w:hAnsi="Arial"/>
      <w:spacing w:val="-2"/>
    </w:rPr>
  </w:style>
  <w:style w:type="paragraph" w:customStyle="1" w:styleId="HeadingP1">
    <w:name w:val="Heading P1"/>
    <w:basedOn w:val="Normal"/>
    <w:pPr>
      <w:keepNext/>
      <w:widowControl w:val="0"/>
      <w:suppressAutoHyphens/>
      <w:spacing w:after="240"/>
      <w:jc w:val="both"/>
    </w:pPr>
    <w:rPr>
      <w:b/>
      <w:spacing w:val="-3"/>
      <w:sz w:val="24"/>
    </w:rPr>
  </w:style>
  <w:style w:type="paragraph" w:customStyle="1" w:styleId="style">
    <w:name w:val="style"/>
    <w:pPr>
      <w:widowControl w:val="0"/>
      <w:tabs>
        <w:tab w:val="left" w:pos="220"/>
        <w:tab w:val="left" w:pos="772"/>
        <w:tab w:val="left" w:pos="1214"/>
        <w:tab w:val="left" w:pos="1656"/>
        <w:tab w:val="left" w:pos="2097"/>
        <w:tab w:val="left" w:pos="2539"/>
        <w:tab w:val="left" w:pos="2980"/>
        <w:tab w:val="left" w:pos="3422"/>
        <w:tab w:val="left" w:pos="3864"/>
        <w:tab w:val="left" w:pos="4305"/>
        <w:tab w:val="left" w:pos="4747"/>
        <w:tab w:val="left" w:pos="5188"/>
        <w:tab w:val="left" w:pos="5630"/>
        <w:tab w:val="left" w:pos="6072"/>
        <w:tab w:val="left" w:pos="6513"/>
        <w:tab w:val="left" w:pos="6955"/>
        <w:tab w:val="left" w:pos="7396"/>
        <w:tab w:val="left" w:pos="7838"/>
        <w:tab w:val="left" w:pos="8280"/>
        <w:tab w:val="left" w:pos="8721"/>
        <w:tab w:val="left" w:pos="9163"/>
        <w:tab w:val="left" w:pos="9604"/>
      </w:tabs>
      <w:suppressAutoHyphens/>
    </w:pPr>
    <w:rPr>
      <w:rFonts w:ascii="Playbill" w:hAnsi="Playbill"/>
    </w:rPr>
  </w:style>
  <w:style w:type="paragraph" w:styleId="BodyTextIndent">
    <w:name w:val="Body Text Indent"/>
    <w:basedOn w:val="Normal"/>
    <w:pPr>
      <w:suppressAutoHyphens/>
      <w:ind w:left="1440"/>
    </w:pPr>
    <w:rPr>
      <w:rFonts w:ascii="Arial" w:hAnsi="Arial"/>
    </w:rPr>
  </w:style>
  <w:style w:type="paragraph" w:styleId="TOC1">
    <w:name w:val="toc 1"/>
    <w:basedOn w:val="Normal"/>
    <w:next w:val="Normal"/>
    <w:autoRedefine/>
    <w:semiHidden/>
    <w:pPr>
      <w:tabs>
        <w:tab w:val="right" w:leader="dot" w:pos="8640"/>
      </w:tabs>
      <w:overflowPunct/>
      <w:autoSpaceDE/>
      <w:autoSpaceDN/>
      <w:adjustRightInd/>
      <w:spacing w:before="120" w:after="120"/>
      <w:textAlignment w:val="auto"/>
    </w:pPr>
    <w:rPr>
      <w:b/>
      <w:caps/>
      <w:spacing w:val="-2"/>
    </w:rPr>
  </w:style>
  <w:style w:type="paragraph" w:styleId="BalloonText">
    <w:name w:val="Balloon Text"/>
    <w:basedOn w:val="Normal"/>
    <w:semiHidden/>
    <w:rsid w:val="004135C3"/>
    <w:rPr>
      <w:rFonts w:ascii="Tahoma" w:hAnsi="Tahoma" w:cs="Tahoma"/>
      <w:sz w:val="16"/>
      <w:szCs w:val="16"/>
    </w:rPr>
  </w:style>
  <w:style w:type="paragraph" w:styleId="ListParagraph">
    <w:name w:val="List Paragraph"/>
    <w:basedOn w:val="Normal"/>
    <w:uiPriority w:val="34"/>
    <w:qFormat/>
    <w:rsid w:val="000016D1"/>
    <w:pPr>
      <w:ind w:left="720"/>
    </w:pPr>
  </w:style>
  <w:style w:type="paragraph" w:styleId="NoSpacing">
    <w:name w:val="No Spacing"/>
    <w:uiPriority w:val="1"/>
    <w:qFormat/>
    <w:rsid w:val="008549A1"/>
    <w:pPr>
      <w:overflowPunct w:val="0"/>
      <w:autoSpaceDE w:val="0"/>
      <w:autoSpaceDN w:val="0"/>
      <w:adjustRightInd w:val="0"/>
      <w:textAlignment w:val="baseline"/>
    </w:pPr>
  </w:style>
  <w:style w:type="character" w:styleId="CommentReference">
    <w:name w:val="annotation reference"/>
    <w:uiPriority w:val="99"/>
    <w:semiHidden/>
    <w:unhideWhenUsed/>
    <w:rsid w:val="00992DC2"/>
    <w:rPr>
      <w:sz w:val="16"/>
      <w:szCs w:val="16"/>
    </w:rPr>
  </w:style>
  <w:style w:type="paragraph" w:styleId="CommentText">
    <w:name w:val="annotation text"/>
    <w:basedOn w:val="Normal"/>
    <w:link w:val="CommentTextChar"/>
    <w:uiPriority w:val="99"/>
    <w:semiHidden/>
    <w:unhideWhenUsed/>
    <w:rsid w:val="00992DC2"/>
  </w:style>
  <w:style w:type="character" w:customStyle="1" w:styleId="CommentTextChar">
    <w:name w:val="Comment Text Char"/>
    <w:basedOn w:val="DefaultParagraphFont"/>
    <w:link w:val="CommentText"/>
    <w:uiPriority w:val="99"/>
    <w:semiHidden/>
    <w:rsid w:val="00992DC2"/>
  </w:style>
  <w:style w:type="paragraph" w:styleId="CommentSubject">
    <w:name w:val="annotation subject"/>
    <w:basedOn w:val="CommentText"/>
    <w:next w:val="CommentText"/>
    <w:link w:val="CommentSubjectChar"/>
    <w:uiPriority w:val="99"/>
    <w:semiHidden/>
    <w:unhideWhenUsed/>
    <w:rsid w:val="00992DC2"/>
    <w:rPr>
      <w:b/>
      <w:bCs/>
      <w:lang w:val="x-none" w:eastAsia="x-none"/>
    </w:rPr>
  </w:style>
  <w:style w:type="character" w:customStyle="1" w:styleId="CommentSubjectChar">
    <w:name w:val="Comment Subject Char"/>
    <w:link w:val="CommentSubject"/>
    <w:uiPriority w:val="99"/>
    <w:semiHidden/>
    <w:rsid w:val="00992DC2"/>
    <w:rPr>
      <w:b/>
      <w:bCs/>
    </w:rPr>
  </w:style>
  <w:style w:type="paragraph" w:customStyle="1" w:styleId="1stindent">
    <w:name w:val="1st indent"/>
    <w:basedOn w:val="Normal"/>
    <w:rsid w:val="00EF4868"/>
    <w:pPr>
      <w:overflowPunct/>
      <w:autoSpaceDE/>
      <w:autoSpaceDN/>
      <w:adjustRightInd/>
      <w:spacing w:before="240" w:line="360" w:lineRule="auto"/>
      <w:jc w:val="both"/>
      <w:textAlignment w:val="auto"/>
    </w:pPr>
    <w:rPr>
      <w:rFonts w:ascii="Palatino" w:hAnsi="Palatino"/>
    </w:rPr>
  </w:style>
  <w:style w:type="character" w:styleId="Hyperlink">
    <w:name w:val="Hyperlink"/>
    <w:rsid w:val="0064242D"/>
    <w:rPr>
      <w:color w:val="0000FF"/>
      <w:u w:val="single"/>
    </w:rPr>
  </w:style>
  <w:style w:type="paragraph" w:styleId="BodyText3">
    <w:name w:val="Body Text 3"/>
    <w:basedOn w:val="Normal"/>
    <w:link w:val="BodyText3Char"/>
    <w:uiPriority w:val="99"/>
    <w:semiHidden/>
    <w:unhideWhenUsed/>
    <w:rsid w:val="0064242D"/>
    <w:pPr>
      <w:spacing w:after="120"/>
    </w:pPr>
    <w:rPr>
      <w:sz w:val="16"/>
      <w:szCs w:val="16"/>
      <w:lang w:val="x-none" w:eastAsia="x-none"/>
    </w:rPr>
  </w:style>
  <w:style w:type="character" w:customStyle="1" w:styleId="BodyText3Char">
    <w:name w:val="Body Text 3 Char"/>
    <w:link w:val="BodyText3"/>
    <w:uiPriority w:val="99"/>
    <w:semiHidden/>
    <w:rsid w:val="0064242D"/>
    <w:rPr>
      <w:sz w:val="16"/>
      <w:szCs w:val="16"/>
    </w:rPr>
  </w:style>
  <w:style w:type="paragraph" w:customStyle="1" w:styleId="Default">
    <w:name w:val="Default"/>
    <w:rsid w:val="008965A6"/>
    <w:pPr>
      <w:autoSpaceDE w:val="0"/>
      <w:autoSpaceDN w:val="0"/>
      <w:adjustRightInd w:val="0"/>
    </w:pPr>
    <w:rPr>
      <w:color w:val="000000"/>
      <w:sz w:val="24"/>
      <w:szCs w:val="24"/>
    </w:rPr>
  </w:style>
  <w:style w:type="character" w:customStyle="1" w:styleId="FooterChar">
    <w:name w:val="Footer Char"/>
    <w:link w:val="Footer"/>
    <w:uiPriority w:val="99"/>
    <w:rsid w:val="009864C7"/>
  </w:style>
  <w:style w:type="character" w:styleId="UnresolvedMention">
    <w:name w:val="Unresolved Mention"/>
    <w:uiPriority w:val="99"/>
    <w:semiHidden/>
    <w:unhideWhenUsed/>
    <w:rsid w:val="00AE0367"/>
    <w:rPr>
      <w:color w:val="605E5C"/>
      <w:shd w:val="clear" w:color="auto" w:fill="E1DFDD"/>
    </w:rPr>
  </w:style>
  <w:style w:type="paragraph" w:customStyle="1" w:styleId="xmsonormal">
    <w:name w:val="x_msonormal"/>
    <w:basedOn w:val="Normal"/>
    <w:rsid w:val="00B966E8"/>
    <w:pPr>
      <w:overflowPunct/>
      <w:autoSpaceDE/>
      <w:autoSpaceDN/>
      <w:adjustRightInd/>
      <w:spacing w:before="100" w:beforeAutospacing="1" w:after="100" w:afterAutospacing="1"/>
      <w:textAlignment w:val="auto"/>
    </w:pPr>
    <w:rPr>
      <w:sz w:val="24"/>
      <w:szCs w:val="24"/>
    </w:rPr>
  </w:style>
  <w:style w:type="character" w:customStyle="1" w:styleId="markorsw6os18">
    <w:name w:val="markorsw6os18"/>
    <w:basedOn w:val="DefaultParagraphFont"/>
    <w:rsid w:val="00B966E8"/>
  </w:style>
  <w:style w:type="paragraph" w:styleId="NormalWeb">
    <w:name w:val="Normal (Web)"/>
    <w:basedOn w:val="Normal"/>
    <w:uiPriority w:val="99"/>
    <w:semiHidden/>
    <w:unhideWhenUsed/>
    <w:rsid w:val="00F80315"/>
    <w:pPr>
      <w:overflowPunct/>
      <w:autoSpaceDE/>
      <w:autoSpaceDN/>
      <w:adjustRightInd/>
      <w:spacing w:before="100" w:beforeAutospacing="1" w:after="100" w:afterAutospacing="1"/>
      <w:textAlignment w:val="auto"/>
    </w:pPr>
    <w:rPr>
      <w:sz w:val="24"/>
      <w:szCs w:val="24"/>
    </w:rPr>
  </w:style>
  <w:style w:type="paragraph" w:customStyle="1" w:styleId="ListParagraph1">
    <w:name w:val="List Paragraph1"/>
    <w:aliases w:val="Style 99"/>
    <w:basedOn w:val="Normal"/>
    <w:link w:val="ListParagraphChar"/>
    <w:uiPriority w:val="99"/>
    <w:rsid w:val="002C4B17"/>
    <w:pPr>
      <w:overflowPunct/>
      <w:autoSpaceDE/>
      <w:autoSpaceDN/>
      <w:adjustRightInd/>
      <w:ind w:left="720"/>
      <w:contextualSpacing/>
      <w:textAlignment w:val="auto"/>
    </w:pPr>
    <w:rPr>
      <w:rFonts w:ascii="Arial" w:eastAsia="Calibri" w:hAnsi="Arial"/>
      <w:sz w:val="22"/>
      <w:szCs w:val="22"/>
      <w:lang w:val="x-none" w:eastAsia="x-none"/>
    </w:rPr>
  </w:style>
  <w:style w:type="character" w:customStyle="1" w:styleId="ListParagraphChar">
    <w:name w:val="List Paragraph Char"/>
    <w:aliases w:val="Style 99 Char"/>
    <w:link w:val="ListParagraph1"/>
    <w:uiPriority w:val="99"/>
    <w:rsid w:val="002C4B17"/>
    <w:rPr>
      <w:rFonts w:ascii="Arial" w:eastAsia="Calibri" w:hAnsi="Arial"/>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7078">
      <w:bodyDiv w:val="1"/>
      <w:marLeft w:val="0"/>
      <w:marRight w:val="0"/>
      <w:marTop w:val="0"/>
      <w:marBottom w:val="0"/>
      <w:divBdr>
        <w:top w:val="none" w:sz="0" w:space="0" w:color="auto"/>
        <w:left w:val="none" w:sz="0" w:space="0" w:color="auto"/>
        <w:bottom w:val="none" w:sz="0" w:space="0" w:color="auto"/>
        <w:right w:val="none" w:sz="0" w:space="0" w:color="auto"/>
      </w:divBdr>
      <w:divsChild>
        <w:div w:id="682240990">
          <w:marLeft w:val="0"/>
          <w:marRight w:val="0"/>
          <w:marTop w:val="0"/>
          <w:marBottom w:val="0"/>
          <w:divBdr>
            <w:top w:val="none" w:sz="0" w:space="0" w:color="auto"/>
            <w:left w:val="none" w:sz="0" w:space="0" w:color="auto"/>
            <w:bottom w:val="none" w:sz="0" w:space="0" w:color="auto"/>
            <w:right w:val="none" w:sz="0" w:space="0" w:color="auto"/>
          </w:divBdr>
          <w:divsChild>
            <w:div w:id="878008177">
              <w:marLeft w:val="0"/>
              <w:marRight w:val="0"/>
              <w:marTop w:val="0"/>
              <w:marBottom w:val="0"/>
              <w:divBdr>
                <w:top w:val="none" w:sz="0" w:space="0" w:color="auto"/>
                <w:left w:val="none" w:sz="0" w:space="0" w:color="auto"/>
                <w:bottom w:val="none" w:sz="0" w:space="0" w:color="auto"/>
                <w:right w:val="none" w:sz="0" w:space="0" w:color="auto"/>
              </w:divBdr>
              <w:divsChild>
                <w:div w:id="1933195346">
                  <w:marLeft w:val="0"/>
                  <w:marRight w:val="0"/>
                  <w:marTop w:val="0"/>
                  <w:marBottom w:val="0"/>
                  <w:divBdr>
                    <w:top w:val="none" w:sz="0" w:space="0" w:color="auto"/>
                    <w:left w:val="none" w:sz="0" w:space="0" w:color="auto"/>
                    <w:bottom w:val="none" w:sz="0" w:space="0" w:color="auto"/>
                    <w:right w:val="none" w:sz="0" w:space="0" w:color="auto"/>
                  </w:divBdr>
                  <w:divsChild>
                    <w:div w:id="644159923">
                      <w:marLeft w:val="0"/>
                      <w:marRight w:val="0"/>
                      <w:marTop w:val="0"/>
                      <w:marBottom w:val="0"/>
                      <w:divBdr>
                        <w:top w:val="none" w:sz="0" w:space="0" w:color="auto"/>
                        <w:left w:val="none" w:sz="0" w:space="0" w:color="auto"/>
                        <w:bottom w:val="none" w:sz="0" w:space="0" w:color="auto"/>
                        <w:right w:val="none" w:sz="0" w:space="0" w:color="auto"/>
                      </w:divBdr>
                      <w:divsChild>
                        <w:div w:id="1437678607">
                          <w:marLeft w:val="0"/>
                          <w:marRight w:val="0"/>
                          <w:marTop w:val="0"/>
                          <w:marBottom w:val="0"/>
                          <w:divBdr>
                            <w:top w:val="none" w:sz="0" w:space="0" w:color="auto"/>
                            <w:left w:val="none" w:sz="0" w:space="0" w:color="auto"/>
                            <w:bottom w:val="none" w:sz="0" w:space="0" w:color="auto"/>
                            <w:right w:val="none" w:sz="0" w:space="0" w:color="auto"/>
                          </w:divBdr>
                          <w:divsChild>
                            <w:div w:id="512037234">
                              <w:marLeft w:val="0"/>
                              <w:marRight w:val="0"/>
                              <w:marTop w:val="0"/>
                              <w:marBottom w:val="0"/>
                              <w:divBdr>
                                <w:top w:val="none" w:sz="0" w:space="0" w:color="auto"/>
                                <w:left w:val="none" w:sz="0" w:space="0" w:color="auto"/>
                                <w:bottom w:val="none" w:sz="0" w:space="0" w:color="auto"/>
                                <w:right w:val="none" w:sz="0" w:space="0" w:color="auto"/>
                              </w:divBdr>
                              <w:divsChild>
                                <w:div w:id="2087073680">
                                  <w:marLeft w:val="0"/>
                                  <w:marRight w:val="0"/>
                                  <w:marTop w:val="0"/>
                                  <w:marBottom w:val="0"/>
                                  <w:divBdr>
                                    <w:top w:val="none" w:sz="0" w:space="0" w:color="auto"/>
                                    <w:left w:val="none" w:sz="0" w:space="0" w:color="auto"/>
                                    <w:bottom w:val="none" w:sz="0" w:space="0" w:color="auto"/>
                                    <w:right w:val="none" w:sz="0" w:space="0" w:color="auto"/>
                                  </w:divBdr>
                                  <w:divsChild>
                                    <w:div w:id="1932085323">
                                      <w:marLeft w:val="0"/>
                                      <w:marRight w:val="0"/>
                                      <w:marTop w:val="0"/>
                                      <w:marBottom w:val="0"/>
                                      <w:divBdr>
                                        <w:top w:val="none" w:sz="0" w:space="0" w:color="auto"/>
                                        <w:left w:val="none" w:sz="0" w:space="0" w:color="auto"/>
                                        <w:bottom w:val="none" w:sz="0" w:space="0" w:color="auto"/>
                                        <w:right w:val="none" w:sz="0" w:space="0" w:color="auto"/>
                                      </w:divBdr>
                                      <w:divsChild>
                                        <w:div w:id="1099566354">
                                          <w:marLeft w:val="0"/>
                                          <w:marRight w:val="0"/>
                                          <w:marTop w:val="0"/>
                                          <w:marBottom w:val="0"/>
                                          <w:divBdr>
                                            <w:top w:val="none" w:sz="0" w:space="0" w:color="auto"/>
                                            <w:left w:val="none" w:sz="0" w:space="0" w:color="auto"/>
                                            <w:bottom w:val="none" w:sz="0" w:space="0" w:color="auto"/>
                                            <w:right w:val="none" w:sz="0" w:space="0" w:color="auto"/>
                                          </w:divBdr>
                                          <w:divsChild>
                                            <w:div w:id="735057456">
                                              <w:marLeft w:val="0"/>
                                              <w:marRight w:val="0"/>
                                              <w:marTop w:val="0"/>
                                              <w:marBottom w:val="0"/>
                                              <w:divBdr>
                                                <w:top w:val="none" w:sz="0" w:space="0" w:color="auto"/>
                                                <w:left w:val="none" w:sz="0" w:space="0" w:color="auto"/>
                                                <w:bottom w:val="none" w:sz="0" w:space="0" w:color="auto"/>
                                                <w:right w:val="none" w:sz="0" w:space="0" w:color="auto"/>
                                              </w:divBdr>
                                              <w:divsChild>
                                                <w:div w:id="4143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133188">
      <w:bodyDiv w:val="1"/>
      <w:marLeft w:val="0"/>
      <w:marRight w:val="0"/>
      <w:marTop w:val="0"/>
      <w:marBottom w:val="0"/>
      <w:divBdr>
        <w:top w:val="none" w:sz="0" w:space="0" w:color="auto"/>
        <w:left w:val="none" w:sz="0" w:space="0" w:color="auto"/>
        <w:bottom w:val="none" w:sz="0" w:space="0" w:color="auto"/>
        <w:right w:val="none" w:sz="0" w:space="0" w:color="auto"/>
      </w:divBdr>
      <w:divsChild>
        <w:div w:id="653487497">
          <w:marLeft w:val="0"/>
          <w:marRight w:val="0"/>
          <w:marTop w:val="0"/>
          <w:marBottom w:val="0"/>
          <w:divBdr>
            <w:top w:val="none" w:sz="0" w:space="0" w:color="auto"/>
            <w:left w:val="none" w:sz="0" w:space="0" w:color="auto"/>
            <w:bottom w:val="none" w:sz="0" w:space="0" w:color="auto"/>
            <w:right w:val="none" w:sz="0" w:space="0" w:color="auto"/>
          </w:divBdr>
        </w:div>
        <w:div w:id="1328707800">
          <w:marLeft w:val="0"/>
          <w:marRight w:val="0"/>
          <w:marTop w:val="0"/>
          <w:marBottom w:val="0"/>
          <w:divBdr>
            <w:top w:val="none" w:sz="0" w:space="0" w:color="auto"/>
            <w:left w:val="none" w:sz="0" w:space="0" w:color="auto"/>
            <w:bottom w:val="none" w:sz="0" w:space="0" w:color="auto"/>
            <w:right w:val="none" w:sz="0" w:space="0" w:color="auto"/>
          </w:divBdr>
        </w:div>
        <w:div w:id="884952984">
          <w:marLeft w:val="0"/>
          <w:marRight w:val="0"/>
          <w:marTop w:val="0"/>
          <w:marBottom w:val="0"/>
          <w:divBdr>
            <w:top w:val="none" w:sz="0" w:space="0" w:color="auto"/>
            <w:left w:val="none" w:sz="0" w:space="0" w:color="auto"/>
            <w:bottom w:val="none" w:sz="0" w:space="0" w:color="auto"/>
            <w:right w:val="none" w:sz="0" w:space="0" w:color="auto"/>
          </w:divBdr>
        </w:div>
        <w:div w:id="196281549">
          <w:marLeft w:val="0"/>
          <w:marRight w:val="0"/>
          <w:marTop w:val="0"/>
          <w:marBottom w:val="0"/>
          <w:divBdr>
            <w:top w:val="none" w:sz="0" w:space="0" w:color="auto"/>
            <w:left w:val="none" w:sz="0" w:space="0" w:color="auto"/>
            <w:bottom w:val="none" w:sz="0" w:space="0" w:color="auto"/>
            <w:right w:val="none" w:sz="0" w:space="0" w:color="auto"/>
          </w:divBdr>
        </w:div>
        <w:div w:id="787508883">
          <w:marLeft w:val="0"/>
          <w:marRight w:val="0"/>
          <w:marTop w:val="0"/>
          <w:marBottom w:val="0"/>
          <w:divBdr>
            <w:top w:val="none" w:sz="0" w:space="0" w:color="auto"/>
            <w:left w:val="none" w:sz="0" w:space="0" w:color="auto"/>
            <w:bottom w:val="none" w:sz="0" w:space="0" w:color="auto"/>
            <w:right w:val="none" w:sz="0" w:space="0" w:color="auto"/>
          </w:divBdr>
        </w:div>
        <w:div w:id="524557735">
          <w:marLeft w:val="0"/>
          <w:marRight w:val="0"/>
          <w:marTop w:val="0"/>
          <w:marBottom w:val="0"/>
          <w:divBdr>
            <w:top w:val="none" w:sz="0" w:space="0" w:color="auto"/>
            <w:left w:val="none" w:sz="0" w:space="0" w:color="auto"/>
            <w:bottom w:val="none" w:sz="0" w:space="0" w:color="auto"/>
            <w:right w:val="none" w:sz="0" w:space="0" w:color="auto"/>
          </w:divBdr>
        </w:div>
        <w:div w:id="351348884">
          <w:marLeft w:val="0"/>
          <w:marRight w:val="0"/>
          <w:marTop w:val="0"/>
          <w:marBottom w:val="0"/>
          <w:divBdr>
            <w:top w:val="none" w:sz="0" w:space="0" w:color="auto"/>
            <w:left w:val="none" w:sz="0" w:space="0" w:color="auto"/>
            <w:bottom w:val="none" w:sz="0" w:space="0" w:color="auto"/>
            <w:right w:val="none" w:sz="0" w:space="0" w:color="auto"/>
          </w:divBdr>
        </w:div>
        <w:div w:id="1473716147">
          <w:marLeft w:val="0"/>
          <w:marRight w:val="0"/>
          <w:marTop w:val="0"/>
          <w:marBottom w:val="0"/>
          <w:divBdr>
            <w:top w:val="none" w:sz="0" w:space="0" w:color="auto"/>
            <w:left w:val="none" w:sz="0" w:space="0" w:color="auto"/>
            <w:bottom w:val="none" w:sz="0" w:space="0" w:color="auto"/>
            <w:right w:val="none" w:sz="0" w:space="0" w:color="auto"/>
          </w:divBdr>
        </w:div>
        <w:div w:id="771438032">
          <w:marLeft w:val="0"/>
          <w:marRight w:val="0"/>
          <w:marTop w:val="0"/>
          <w:marBottom w:val="0"/>
          <w:divBdr>
            <w:top w:val="none" w:sz="0" w:space="0" w:color="auto"/>
            <w:left w:val="none" w:sz="0" w:space="0" w:color="auto"/>
            <w:bottom w:val="none" w:sz="0" w:space="0" w:color="auto"/>
            <w:right w:val="none" w:sz="0" w:space="0" w:color="auto"/>
          </w:divBdr>
        </w:div>
        <w:div w:id="324939712">
          <w:marLeft w:val="0"/>
          <w:marRight w:val="0"/>
          <w:marTop w:val="0"/>
          <w:marBottom w:val="0"/>
          <w:divBdr>
            <w:top w:val="none" w:sz="0" w:space="0" w:color="auto"/>
            <w:left w:val="none" w:sz="0" w:space="0" w:color="auto"/>
            <w:bottom w:val="none" w:sz="0" w:space="0" w:color="auto"/>
            <w:right w:val="none" w:sz="0" w:space="0" w:color="auto"/>
          </w:divBdr>
        </w:div>
        <w:div w:id="1562057310">
          <w:marLeft w:val="0"/>
          <w:marRight w:val="0"/>
          <w:marTop w:val="0"/>
          <w:marBottom w:val="0"/>
          <w:divBdr>
            <w:top w:val="none" w:sz="0" w:space="0" w:color="auto"/>
            <w:left w:val="none" w:sz="0" w:space="0" w:color="auto"/>
            <w:bottom w:val="none" w:sz="0" w:space="0" w:color="auto"/>
            <w:right w:val="none" w:sz="0" w:space="0" w:color="auto"/>
          </w:divBdr>
        </w:div>
        <w:div w:id="499275324">
          <w:marLeft w:val="0"/>
          <w:marRight w:val="0"/>
          <w:marTop w:val="0"/>
          <w:marBottom w:val="0"/>
          <w:divBdr>
            <w:top w:val="none" w:sz="0" w:space="0" w:color="auto"/>
            <w:left w:val="none" w:sz="0" w:space="0" w:color="auto"/>
            <w:bottom w:val="none" w:sz="0" w:space="0" w:color="auto"/>
            <w:right w:val="none" w:sz="0" w:space="0" w:color="auto"/>
          </w:divBdr>
        </w:div>
        <w:div w:id="1696923743">
          <w:marLeft w:val="0"/>
          <w:marRight w:val="0"/>
          <w:marTop w:val="0"/>
          <w:marBottom w:val="0"/>
          <w:divBdr>
            <w:top w:val="none" w:sz="0" w:space="0" w:color="auto"/>
            <w:left w:val="none" w:sz="0" w:space="0" w:color="auto"/>
            <w:bottom w:val="none" w:sz="0" w:space="0" w:color="auto"/>
            <w:right w:val="none" w:sz="0" w:space="0" w:color="auto"/>
          </w:divBdr>
        </w:div>
        <w:div w:id="990137840">
          <w:marLeft w:val="0"/>
          <w:marRight w:val="0"/>
          <w:marTop w:val="0"/>
          <w:marBottom w:val="0"/>
          <w:divBdr>
            <w:top w:val="none" w:sz="0" w:space="0" w:color="auto"/>
            <w:left w:val="none" w:sz="0" w:space="0" w:color="auto"/>
            <w:bottom w:val="none" w:sz="0" w:space="0" w:color="auto"/>
            <w:right w:val="none" w:sz="0" w:space="0" w:color="auto"/>
          </w:divBdr>
        </w:div>
        <w:div w:id="2112387455">
          <w:marLeft w:val="0"/>
          <w:marRight w:val="0"/>
          <w:marTop w:val="0"/>
          <w:marBottom w:val="0"/>
          <w:divBdr>
            <w:top w:val="none" w:sz="0" w:space="0" w:color="auto"/>
            <w:left w:val="none" w:sz="0" w:space="0" w:color="auto"/>
            <w:bottom w:val="none" w:sz="0" w:space="0" w:color="auto"/>
            <w:right w:val="none" w:sz="0" w:space="0" w:color="auto"/>
          </w:divBdr>
        </w:div>
      </w:divsChild>
    </w:div>
    <w:div w:id="707265740">
      <w:bodyDiv w:val="1"/>
      <w:marLeft w:val="0"/>
      <w:marRight w:val="0"/>
      <w:marTop w:val="0"/>
      <w:marBottom w:val="0"/>
      <w:divBdr>
        <w:top w:val="none" w:sz="0" w:space="0" w:color="auto"/>
        <w:left w:val="none" w:sz="0" w:space="0" w:color="auto"/>
        <w:bottom w:val="none" w:sz="0" w:space="0" w:color="auto"/>
        <w:right w:val="none" w:sz="0" w:space="0" w:color="auto"/>
      </w:divBdr>
    </w:div>
    <w:div w:id="1063528506">
      <w:bodyDiv w:val="1"/>
      <w:marLeft w:val="0"/>
      <w:marRight w:val="0"/>
      <w:marTop w:val="0"/>
      <w:marBottom w:val="0"/>
      <w:divBdr>
        <w:top w:val="none" w:sz="0" w:space="0" w:color="auto"/>
        <w:left w:val="none" w:sz="0" w:space="0" w:color="auto"/>
        <w:bottom w:val="none" w:sz="0" w:space="0" w:color="auto"/>
        <w:right w:val="none" w:sz="0" w:space="0" w:color="auto"/>
      </w:divBdr>
    </w:div>
    <w:div w:id="1152332736">
      <w:bodyDiv w:val="1"/>
      <w:marLeft w:val="0"/>
      <w:marRight w:val="0"/>
      <w:marTop w:val="0"/>
      <w:marBottom w:val="0"/>
      <w:divBdr>
        <w:top w:val="none" w:sz="0" w:space="0" w:color="auto"/>
        <w:left w:val="none" w:sz="0" w:space="0" w:color="auto"/>
        <w:bottom w:val="none" w:sz="0" w:space="0" w:color="auto"/>
        <w:right w:val="none" w:sz="0" w:space="0" w:color="auto"/>
      </w:divBdr>
    </w:div>
    <w:div w:id="1380131408">
      <w:bodyDiv w:val="1"/>
      <w:marLeft w:val="0"/>
      <w:marRight w:val="0"/>
      <w:marTop w:val="0"/>
      <w:marBottom w:val="0"/>
      <w:divBdr>
        <w:top w:val="none" w:sz="0" w:space="0" w:color="auto"/>
        <w:left w:val="none" w:sz="0" w:space="0" w:color="auto"/>
        <w:bottom w:val="none" w:sz="0" w:space="0" w:color="auto"/>
        <w:right w:val="none" w:sz="0" w:space="0" w:color="auto"/>
      </w:divBdr>
    </w:div>
    <w:div w:id="1564440067">
      <w:bodyDiv w:val="1"/>
      <w:marLeft w:val="0"/>
      <w:marRight w:val="0"/>
      <w:marTop w:val="0"/>
      <w:marBottom w:val="0"/>
      <w:divBdr>
        <w:top w:val="none" w:sz="0" w:space="0" w:color="auto"/>
        <w:left w:val="none" w:sz="0" w:space="0" w:color="auto"/>
        <w:bottom w:val="none" w:sz="0" w:space="0" w:color="auto"/>
        <w:right w:val="none" w:sz="0" w:space="0" w:color="auto"/>
      </w:divBdr>
    </w:div>
    <w:div w:id="1745254075">
      <w:bodyDiv w:val="1"/>
      <w:marLeft w:val="0"/>
      <w:marRight w:val="0"/>
      <w:marTop w:val="0"/>
      <w:marBottom w:val="0"/>
      <w:divBdr>
        <w:top w:val="none" w:sz="0" w:space="0" w:color="auto"/>
        <w:left w:val="none" w:sz="0" w:space="0" w:color="auto"/>
        <w:bottom w:val="none" w:sz="0" w:space="0" w:color="auto"/>
        <w:right w:val="none" w:sz="0" w:space="0" w:color="auto"/>
      </w:divBdr>
    </w:div>
    <w:div w:id="1808812192">
      <w:bodyDiv w:val="1"/>
      <w:marLeft w:val="0"/>
      <w:marRight w:val="0"/>
      <w:marTop w:val="0"/>
      <w:marBottom w:val="0"/>
      <w:divBdr>
        <w:top w:val="none" w:sz="0" w:space="0" w:color="auto"/>
        <w:left w:val="none" w:sz="0" w:space="0" w:color="auto"/>
        <w:bottom w:val="none" w:sz="0" w:space="0" w:color="auto"/>
        <w:right w:val="none" w:sz="0" w:space="0" w:color="auto"/>
      </w:divBdr>
    </w:div>
    <w:div w:id="1874608636">
      <w:bodyDiv w:val="1"/>
      <w:marLeft w:val="0"/>
      <w:marRight w:val="0"/>
      <w:marTop w:val="0"/>
      <w:marBottom w:val="0"/>
      <w:divBdr>
        <w:top w:val="none" w:sz="0" w:space="0" w:color="auto"/>
        <w:left w:val="none" w:sz="0" w:space="0" w:color="auto"/>
        <w:bottom w:val="none" w:sz="0" w:space="0" w:color="auto"/>
        <w:right w:val="none" w:sz="0" w:space="0" w:color="auto"/>
      </w:divBdr>
    </w:div>
    <w:div w:id="1886016623">
      <w:bodyDiv w:val="1"/>
      <w:marLeft w:val="0"/>
      <w:marRight w:val="0"/>
      <w:marTop w:val="0"/>
      <w:marBottom w:val="0"/>
      <w:divBdr>
        <w:top w:val="none" w:sz="0" w:space="0" w:color="auto"/>
        <w:left w:val="none" w:sz="0" w:space="0" w:color="auto"/>
        <w:bottom w:val="none" w:sz="0" w:space="0" w:color="auto"/>
        <w:right w:val="none" w:sz="0" w:space="0" w:color="auto"/>
      </w:divBdr>
    </w:div>
    <w:div w:id="2084838635">
      <w:bodyDiv w:val="1"/>
      <w:marLeft w:val="0"/>
      <w:marRight w:val="0"/>
      <w:marTop w:val="0"/>
      <w:marBottom w:val="0"/>
      <w:divBdr>
        <w:top w:val="none" w:sz="0" w:space="0" w:color="auto"/>
        <w:left w:val="none" w:sz="0" w:space="0" w:color="auto"/>
        <w:bottom w:val="none" w:sz="0" w:space="0" w:color="auto"/>
        <w:right w:val="none" w:sz="0" w:space="0" w:color="auto"/>
      </w:divBdr>
    </w:div>
    <w:div w:id="214541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xmoore.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goyccd-my.sharepoint.com/:f:/g/personal/w0398409_yccd_edu/EtU37ctBQsFAvMC04Mhc290BRGijMFvx4yFSkDnrHhgg7g?e=rwBoSJ"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CECI-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91702-4E6E-4D4C-A1A9-4EB3BC3E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CECI-LTR</Template>
  <TotalTime>2</TotalTime>
  <Pages>8</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Insert Date Here</vt:lpstr>
    </vt:vector>
  </TitlesOfParts>
  <Company>Capital Engineering Consultants</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Date Here</dc:title>
  <dc:subject/>
  <dc:creator>Preferred Customer</dc:creator>
  <cp:keywords/>
  <cp:lastModifiedBy>David Willis</cp:lastModifiedBy>
  <cp:revision>2</cp:revision>
  <cp:lastPrinted>2024-04-04T22:42:00Z</cp:lastPrinted>
  <dcterms:created xsi:type="dcterms:W3CDTF">2025-04-09T00:53:00Z</dcterms:created>
  <dcterms:modified xsi:type="dcterms:W3CDTF">2025-04-09T00:53:00Z</dcterms:modified>
</cp:coreProperties>
</file>