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389AD55C" w:rsidR="00037895" w:rsidRDefault="00315C0F"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w:t>
      </w:r>
      <w:r w:rsidR="00B930FB">
        <w:rPr>
          <w:rFonts w:ascii="Arial" w:eastAsia="HiddenHorzOCR" w:hAnsi="Arial" w:cs="Arial"/>
          <w:b/>
          <w:color w:val="222222"/>
          <w:sz w:val="32"/>
          <w:szCs w:val="32"/>
        </w:rPr>
        <w:t xml:space="preserve">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35E2EA6F" w14:textId="38C33B36" w:rsidR="00F61242" w:rsidRDefault="00315C0F" w:rsidP="00315C0F">
      <w:pPr>
        <w:jc w:val="center"/>
        <w:rPr>
          <w:rFonts w:ascii="Arial" w:eastAsia="HiddenHorzOCR" w:hAnsi="Arial" w:cs="Arial"/>
          <w:b/>
          <w:color w:val="222222"/>
          <w:sz w:val="32"/>
          <w:szCs w:val="32"/>
        </w:rPr>
      </w:pPr>
      <w:r>
        <w:rPr>
          <w:rFonts w:ascii="Arial" w:eastAsia="HiddenHorzOCR" w:hAnsi="Arial" w:cs="Arial"/>
          <w:b/>
          <w:color w:val="222222"/>
          <w:sz w:val="32"/>
          <w:szCs w:val="32"/>
        </w:rPr>
        <w:t>Synthetic Soccer Field Construction</w:t>
      </w:r>
    </w:p>
    <w:p w14:paraId="0DDDFB7A" w14:textId="579BDAE6" w:rsidR="00AC628B" w:rsidRDefault="00AC628B" w:rsidP="00315C0F">
      <w:pPr>
        <w:jc w:val="center"/>
        <w:rPr>
          <w:rFonts w:ascii="Arial" w:eastAsia="HiddenHorzOCR" w:hAnsi="Arial" w:cs="Arial"/>
          <w:b/>
          <w:color w:val="222222"/>
          <w:sz w:val="32"/>
          <w:szCs w:val="32"/>
        </w:rPr>
      </w:pPr>
      <w:r>
        <w:rPr>
          <w:rFonts w:ascii="Arial" w:eastAsia="HiddenHorzOCR" w:hAnsi="Arial" w:cs="Arial"/>
          <w:b/>
          <w:color w:val="222222"/>
          <w:sz w:val="32"/>
          <w:szCs w:val="32"/>
        </w:rPr>
        <w:t>Field Turf (FT)</w:t>
      </w:r>
    </w:p>
    <w:p w14:paraId="6B0E0C5A" w14:textId="721ACC89"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F61242">
        <w:rPr>
          <w:rFonts w:ascii="Arial" w:eastAsia="HiddenHorzOCR" w:hAnsi="Arial" w:cs="Arial"/>
          <w:b/>
          <w:color w:val="222222"/>
          <w:sz w:val="32"/>
          <w:szCs w:val="32"/>
        </w:rPr>
        <w:t>5-0</w:t>
      </w:r>
      <w:r w:rsidR="00315C0F">
        <w:rPr>
          <w:rFonts w:ascii="Arial" w:eastAsia="HiddenHorzOCR" w:hAnsi="Arial" w:cs="Arial"/>
          <w:b/>
          <w:color w:val="222222"/>
          <w:sz w:val="32"/>
          <w:szCs w:val="32"/>
        </w:rPr>
        <w:t>7</w:t>
      </w:r>
      <w:r w:rsidR="0011515C">
        <w:rPr>
          <w:rFonts w:ascii="Arial" w:eastAsia="HiddenHorzOCR" w:hAnsi="Arial" w:cs="Arial"/>
          <w:b/>
          <w:color w:val="222222"/>
          <w:sz w:val="32"/>
          <w:szCs w:val="32"/>
        </w:rPr>
        <w:t>b</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1F2BCEE6" w14:textId="77777777" w:rsidR="0011515C" w:rsidRDefault="0011515C" w:rsidP="0011515C">
      <w:pPr>
        <w:jc w:val="center"/>
        <w:rPr>
          <w:rFonts w:ascii="Arial" w:eastAsia="HiddenHorzOCR" w:hAnsi="Arial" w:cs="Arial"/>
          <w:b/>
          <w:color w:val="222222"/>
        </w:rPr>
      </w:pPr>
      <w:r>
        <w:rPr>
          <w:rFonts w:ascii="Arial" w:eastAsia="HiddenHorzOCR" w:hAnsi="Arial" w:cs="Arial"/>
          <w:b/>
          <w:color w:val="222222"/>
        </w:rPr>
        <w:t xml:space="preserve">Issue Date: April 14, 2025 </w:t>
      </w:r>
    </w:p>
    <w:p w14:paraId="6EAD0201" w14:textId="7C406B87" w:rsidR="0011515C" w:rsidRDefault="0011515C" w:rsidP="0011515C">
      <w:pPr>
        <w:jc w:val="center"/>
        <w:rPr>
          <w:rFonts w:ascii="Arial" w:eastAsia="HiddenHorzOCR" w:hAnsi="Arial" w:cs="Arial"/>
          <w:b/>
          <w:color w:val="222222"/>
        </w:rPr>
      </w:pPr>
      <w:r>
        <w:rPr>
          <w:rFonts w:ascii="Arial" w:eastAsia="HiddenHorzOCR" w:hAnsi="Arial" w:cs="Arial"/>
          <w:b/>
          <w:color w:val="222222"/>
        </w:rPr>
        <w:t>Proposal Due: May 16, 2025, 1:</w:t>
      </w:r>
      <w:r w:rsidR="00F50EAB">
        <w:rPr>
          <w:rFonts w:ascii="Arial" w:eastAsia="HiddenHorzOCR" w:hAnsi="Arial" w:cs="Arial"/>
          <w:b/>
          <w:color w:val="222222"/>
        </w:rPr>
        <w:t>0</w:t>
      </w:r>
      <w:r>
        <w:rPr>
          <w:rFonts w:ascii="Arial" w:eastAsia="HiddenHorzOCR" w:hAnsi="Arial" w:cs="Arial"/>
          <w:b/>
          <w:color w:val="222222"/>
        </w:rPr>
        <w:t>0pm Sharp</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0806FE03" w:rsidR="00B43908" w:rsidRDefault="00D06A7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Proposal</w:t>
      </w:r>
      <w:r w:rsidR="00696596">
        <w:rPr>
          <w:rFonts w:ascii="Arial" w:eastAsia="HiddenHorzOCR" w:hAnsi="Arial" w:cs="Arial"/>
          <w:b/>
          <w:color w:val="222222"/>
        </w:rPr>
        <w:t xml:space="preserve"> </w:t>
      </w:r>
      <w:r w:rsidR="000A7450" w:rsidRPr="00D62A21">
        <w:rPr>
          <w:rFonts w:ascii="Arial" w:eastAsia="HiddenHorzOCR" w:hAnsi="Arial" w:cs="Arial"/>
          <w:b/>
          <w:color w:val="222222"/>
        </w:rPr>
        <w:t>Due Date</w:t>
      </w:r>
      <w:r w:rsidR="000A7450" w:rsidRPr="001E4E87">
        <w:rPr>
          <w:rFonts w:ascii="Arial" w:eastAsia="HiddenHorzOCR" w:hAnsi="Arial" w:cs="Arial"/>
          <w:b/>
          <w:color w:val="222222"/>
        </w:rPr>
        <w:t xml:space="preserve">: </w:t>
      </w:r>
      <w:r w:rsidR="00EB2693" w:rsidRPr="001E4E87">
        <w:rPr>
          <w:rFonts w:ascii="Arial" w:eastAsia="HiddenHorzOCR" w:hAnsi="Arial" w:cs="Arial"/>
          <w:b/>
          <w:color w:val="222222"/>
        </w:rPr>
        <w:t>May</w:t>
      </w:r>
      <w:r w:rsidR="001E4E87" w:rsidRPr="001E4E87">
        <w:rPr>
          <w:rFonts w:ascii="Arial" w:eastAsia="HiddenHorzOCR" w:hAnsi="Arial" w:cs="Arial"/>
          <w:b/>
          <w:color w:val="222222"/>
        </w:rPr>
        <w:t xml:space="preserve"> </w:t>
      </w:r>
      <w:r w:rsidR="00EB2693" w:rsidRPr="001E4E87">
        <w:rPr>
          <w:rFonts w:ascii="Arial" w:eastAsia="HiddenHorzOCR" w:hAnsi="Arial" w:cs="Arial"/>
          <w:b/>
          <w:color w:val="222222"/>
        </w:rPr>
        <w:t>16</w:t>
      </w:r>
      <w:r w:rsidR="003E5CA0" w:rsidRPr="001E4E87">
        <w:rPr>
          <w:rFonts w:ascii="Arial" w:eastAsia="HiddenHorzOCR" w:hAnsi="Arial" w:cs="Arial"/>
          <w:b/>
          <w:color w:val="222222"/>
        </w:rPr>
        <w:t>, 202</w:t>
      </w:r>
      <w:r w:rsidR="00315C0F" w:rsidRPr="001E4E87">
        <w:rPr>
          <w:rFonts w:ascii="Arial" w:eastAsia="HiddenHorzOCR" w:hAnsi="Arial" w:cs="Arial"/>
          <w:b/>
          <w:color w:val="222222"/>
        </w:rPr>
        <w:t>5</w:t>
      </w:r>
      <w:r w:rsidR="002F4975" w:rsidRPr="001E4E87">
        <w:rPr>
          <w:rFonts w:ascii="Arial" w:eastAsia="HiddenHorzOCR" w:hAnsi="Arial" w:cs="Arial"/>
          <w:b/>
          <w:color w:val="222222"/>
        </w:rPr>
        <w:t xml:space="preserve">, </w:t>
      </w:r>
      <w:r w:rsidR="008066F3" w:rsidRPr="001E4E87">
        <w:rPr>
          <w:rFonts w:ascii="Arial" w:eastAsia="HiddenHorzOCR" w:hAnsi="Arial" w:cs="Arial"/>
          <w:b/>
          <w:color w:val="222222"/>
        </w:rPr>
        <w:t>1</w:t>
      </w:r>
      <w:r w:rsidR="001E3187" w:rsidRPr="001E4E87">
        <w:rPr>
          <w:rFonts w:ascii="Arial" w:eastAsia="HiddenHorzOCR" w:hAnsi="Arial" w:cs="Arial"/>
          <w:b/>
          <w:color w:val="222222"/>
        </w:rPr>
        <w:t>:</w:t>
      </w:r>
      <w:r w:rsidR="00F50EAB" w:rsidRPr="001E4E87">
        <w:rPr>
          <w:rFonts w:ascii="Arial" w:eastAsia="HiddenHorzOCR" w:hAnsi="Arial" w:cs="Arial"/>
          <w:b/>
          <w:color w:val="222222"/>
        </w:rPr>
        <w:t>0</w:t>
      </w:r>
      <w:r w:rsidR="001E3187" w:rsidRPr="001E4E87">
        <w:rPr>
          <w:rFonts w:ascii="Arial" w:eastAsia="HiddenHorzOCR" w:hAnsi="Arial" w:cs="Arial"/>
          <w:b/>
          <w:color w:val="222222"/>
        </w:rPr>
        <w:t>0</w:t>
      </w:r>
      <w:r w:rsidR="002F4975" w:rsidRPr="001E4E87">
        <w:rPr>
          <w:rFonts w:ascii="Arial" w:eastAsia="HiddenHorzOCR" w:hAnsi="Arial" w:cs="Arial"/>
          <w:b/>
          <w:color w:val="222222"/>
        </w:rPr>
        <w:t xml:space="preserve"> </w:t>
      </w:r>
      <w:r w:rsidR="001E3187" w:rsidRPr="001E4E87">
        <w:rPr>
          <w:rFonts w:ascii="Arial" w:eastAsia="HiddenHorzOCR" w:hAnsi="Arial" w:cs="Arial"/>
          <w:b/>
          <w:color w:val="222222"/>
        </w:rPr>
        <w:t>P</w:t>
      </w:r>
      <w:r w:rsidR="00F07F43" w:rsidRPr="001E4E87">
        <w:rPr>
          <w:rFonts w:ascii="Arial" w:eastAsia="HiddenHorzOCR" w:hAnsi="Arial" w:cs="Arial"/>
          <w:b/>
          <w:color w:val="222222"/>
        </w:rPr>
        <w:t>M</w:t>
      </w:r>
      <w:r w:rsidR="00DB7596" w:rsidRPr="001E4E87">
        <w:rPr>
          <w:rFonts w:ascii="Arial" w:eastAsia="HiddenHorzOCR" w:hAnsi="Arial" w:cs="Arial"/>
          <w:b/>
          <w:color w:val="222222"/>
        </w:rPr>
        <w:t xml:space="preserve"> </w:t>
      </w:r>
      <w:r w:rsidR="00DB7596" w:rsidRPr="001E4E87">
        <w:rPr>
          <w:rFonts w:ascii="Arial" w:eastAsia="HiddenHorzOCR" w:hAnsi="Arial" w:cs="Arial"/>
          <w:b/>
          <w:color w:val="222222"/>
          <w:u w:val="single"/>
        </w:rPr>
        <w:t>Sharp</w:t>
      </w:r>
      <w:r w:rsidR="00662B8C" w:rsidRPr="001E4E87">
        <w:rPr>
          <w:rFonts w:ascii="Arial" w:eastAsia="HiddenHorzOCR" w:hAnsi="Arial" w:cs="Arial"/>
          <w:b/>
          <w:color w:val="222222"/>
        </w:rPr>
        <w:t>,</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2FD6773A"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F61242">
        <w:rPr>
          <w:rFonts w:ascii="Arial" w:eastAsia="HiddenHorzOCR" w:hAnsi="Arial" w:cs="Arial"/>
          <w:b/>
          <w:color w:val="1A1A1A"/>
        </w:rPr>
        <w:t>5-0</w:t>
      </w:r>
      <w:r w:rsidR="00FA67A8">
        <w:rPr>
          <w:rFonts w:ascii="Arial" w:eastAsia="HiddenHorzOCR" w:hAnsi="Arial" w:cs="Arial"/>
          <w:b/>
          <w:color w:val="1A1A1A"/>
        </w:rPr>
        <w:t>7</w:t>
      </w:r>
      <w:r w:rsidR="00DE27D0">
        <w:rPr>
          <w:rFonts w:ascii="Arial" w:eastAsia="HiddenHorzOCR" w:hAnsi="Arial" w:cs="Arial"/>
          <w:b/>
          <w:color w:val="1A1A1A"/>
        </w:rPr>
        <w:t>b</w:t>
      </w:r>
      <w:r w:rsidR="008066F3">
        <w:rPr>
          <w:rFonts w:ascii="Arial" w:eastAsia="HiddenHorzOCR" w:hAnsi="Arial" w:cs="Arial"/>
          <w:b/>
          <w:color w:val="1A1A1A"/>
        </w:rPr>
        <w:t xml:space="preserve"> </w:t>
      </w:r>
      <w:r w:rsidR="00FA67A8">
        <w:rPr>
          <w:rFonts w:ascii="Arial" w:eastAsia="HiddenHorzOCR" w:hAnsi="Arial" w:cs="Arial"/>
          <w:b/>
          <w:color w:val="1A1A1A"/>
        </w:rPr>
        <w:t>WCC Synthetic Soccer Field Construction</w:t>
      </w:r>
      <w:r w:rsidR="00DE27D0">
        <w:rPr>
          <w:rFonts w:ascii="Arial" w:eastAsia="HiddenHorzOCR" w:hAnsi="Arial" w:cs="Arial"/>
          <w:b/>
          <w:color w:val="1A1A1A"/>
        </w:rPr>
        <w:t>—Field Turf (FT)</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44B2B5EF" w14:textId="679E1D19" w:rsidR="00137E30" w:rsidRPr="000C5F3B" w:rsidRDefault="00137E30"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 xml:space="preserve">17.0 </w:t>
      </w:r>
      <w:r w:rsidRPr="00137E30">
        <w:rPr>
          <w:rFonts w:ascii="Arial" w:eastAsia="HiddenHorzOCR" w:hAnsi="Arial" w:cs="Arial"/>
          <w:bCs/>
          <w:color w:val="1B1B1B"/>
          <w:sz w:val="18"/>
          <w:szCs w:val="18"/>
        </w:rPr>
        <w:t>Contractor and Subcontractors Information</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750C56">
        <w:rPr>
          <w:rFonts w:ascii="Arial" w:eastAsia="HiddenHorzOCR" w:hAnsi="Arial" w:cs="Arial"/>
          <w:b/>
          <w:bCs/>
          <w:i/>
          <w:iCs/>
          <w:color w:val="252525"/>
          <w:sz w:val="19"/>
          <w:szCs w:val="19"/>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2246273D" w14:textId="77777777" w:rsidR="00DE27D0" w:rsidRPr="00946B3F" w:rsidRDefault="00DE27D0" w:rsidP="00DE27D0">
      <w:pPr>
        <w:spacing w:after="120" w:line="240" w:lineRule="auto"/>
        <w:rPr>
          <w:rFonts w:ascii="Arial" w:eastAsia="HiddenHorzOCR" w:hAnsi="Arial" w:cs="Arial"/>
          <w:sz w:val="14"/>
          <w:szCs w:val="14"/>
        </w:rPr>
      </w:pPr>
      <w:r w:rsidRPr="00946B3F">
        <w:rPr>
          <w:rFonts w:ascii="Arial" w:eastAsia="HiddenHorzOCR" w:hAnsi="Arial" w:cs="Arial"/>
          <w:sz w:val="19"/>
          <w:szCs w:val="19"/>
        </w:rPr>
        <w:t xml:space="preserve">Appendix A, </w:t>
      </w:r>
      <w:r w:rsidRPr="00946B3F">
        <w:rPr>
          <w:rFonts w:ascii="Arial" w:eastAsia="HiddenHorzOCR" w:hAnsi="Arial" w:cs="Arial"/>
          <w:sz w:val="20"/>
          <w:szCs w:val="20"/>
        </w:rPr>
        <w:t>Bid Form</w:t>
      </w:r>
    </w:p>
    <w:p w14:paraId="785C24BA" w14:textId="77777777" w:rsidR="00DE27D0" w:rsidRPr="00946B3F" w:rsidRDefault="00DE27D0" w:rsidP="00DE27D0">
      <w:pPr>
        <w:spacing w:after="120" w:line="240" w:lineRule="auto"/>
        <w:rPr>
          <w:rFonts w:ascii="Arial" w:eastAsia="HiddenHorzOCR" w:hAnsi="Arial" w:cs="Arial"/>
          <w:sz w:val="19"/>
          <w:szCs w:val="19"/>
        </w:rPr>
      </w:pPr>
      <w:r w:rsidRPr="00946B3F">
        <w:rPr>
          <w:rFonts w:ascii="Arial" w:eastAsia="HiddenHorzOCR" w:hAnsi="Arial" w:cs="Arial"/>
          <w:sz w:val="19"/>
          <w:szCs w:val="19"/>
        </w:rPr>
        <w:t>Appendix B, Statement of Qualifications</w:t>
      </w:r>
    </w:p>
    <w:p w14:paraId="01F9DE0C" w14:textId="77777777" w:rsidR="00DE27D0" w:rsidRPr="00946B3F" w:rsidRDefault="00DE27D0" w:rsidP="00DE27D0">
      <w:pPr>
        <w:spacing w:after="120" w:line="240" w:lineRule="auto"/>
        <w:rPr>
          <w:rFonts w:ascii="Arial" w:eastAsia="HiddenHorzOCR" w:hAnsi="Arial" w:cs="Arial"/>
          <w:sz w:val="19"/>
          <w:szCs w:val="19"/>
        </w:rPr>
      </w:pPr>
      <w:r w:rsidRPr="00946B3F">
        <w:rPr>
          <w:rFonts w:ascii="Arial" w:eastAsia="HiddenHorzOCR" w:hAnsi="Arial" w:cs="Arial"/>
          <w:sz w:val="19"/>
          <w:szCs w:val="19"/>
        </w:rPr>
        <w:t>Appendix C, Contractor References</w:t>
      </w:r>
    </w:p>
    <w:p w14:paraId="69C82A2E" w14:textId="77777777" w:rsidR="00DE27D0" w:rsidRPr="00946B3F" w:rsidRDefault="00DE27D0" w:rsidP="00DE27D0">
      <w:pPr>
        <w:spacing w:after="120" w:line="240" w:lineRule="auto"/>
        <w:rPr>
          <w:rFonts w:ascii="Arial" w:eastAsia="HiddenHorzOCR" w:hAnsi="Arial" w:cs="Arial"/>
          <w:sz w:val="19"/>
          <w:szCs w:val="19"/>
        </w:rPr>
      </w:pPr>
      <w:r w:rsidRPr="00946B3F">
        <w:rPr>
          <w:rFonts w:ascii="Arial" w:eastAsia="HiddenHorzOCR" w:hAnsi="Arial" w:cs="Arial"/>
          <w:sz w:val="19"/>
          <w:szCs w:val="19"/>
        </w:rPr>
        <w:t xml:space="preserve">Appendix D, Contractors Project Approach, Project Team Members and Credentials, Preliminary Schedule </w:t>
      </w:r>
    </w:p>
    <w:p w14:paraId="3F070CEA" w14:textId="77777777" w:rsidR="00DE27D0" w:rsidRPr="00946B3F" w:rsidRDefault="00DE27D0" w:rsidP="00DE27D0">
      <w:pPr>
        <w:spacing w:after="120" w:line="240" w:lineRule="auto"/>
        <w:rPr>
          <w:rFonts w:ascii="Arial" w:eastAsia="HiddenHorzOCR" w:hAnsi="Arial" w:cs="Arial"/>
          <w:sz w:val="19"/>
          <w:szCs w:val="19"/>
        </w:rPr>
      </w:pPr>
      <w:r w:rsidRPr="00946B3F">
        <w:rPr>
          <w:rFonts w:ascii="Arial" w:eastAsia="HiddenHorzOCR" w:hAnsi="Arial" w:cs="Arial"/>
          <w:sz w:val="19"/>
          <w:szCs w:val="19"/>
        </w:rPr>
        <w:t xml:space="preserve">Appendix E, </w:t>
      </w:r>
      <w:bookmarkStart w:id="1" w:name="_Hlk194497155"/>
      <w:r w:rsidRPr="00750C56">
        <w:rPr>
          <w:rFonts w:ascii="Arial" w:hAnsi="Arial" w:cs="Arial"/>
          <w:sz w:val="19"/>
          <w:szCs w:val="19"/>
        </w:rPr>
        <w:t>Synthetic</w:t>
      </w:r>
      <w:r w:rsidRPr="00750C56">
        <w:rPr>
          <w:rFonts w:ascii="Arial" w:hAnsi="Arial" w:cs="Arial"/>
          <w:spacing w:val="-5"/>
          <w:sz w:val="19"/>
          <w:szCs w:val="19"/>
        </w:rPr>
        <w:t xml:space="preserve"> </w:t>
      </w:r>
      <w:r w:rsidRPr="00750C56">
        <w:rPr>
          <w:rFonts w:ascii="Arial" w:hAnsi="Arial" w:cs="Arial"/>
          <w:sz w:val="19"/>
          <w:szCs w:val="19"/>
        </w:rPr>
        <w:t>Turf</w:t>
      </w:r>
      <w:r w:rsidRPr="00750C56">
        <w:rPr>
          <w:rFonts w:ascii="Arial" w:hAnsi="Arial" w:cs="Arial"/>
          <w:spacing w:val="-4"/>
          <w:sz w:val="19"/>
          <w:szCs w:val="19"/>
        </w:rPr>
        <w:t xml:space="preserve"> </w:t>
      </w:r>
      <w:r w:rsidRPr="00750C56">
        <w:rPr>
          <w:rFonts w:ascii="Arial" w:hAnsi="Arial" w:cs="Arial"/>
          <w:sz w:val="19"/>
          <w:szCs w:val="19"/>
        </w:rPr>
        <w:t>Selection</w:t>
      </w:r>
      <w:r w:rsidRPr="00750C56">
        <w:rPr>
          <w:rFonts w:ascii="Arial" w:hAnsi="Arial" w:cs="Arial"/>
          <w:spacing w:val="-5"/>
          <w:sz w:val="19"/>
          <w:szCs w:val="19"/>
        </w:rPr>
        <w:t xml:space="preserve"> </w:t>
      </w:r>
      <w:r w:rsidRPr="00750C56">
        <w:rPr>
          <w:rFonts w:ascii="Arial" w:hAnsi="Arial" w:cs="Arial"/>
          <w:sz w:val="19"/>
          <w:szCs w:val="19"/>
        </w:rPr>
        <w:t>Criteria</w:t>
      </w:r>
      <w:r w:rsidRPr="00750C56">
        <w:rPr>
          <w:rFonts w:ascii="Arial" w:hAnsi="Arial" w:cs="Arial"/>
          <w:spacing w:val="-4"/>
          <w:sz w:val="19"/>
          <w:szCs w:val="19"/>
        </w:rPr>
        <w:t xml:space="preserve"> </w:t>
      </w:r>
      <w:r w:rsidRPr="00750C56">
        <w:rPr>
          <w:rFonts w:ascii="Arial" w:hAnsi="Arial" w:cs="Arial"/>
          <w:sz w:val="19"/>
          <w:szCs w:val="19"/>
        </w:rPr>
        <w:t>document</w:t>
      </w:r>
      <w:bookmarkEnd w:id="1"/>
      <w:r w:rsidRPr="00750C56">
        <w:rPr>
          <w:rFonts w:ascii="Arial" w:hAnsi="Arial" w:cs="Arial"/>
          <w:sz w:val="19"/>
          <w:szCs w:val="19"/>
        </w:rPr>
        <w:t>, Support information per section 3.1.</w:t>
      </w:r>
    </w:p>
    <w:p w14:paraId="0C875490" w14:textId="77777777" w:rsidR="00DE27D0" w:rsidRPr="00946B3F" w:rsidRDefault="00DE27D0" w:rsidP="00DE27D0">
      <w:pPr>
        <w:spacing w:after="120" w:line="240" w:lineRule="auto"/>
        <w:rPr>
          <w:rFonts w:ascii="Arial" w:eastAsia="HiddenHorzOCR" w:hAnsi="Arial" w:cs="Arial"/>
          <w:sz w:val="19"/>
          <w:szCs w:val="19"/>
        </w:rPr>
      </w:pPr>
      <w:r w:rsidRPr="00946B3F">
        <w:rPr>
          <w:rFonts w:ascii="Arial" w:eastAsia="HiddenHorzOCR" w:hAnsi="Arial" w:cs="Arial"/>
          <w:b/>
          <w:bCs/>
          <w:sz w:val="19"/>
          <w:szCs w:val="19"/>
        </w:rPr>
        <w:t>Note</w:t>
      </w:r>
      <w:r w:rsidRPr="00946B3F">
        <w:rPr>
          <w:rFonts w:ascii="Arial" w:eastAsia="HiddenHorzOCR" w:hAnsi="Arial" w:cs="Arial"/>
          <w:sz w:val="19"/>
          <w:szCs w:val="19"/>
        </w:rPr>
        <w:t xml:space="preserve">: A Bid Bond required with proposal, Performance and Payment Bond required 7 days after award. </w:t>
      </w:r>
    </w:p>
    <w:p w14:paraId="3EC3CCD6" w14:textId="77777777" w:rsidR="00DE27D0" w:rsidRDefault="00DE27D0" w:rsidP="00DE27D0">
      <w:pPr>
        <w:spacing w:after="120" w:line="240" w:lineRule="auto"/>
        <w:rPr>
          <w:rFonts w:ascii="Arial" w:eastAsia="HiddenHorzOCR" w:hAnsi="Arial" w:cs="Arial"/>
          <w:sz w:val="19"/>
          <w:szCs w:val="19"/>
          <w:u w:val="single"/>
        </w:rPr>
      </w:pPr>
    </w:p>
    <w:p w14:paraId="7896143E" w14:textId="77777777" w:rsidR="00DE27D0" w:rsidRPr="009C3A5F" w:rsidRDefault="00DE27D0" w:rsidP="00DE27D0">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30937AF2" w14:textId="77777777" w:rsidR="00DE27D0" w:rsidRPr="009C3A5F" w:rsidRDefault="00DE27D0" w:rsidP="00DE27D0">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Pr>
          <w:rFonts w:ascii="Arial" w:eastAsia="HiddenHorzOCR" w:hAnsi="Arial" w:cs="Arial"/>
          <w:sz w:val="19"/>
          <w:szCs w:val="19"/>
        </w:rPr>
        <w:t>F</w:t>
      </w:r>
      <w:r w:rsidRPr="009C3A5F">
        <w:rPr>
          <w:rFonts w:ascii="Arial" w:eastAsia="HiddenHorzOCR" w:hAnsi="Arial" w:cs="Arial"/>
          <w:sz w:val="19"/>
          <w:szCs w:val="19"/>
        </w:rPr>
        <w:t>: YCCD Academic Calendars</w:t>
      </w:r>
    </w:p>
    <w:p w14:paraId="24E06976" w14:textId="77777777" w:rsidR="00DE27D0" w:rsidRDefault="00DE27D0" w:rsidP="00DE27D0">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Pr>
          <w:rFonts w:ascii="Arial" w:eastAsia="HiddenHorzOCR" w:hAnsi="Arial" w:cs="Arial"/>
          <w:sz w:val="19"/>
          <w:szCs w:val="19"/>
        </w:rPr>
        <w:t>G</w:t>
      </w:r>
      <w:r w:rsidRPr="009C3A5F">
        <w:rPr>
          <w:rFonts w:ascii="Arial" w:eastAsia="HiddenHorzOCR" w:hAnsi="Arial" w:cs="Arial"/>
          <w:sz w:val="19"/>
          <w:szCs w:val="19"/>
        </w:rPr>
        <w:t xml:space="preserve">: </w:t>
      </w:r>
      <w:r>
        <w:rPr>
          <w:rFonts w:ascii="Arial" w:eastAsia="HiddenHorzOCR" w:hAnsi="Arial" w:cs="Arial"/>
          <w:sz w:val="19"/>
          <w:szCs w:val="19"/>
        </w:rPr>
        <w:t>Map of Woodland Community College</w:t>
      </w:r>
    </w:p>
    <w:p w14:paraId="503A9BA6" w14:textId="2D0E335D" w:rsidR="00DE27D0" w:rsidRDefault="00DE27D0" w:rsidP="00DE27D0">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H: DSA Approved Drawings and Specifications, </w:t>
      </w:r>
      <w:r w:rsidR="005D1F56">
        <w:rPr>
          <w:rFonts w:ascii="Arial" w:eastAsia="HiddenHorzOCR" w:hAnsi="Arial" w:cs="Arial"/>
          <w:sz w:val="19"/>
          <w:szCs w:val="19"/>
        </w:rPr>
        <w:t xml:space="preserve">District Div. 0, 1, </w:t>
      </w:r>
      <w:r>
        <w:rPr>
          <w:rFonts w:ascii="Arial" w:eastAsia="HiddenHorzOCR" w:hAnsi="Arial" w:cs="Arial"/>
          <w:sz w:val="19"/>
          <w:szCs w:val="19"/>
        </w:rPr>
        <w:t>Front-End General Conditions Specifications</w:t>
      </w:r>
    </w:p>
    <w:p w14:paraId="73720997" w14:textId="77777777" w:rsidR="00DE27D0" w:rsidRDefault="00DE27D0" w:rsidP="00DE27D0">
      <w:pPr>
        <w:spacing w:after="120" w:line="240" w:lineRule="auto"/>
        <w:rPr>
          <w:rFonts w:ascii="Arial" w:eastAsia="HiddenHorzOCR" w:hAnsi="Arial" w:cs="Arial"/>
          <w:sz w:val="19"/>
          <w:szCs w:val="19"/>
        </w:rPr>
      </w:pPr>
      <w:r>
        <w:rPr>
          <w:rFonts w:ascii="Arial" w:eastAsia="HiddenHorzOCR" w:hAnsi="Arial" w:cs="Arial"/>
          <w:sz w:val="19"/>
          <w:szCs w:val="19"/>
        </w:rPr>
        <w:t>Appendix I: Synthetic Turf System Specifications</w:t>
      </w:r>
    </w:p>
    <w:p w14:paraId="78E6E156" w14:textId="77777777" w:rsidR="00DE27D0" w:rsidRDefault="00DE27D0" w:rsidP="00DE27D0">
      <w:pPr>
        <w:spacing w:after="120" w:line="240" w:lineRule="auto"/>
        <w:rPr>
          <w:rFonts w:ascii="Arial" w:eastAsia="HiddenHorzOCR" w:hAnsi="Arial" w:cs="Arial"/>
          <w:sz w:val="19"/>
          <w:szCs w:val="19"/>
        </w:rPr>
      </w:pPr>
      <w:r>
        <w:rPr>
          <w:rFonts w:ascii="Arial" w:eastAsia="HiddenHorzOCR" w:hAnsi="Arial" w:cs="Arial"/>
          <w:sz w:val="19"/>
          <w:szCs w:val="19"/>
        </w:rPr>
        <w:t>Appendix J: Contractor Agreement for Services (CAFS)</w:t>
      </w:r>
    </w:p>
    <w:p w14:paraId="35947678" w14:textId="664AB9F7" w:rsidR="00AA6105" w:rsidRDefault="00AA6105" w:rsidP="00DE27D0">
      <w:pPr>
        <w:spacing w:after="120" w:line="240" w:lineRule="auto"/>
        <w:rPr>
          <w:rFonts w:ascii="Arial" w:eastAsia="HiddenHorzOCR" w:hAnsi="Arial" w:cs="Arial"/>
          <w:sz w:val="19"/>
          <w:szCs w:val="19"/>
        </w:rPr>
      </w:pPr>
      <w:bookmarkStart w:id="2" w:name="_Hlk195109226"/>
      <w:r>
        <w:rPr>
          <w:rFonts w:ascii="Arial" w:eastAsia="HiddenHorzOCR" w:hAnsi="Arial" w:cs="Arial"/>
          <w:sz w:val="19"/>
          <w:szCs w:val="19"/>
        </w:rPr>
        <w:t>Appendix K: Soccer Field Layout Plan</w:t>
      </w:r>
    </w:p>
    <w:bookmarkEnd w:id="2"/>
    <w:p w14:paraId="6E7929FB" w14:textId="77777777" w:rsidR="00FA67A8" w:rsidRPr="009C3A5F" w:rsidRDefault="00FA67A8" w:rsidP="00E321E6">
      <w:pPr>
        <w:spacing w:after="120" w:line="240" w:lineRule="auto"/>
        <w:rPr>
          <w:rFonts w:ascii="Arial" w:eastAsia="HiddenHorzOCR" w:hAnsi="Arial" w:cs="Arial"/>
          <w:sz w:val="19"/>
          <w:szCs w:val="19"/>
        </w:rPr>
      </w:pP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54149ADB"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 xml:space="preserve">with campuses located at </w:t>
      </w:r>
      <w:r w:rsidR="00F61242">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8923EFD"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an educational center in Williams, an educational center in Yuba Cit</w:t>
      </w:r>
      <w:r w:rsidR="00F61242">
        <w:rPr>
          <w:rFonts w:ascii="Arial" w:hAnsi="Arial" w:cs="Arial"/>
          <w:color w:val="001A18"/>
        </w:rPr>
        <w:t>y</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4AF133C5" w14:textId="77777777" w:rsidR="00CB03E3" w:rsidRDefault="00CB03E3" w:rsidP="00CB03E3">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Pr>
          <w:rFonts w:ascii="Arial" w:hAnsi="Arial" w:cs="Arial"/>
        </w:rPr>
        <w:t xml:space="preserve">comprehensive proposals from synthetic turf companies qualified Licensed installation Contractors to supply and install all items shown and listed within project documents for the new soccer facility at the Woodland Community College Campus.  Items included, but not limited to, soil removal and off haul off existing site soil, demolition and </w:t>
      </w:r>
      <w:proofErr w:type="gramStart"/>
      <w:r>
        <w:rPr>
          <w:rFonts w:ascii="Arial" w:hAnsi="Arial" w:cs="Arial"/>
        </w:rPr>
        <w:t>pot-holing</w:t>
      </w:r>
      <w:proofErr w:type="gramEnd"/>
      <w:r>
        <w:rPr>
          <w:rFonts w:ascii="Arial" w:hAnsi="Arial" w:cs="Arial"/>
        </w:rPr>
        <w:t xml:space="preserve"> of existing utilities and miscellaneous items, rough and fine grading operations, utility installation including storm, irrigation, electrical, domestic water, sanitary sewer, and future sports field lighting infrastructure. Also included is the installation of new hardscape paving, fencing, scoreboard, shade structures, planting and landscape materials, drinking fountain and other site furnishings. As well as installation of new synthetic turf material, including fine grading, leveling as needed to achieve required planarity on field base, and the complete installation of a new drainage / shock pad and the new turf product (including the identified field of play lines and markings). </w:t>
      </w:r>
    </w:p>
    <w:p w14:paraId="68FEFD4B" w14:textId="77777777" w:rsidR="00B47100" w:rsidRDefault="00B47100" w:rsidP="006A41AF">
      <w:pPr>
        <w:pStyle w:val="BodyText"/>
        <w:spacing w:before="1"/>
        <w:ind w:right="956"/>
        <w:jc w:val="both"/>
        <w:rPr>
          <w:rFonts w:ascii="Arial" w:hAnsi="Arial" w:cs="Arial"/>
        </w:rPr>
      </w:pPr>
    </w:p>
    <w:p w14:paraId="7C0CA895" w14:textId="725DA188" w:rsidR="00B47100" w:rsidRDefault="00B47100" w:rsidP="006A41AF">
      <w:pPr>
        <w:pStyle w:val="BodyText"/>
        <w:spacing w:before="1"/>
        <w:ind w:right="956"/>
        <w:jc w:val="both"/>
        <w:rPr>
          <w:rFonts w:ascii="Arial" w:hAnsi="Arial" w:cs="Arial"/>
        </w:rPr>
      </w:pPr>
      <w:r>
        <w:rPr>
          <w:rFonts w:ascii="Arial" w:hAnsi="Arial" w:cs="Arial"/>
        </w:rPr>
        <w:t xml:space="preserve">Included in the project contract, but priced separately, </w:t>
      </w:r>
      <w:proofErr w:type="gramStart"/>
      <w:r>
        <w:rPr>
          <w:rFonts w:ascii="Arial" w:hAnsi="Arial" w:cs="Arial"/>
        </w:rPr>
        <w:t>shall</w:t>
      </w:r>
      <w:proofErr w:type="gramEnd"/>
      <w:r>
        <w:rPr>
          <w:rFonts w:ascii="Arial" w:hAnsi="Arial" w:cs="Arial"/>
        </w:rPr>
        <w:t xml:space="preserve"> be a regular maintenance </w:t>
      </w:r>
      <w:proofErr w:type="gramStart"/>
      <w:r>
        <w:rPr>
          <w:rFonts w:ascii="Arial" w:hAnsi="Arial" w:cs="Arial"/>
        </w:rPr>
        <w:t>contact</w:t>
      </w:r>
      <w:proofErr w:type="gramEnd"/>
      <w:r>
        <w:rPr>
          <w:rFonts w:ascii="Arial" w:hAnsi="Arial" w:cs="Arial"/>
        </w:rPr>
        <w:t xml:space="preserve"> that shall be in effect for the duration of the product warranty period (which shall not be less than 8 years from the date of field acceptance) and replacement of high wear areas (soccer penalty spot and </w:t>
      </w:r>
      <w:r w:rsidR="00B717AC">
        <w:rPr>
          <w:rFonts w:ascii="Arial" w:hAnsi="Arial" w:cs="Arial"/>
        </w:rPr>
        <w:t>areas surrounding and including the goalie box</w:t>
      </w:r>
      <w:r w:rsidR="00D662DB">
        <w:rPr>
          <w:rFonts w:ascii="Arial" w:hAnsi="Arial" w:cs="Arial"/>
        </w:rPr>
        <w:t>)</w:t>
      </w:r>
      <w:r w:rsidR="00B717AC">
        <w:rPr>
          <w:rFonts w:ascii="Arial" w:hAnsi="Arial" w:cs="Arial"/>
        </w:rPr>
        <w:t xml:space="preserve">.  </w:t>
      </w:r>
    </w:p>
    <w:p w14:paraId="38085681" w14:textId="77777777" w:rsidR="00D662DB" w:rsidRDefault="00D662DB" w:rsidP="006A41AF">
      <w:pPr>
        <w:pStyle w:val="BodyText"/>
        <w:spacing w:before="1"/>
        <w:ind w:right="956"/>
        <w:jc w:val="both"/>
        <w:rPr>
          <w:rFonts w:ascii="Arial" w:hAnsi="Arial" w:cs="Arial"/>
        </w:rPr>
      </w:pPr>
    </w:p>
    <w:p w14:paraId="7AA435E5" w14:textId="77777777" w:rsidR="000E2514" w:rsidRDefault="000E2514" w:rsidP="000E2514">
      <w:pPr>
        <w:pStyle w:val="BodyText"/>
        <w:spacing w:before="1"/>
        <w:ind w:right="956"/>
        <w:jc w:val="both"/>
        <w:rPr>
          <w:rFonts w:ascii="Arial" w:hAnsi="Arial" w:cs="Arial"/>
        </w:rPr>
      </w:pPr>
      <w:r>
        <w:rPr>
          <w:rFonts w:ascii="Arial" w:hAnsi="Arial" w:cs="Arial"/>
        </w:rPr>
        <w:t xml:space="preserve">An additional price for the installation of new 20’ tall netting system (Approx. 264 </w:t>
      </w:r>
      <w:proofErr w:type="spellStart"/>
      <w:r>
        <w:rPr>
          <w:rFonts w:ascii="Arial" w:hAnsi="Arial" w:cs="Arial"/>
        </w:rPr>
        <w:t>lf</w:t>
      </w:r>
      <w:proofErr w:type="spellEnd"/>
      <w:r>
        <w:rPr>
          <w:rFonts w:ascii="Arial" w:hAnsi="Arial" w:cs="Arial"/>
        </w:rPr>
        <w:t xml:space="preserve">), including all materials required for netting system and footings, plus increasing size of the </w:t>
      </w:r>
      <w:proofErr w:type="spellStart"/>
      <w:r>
        <w:rPr>
          <w:rFonts w:ascii="Arial" w:hAnsi="Arial" w:cs="Arial"/>
        </w:rPr>
        <w:t>edgeband</w:t>
      </w:r>
      <w:proofErr w:type="spellEnd"/>
      <w:r>
        <w:rPr>
          <w:rFonts w:ascii="Arial" w:hAnsi="Arial" w:cs="Arial"/>
        </w:rPr>
        <w:t xml:space="preserve"> the netting system is to be embedded in form 6” to 18” (Approx 483 </w:t>
      </w:r>
      <w:proofErr w:type="spellStart"/>
      <w:r>
        <w:rPr>
          <w:rFonts w:ascii="Arial" w:hAnsi="Arial" w:cs="Arial"/>
        </w:rPr>
        <w:t>lf</w:t>
      </w:r>
      <w:proofErr w:type="spellEnd"/>
      <w:r>
        <w:rPr>
          <w:rFonts w:ascii="Arial" w:hAnsi="Arial" w:cs="Arial"/>
        </w:rPr>
        <w:t xml:space="preserve"> of upsized </w:t>
      </w:r>
      <w:proofErr w:type="spellStart"/>
      <w:r>
        <w:rPr>
          <w:rFonts w:ascii="Arial" w:hAnsi="Arial" w:cs="Arial"/>
        </w:rPr>
        <w:t>edgeband</w:t>
      </w:r>
      <w:proofErr w:type="spellEnd"/>
      <w:r>
        <w:rPr>
          <w:rFonts w:ascii="Arial" w:hAnsi="Arial" w:cs="Arial"/>
        </w:rPr>
        <w:t xml:space="preserve">).  </w:t>
      </w:r>
    </w:p>
    <w:p w14:paraId="6E64C519" w14:textId="77777777" w:rsidR="00B717AC" w:rsidRDefault="00B717AC" w:rsidP="006A41AF">
      <w:pPr>
        <w:pStyle w:val="BodyText"/>
        <w:spacing w:before="1"/>
        <w:ind w:right="956"/>
        <w:jc w:val="both"/>
        <w:rPr>
          <w:rFonts w:ascii="Arial" w:hAnsi="Arial" w:cs="Arial"/>
        </w:rPr>
      </w:pPr>
    </w:p>
    <w:p w14:paraId="76AA19C8" w14:textId="2D5FFF08" w:rsidR="00B717AC" w:rsidRDefault="00B717AC" w:rsidP="006A41AF">
      <w:pPr>
        <w:pStyle w:val="BodyText"/>
        <w:spacing w:before="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intends to award a single contract to the selected Turf Company through a Joint Power Authority (JPA) Program, such as </w:t>
      </w:r>
      <w:proofErr w:type="spellStart"/>
      <w:r>
        <w:rPr>
          <w:rFonts w:ascii="Arial" w:hAnsi="Arial" w:cs="Arial"/>
        </w:rPr>
        <w:t>Sourcewell</w:t>
      </w:r>
      <w:proofErr w:type="spellEnd"/>
      <w:r>
        <w:rPr>
          <w:rFonts w:ascii="Arial" w:hAnsi="Arial" w:cs="Arial"/>
        </w:rPr>
        <w:t xml:space="preserve">, Omnia, or equivalent acceptable public purchasing program. </w:t>
      </w:r>
    </w:p>
    <w:p w14:paraId="72514252" w14:textId="77777777" w:rsidR="00D662DB" w:rsidRDefault="00D662DB" w:rsidP="006A41AF">
      <w:pPr>
        <w:pStyle w:val="BodyText"/>
        <w:spacing w:before="1"/>
        <w:ind w:right="956"/>
        <w:jc w:val="both"/>
        <w:rPr>
          <w:rFonts w:ascii="Arial" w:hAnsi="Arial" w:cs="Arial"/>
        </w:rPr>
      </w:pPr>
    </w:p>
    <w:p w14:paraId="31C218D1" w14:textId="77777777" w:rsidR="00D662DB" w:rsidRDefault="00D662DB" w:rsidP="006A41AF">
      <w:pPr>
        <w:pStyle w:val="BodyText"/>
        <w:spacing w:before="1"/>
        <w:ind w:right="956"/>
        <w:jc w:val="both"/>
        <w:rPr>
          <w:rFonts w:ascii="Arial" w:hAnsi="Arial" w:cs="Arial"/>
        </w:rPr>
      </w:pPr>
    </w:p>
    <w:p w14:paraId="13C33619" w14:textId="77777777" w:rsidR="00D662DB" w:rsidRDefault="00D662DB" w:rsidP="006A41AF">
      <w:pPr>
        <w:pStyle w:val="BodyText"/>
        <w:spacing w:before="1"/>
        <w:ind w:right="956"/>
        <w:jc w:val="both"/>
        <w:rPr>
          <w:rFonts w:ascii="Arial" w:hAnsi="Arial" w:cs="Arial"/>
        </w:rPr>
      </w:pPr>
    </w:p>
    <w:p w14:paraId="2A2BDF4E" w14:textId="77777777" w:rsidR="00D662DB" w:rsidRDefault="00D662DB" w:rsidP="006A41AF">
      <w:pPr>
        <w:pStyle w:val="BodyText"/>
        <w:spacing w:before="1"/>
        <w:ind w:right="956"/>
        <w:jc w:val="both"/>
        <w:rPr>
          <w:rFonts w:ascii="Arial" w:hAnsi="Arial" w:cs="Arial"/>
        </w:rPr>
      </w:pPr>
    </w:p>
    <w:p w14:paraId="46DE3D47" w14:textId="77777777" w:rsidR="00D662DB" w:rsidRDefault="00D662DB" w:rsidP="006A41AF">
      <w:pPr>
        <w:pStyle w:val="BodyText"/>
        <w:spacing w:before="1"/>
        <w:ind w:right="956"/>
        <w:jc w:val="both"/>
        <w:rPr>
          <w:rFonts w:ascii="Arial" w:hAnsi="Arial" w:cs="Arial"/>
        </w:rPr>
      </w:pPr>
    </w:p>
    <w:p w14:paraId="7C810894" w14:textId="77777777" w:rsidR="00D662DB" w:rsidRDefault="00D662DB" w:rsidP="006A41AF">
      <w:pPr>
        <w:pStyle w:val="BodyText"/>
        <w:spacing w:before="1"/>
        <w:ind w:right="956"/>
        <w:jc w:val="both"/>
        <w:rPr>
          <w:rFonts w:ascii="Arial" w:hAnsi="Arial" w:cs="Arial"/>
        </w:rPr>
      </w:pPr>
    </w:p>
    <w:p w14:paraId="309B61CC" w14:textId="77777777" w:rsidR="00D662DB" w:rsidRDefault="00D662DB" w:rsidP="006A41AF">
      <w:pPr>
        <w:pStyle w:val="BodyText"/>
        <w:spacing w:before="1"/>
        <w:ind w:right="956"/>
        <w:jc w:val="both"/>
        <w:rPr>
          <w:rFonts w:ascii="Arial" w:hAnsi="Arial" w:cs="Arial"/>
        </w:rPr>
      </w:pPr>
    </w:p>
    <w:p w14:paraId="10E1E54E" w14:textId="77777777" w:rsidR="000E2514" w:rsidRDefault="000E2514">
      <w:pPr>
        <w:rPr>
          <w:rFonts w:ascii="Arial" w:hAnsi="Arial" w:cs="Arial"/>
          <w:b/>
          <w:bCs/>
        </w:rPr>
      </w:pPr>
      <w:bookmarkStart w:id="3" w:name="_Hlk84344974"/>
      <w:r>
        <w:rPr>
          <w:rFonts w:ascii="Arial" w:hAnsi="Arial" w:cs="Arial"/>
          <w:b/>
          <w:bCs/>
        </w:rPr>
        <w:br w:type="page"/>
      </w:r>
    </w:p>
    <w:p w14:paraId="639F16B4" w14:textId="54AD2143" w:rsidR="00DE27D0" w:rsidRPr="0072042B" w:rsidRDefault="00DE27D0" w:rsidP="00DE27D0">
      <w:pPr>
        <w:spacing w:before="120" w:after="120"/>
        <w:rPr>
          <w:rFonts w:ascii="Arial" w:hAnsi="Arial" w:cs="Arial"/>
        </w:rPr>
      </w:pPr>
      <w:r>
        <w:rPr>
          <w:rFonts w:ascii="Arial" w:hAnsi="Arial" w:cs="Arial"/>
          <w:b/>
          <w:bCs/>
        </w:rPr>
        <w:lastRenderedPageBreak/>
        <w:t xml:space="preserve">Woodland College Campus Address: </w:t>
      </w:r>
      <w:r>
        <w:rPr>
          <w:rFonts w:ascii="Arial" w:hAnsi="Arial" w:cs="Arial"/>
        </w:rPr>
        <w:t>2300 East Gibson Road, Woodland, California 95776</w:t>
      </w:r>
    </w:p>
    <w:bookmarkEnd w:id="3"/>
    <w:p w14:paraId="6936F62B" w14:textId="77777777" w:rsidR="00DE27D0" w:rsidRDefault="00DE27D0" w:rsidP="00DE27D0">
      <w:pPr>
        <w:pStyle w:val="ListParagraph"/>
        <w:ind w:left="360"/>
        <w:rPr>
          <w:rFonts w:ascii="Arial" w:eastAsia="HiddenHorzOCR" w:hAnsi="Arial" w:cs="Arial"/>
          <w:b/>
          <w:color w:val="1B1B1B"/>
        </w:rPr>
      </w:pPr>
    </w:p>
    <w:p w14:paraId="7C8EB658" w14:textId="77777777" w:rsidR="00DE27D0" w:rsidRPr="005448AB" w:rsidRDefault="00DE27D0" w:rsidP="00DE27D0">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09F64F4C" w14:textId="77777777" w:rsidR="00DE27D0" w:rsidRDefault="00DE27D0" w:rsidP="00DE27D0">
      <w:pPr>
        <w:rPr>
          <w:rFonts w:ascii="Arial" w:eastAsia="HiddenHorzOCR" w:hAnsi="Arial" w:cs="Arial"/>
          <w:color w:val="1B1B1B"/>
        </w:rPr>
      </w:pPr>
      <w:r w:rsidRPr="005448AB">
        <w:rPr>
          <w:rFonts w:ascii="Arial" w:eastAsia="HiddenHorzOCR" w:hAnsi="Arial" w:cs="Arial"/>
          <w:color w:val="1B1B1B"/>
        </w:rPr>
        <w:t xml:space="preserve">All </w:t>
      </w:r>
      <w:r>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494CDDDE" w14:textId="77777777" w:rsidR="00DE27D0" w:rsidRDefault="00DE27D0" w:rsidP="00DE27D0">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r>
        <w:rPr>
          <w:rFonts w:ascii="Arial" w:eastAsia="HiddenHorzOCR" w:hAnsi="Arial" w:cs="Arial"/>
          <w:i/>
          <w:iCs/>
          <w:color w:val="1B1B1B"/>
          <w:u w:val="single"/>
        </w:rPr>
        <w:t xml:space="preserve"> The </w:t>
      </w:r>
      <w:proofErr w:type="gramStart"/>
      <w:r>
        <w:rPr>
          <w:rFonts w:ascii="Arial" w:eastAsia="HiddenHorzOCR" w:hAnsi="Arial" w:cs="Arial"/>
          <w:i/>
          <w:iCs/>
          <w:color w:val="1B1B1B"/>
          <w:u w:val="single"/>
        </w:rPr>
        <w:t>District</w:t>
      </w:r>
      <w:proofErr w:type="gramEnd"/>
      <w:r>
        <w:rPr>
          <w:rFonts w:ascii="Arial" w:eastAsia="HiddenHorzOCR" w:hAnsi="Arial" w:cs="Arial"/>
          <w:i/>
          <w:iCs/>
          <w:color w:val="1B1B1B"/>
          <w:u w:val="single"/>
        </w:rPr>
        <w:t xml:space="preserve"> will generate a project number with the Department of Industrial Relations (DIR) that the Contractor will be required to upload all project certified payroll records. </w:t>
      </w:r>
    </w:p>
    <w:p w14:paraId="24E85D86" w14:textId="77777777" w:rsidR="00DE27D0" w:rsidRPr="003B0799" w:rsidRDefault="00DE27D0" w:rsidP="00DE27D0">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5F0A4EF3" w14:textId="4466819D" w:rsidR="000E2514" w:rsidRPr="000E2514" w:rsidRDefault="000E2514" w:rsidP="00F4408F">
      <w:pPr>
        <w:pStyle w:val="ListParagraph"/>
        <w:ind w:left="360"/>
        <w:rPr>
          <w:rFonts w:ascii="Arial" w:eastAsia="Times New Roman" w:hAnsi="Arial" w:cs="Arial"/>
          <w:iCs/>
        </w:rPr>
      </w:pPr>
      <w:bookmarkStart w:id="4" w:name="_Hlk195177986"/>
      <w:r w:rsidRPr="000E2514">
        <w:rPr>
          <w:rFonts w:ascii="Arial" w:eastAsia="Times New Roman" w:hAnsi="Arial" w:cs="Arial"/>
          <w:iCs/>
        </w:rPr>
        <w:t xml:space="preserve">The scope includes all items shown </w:t>
      </w:r>
      <w:proofErr w:type="gramStart"/>
      <w:r w:rsidRPr="000E2514">
        <w:rPr>
          <w:rFonts w:ascii="Arial" w:eastAsia="Times New Roman" w:hAnsi="Arial" w:cs="Arial"/>
          <w:iCs/>
        </w:rPr>
        <w:t>on</w:t>
      </w:r>
      <w:proofErr w:type="gramEnd"/>
      <w:r w:rsidRPr="000E2514">
        <w:rPr>
          <w:rFonts w:ascii="Arial" w:eastAsia="Times New Roman" w:hAnsi="Arial" w:cs="Arial"/>
          <w:iCs/>
        </w:rPr>
        <w:t xml:space="preserve"> the drawings and in the specifications which </w:t>
      </w:r>
      <w:proofErr w:type="gramStart"/>
      <w:r w:rsidRPr="000E2514">
        <w:rPr>
          <w:rFonts w:ascii="Arial" w:eastAsia="Times New Roman" w:hAnsi="Arial" w:cs="Arial"/>
          <w:iCs/>
        </w:rPr>
        <w:t>includes</w:t>
      </w:r>
      <w:proofErr w:type="gramEnd"/>
      <w:r w:rsidRPr="000E2514">
        <w:rPr>
          <w:rFonts w:ascii="Arial" w:eastAsia="Times New Roman" w:hAnsi="Arial" w:cs="Arial"/>
          <w:iCs/>
        </w:rPr>
        <w:t xml:space="preserve">, but </w:t>
      </w:r>
      <w:r>
        <w:rPr>
          <w:rFonts w:ascii="Arial" w:eastAsia="Times New Roman" w:hAnsi="Arial" w:cs="Arial"/>
          <w:iCs/>
        </w:rPr>
        <w:t xml:space="preserve">is </w:t>
      </w:r>
      <w:r w:rsidRPr="000E2514">
        <w:rPr>
          <w:rFonts w:ascii="Arial" w:eastAsia="Times New Roman" w:hAnsi="Arial" w:cs="Arial"/>
          <w:iCs/>
        </w:rPr>
        <w:t>not limited to, the following (refer to the drawings and specifications for complete description of the scope of work):</w:t>
      </w:r>
    </w:p>
    <w:bookmarkEnd w:id="4"/>
    <w:p w14:paraId="4163138F"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Install a project boundary temporary fence as needed with signs to keep unauthorized personnel out the project construction areas. </w:t>
      </w:r>
    </w:p>
    <w:p w14:paraId="10F23E14"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Prepare the project site as specified and per the drawings.</w:t>
      </w:r>
    </w:p>
    <w:p w14:paraId="38443E23"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Installation of all storm water pollution prevention devices and materials. </w:t>
      </w:r>
    </w:p>
    <w:p w14:paraId="2D109963"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Excavation and removal of existing soil at </w:t>
      </w:r>
      <w:proofErr w:type="gramStart"/>
      <w:r>
        <w:rPr>
          <w:rFonts w:ascii="Arial" w:eastAsia="Times New Roman" w:hAnsi="Arial" w:cs="Arial"/>
          <w:iCs/>
        </w:rPr>
        <w:t>plan</w:t>
      </w:r>
      <w:proofErr w:type="gramEnd"/>
      <w:r>
        <w:rPr>
          <w:rFonts w:ascii="Arial" w:eastAsia="Times New Roman" w:hAnsi="Arial" w:cs="Arial"/>
          <w:iCs/>
        </w:rPr>
        <w:t xml:space="preserve"> facility area. Excess sub-grade materials can be spread out in the undeveloped land areas to the south.  Care will need to be taken not to damage any of the existing underground utilities in the undeveloped areas.  All excess sub-grade materials shall be spread out evenly and not create a high point or hill or mound.  </w:t>
      </w:r>
    </w:p>
    <w:p w14:paraId="70D9282E"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Install all underground utilities</w:t>
      </w:r>
    </w:p>
    <w:p w14:paraId="55E755E9"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Survey and install all subgrade materials</w:t>
      </w:r>
    </w:p>
    <w:p w14:paraId="26D7A662"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Prepare the site and install all gravel, paving, concrete, and a college </w:t>
      </w:r>
      <w:proofErr w:type="gramStart"/>
      <w:r>
        <w:rPr>
          <w:rFonts w:ascii="Arial" w:eastAsia="Times New Roman" w:hAnsi="Arial" w:cs="Arial"/>
          <w:iCs/>
        </w:rPr>
        <w:t>direct</w:t>
      </w:r>
      <w:proofErr w:type="gramEnd"/>
      <w:r>
        <w:rPr>
          <w:rFonts w:ascii="Arial" w:eastAsia="Times New Roman" w:hAnsi="Arial" w:cs="Arial"/>
          <w:iCs/>
        </w:rPr>
        <w:t xml:space="preserve"> purchased and provided synthetic field system materials per the manufacturers requirements.</w:t>
      </w:r>
    </w:p>
    <w:p w14:paraId="3A16D62B"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Provide and </w:t>
      </w:r>
      <w:proofErr w:type="gramStart"/>
      <w:r>
        <w:rPr>
          <w:rFonts w:ascii="Arial" w:eastAsia="Times New Roman" w:hAnsi="Arial" w:cs="Arial"/>
          <w:iCs/>
        </w:rPr>
        <w:t>Install</w:t>
      </w:r>
      <w:proofErr w:type="gramEnd"/>
      <w:r>
        <w:rPr>
          <w:rFonts w:ascii="Arial" w:eastAsia="Times New Roman" w:hAnsi="Arial" w:cs="Arial"/>
          <w:iCs/>
        </w:rPr>
        <w:t xml:space="preserve"> a scoreboard with electrical service, commission it, and train college staff on the operations of the scoreboard.</w:t>
      </w:r>
    </w:p>
    <w:p w14:paraId="1922FDED"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Provide and </w:t>
      </w:r>
      <w:proofErr w:type="gramStart"/>
      <w:r>
        <w:rPr>
          <w:rFonts w:ascii="Arial" w:eastAsia="Times New Roman" w:hAnsi="Arial" w:cs="Arial"/>
          <w:iCs/>
        </w:rPr>
        <w:t>Install</w:t>
      </w:r>
      <w:proofErr w:type="gramEnd"/>
      <w:r>
        <w:rPr>
          <w:rFonts w:ascii="Arial" w:eastAsia="Times New Roman" w:hAnsi="Arial" w:cs="Arial"/>
          <w:iCs/>
        </w:rPr>
        <w:t xml:space="preserve"> a drinking fountain.</w:t>
      </w:r>
    </w:p>
    <w:p w14:paraId="6E741974"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Provide and install shading shelters.</w:t>
      </w:r>
    </w:p>
    <w:p w14:paraId="7701655B"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Provide and install soccer goals.</w:t>
      </w:r>
    </w:p>
    <w:p w14:paraId="0B9A5BC2"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Provide and install a perimeter fence with gates.</w:t>
      </w:r>
    </w:p>
    <w:p w14:paraId="3BBED328"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Provide and install a sound PA system with poles, speakers, and electrical service.</w:t>
      </w:r>
    </w:p>
    <w:p w14:paraId="22B7696B"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Provide dust control and coordinate all activities with the College to reduce the risk of impact.</w:t>
      </w:r>
    </w:p>
    <w:p w14:paraId="7153F713"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Install all landscape and irrigation systems, trees, bushes, </w:t>
      </w:r>
      <w:proofErr w:type="gramStart"/>
      <w:r>
        <w:rPr>
          <w:rFonts w:ascii="Arial" w:eastAsia="Times New Roman" w:hAnsi="Arial" w:cs="Arial"/>
          <w:iCs/>
        </w:rPr>
        <w:t>etc..</w:t>
      </w:r>
      <w:proofErr w:type="gramEnd"/>
      <w:r>
        <w:rPr>
          <w:rFonts w:ascii="Arial" w:eastAsia="Times New Roman" w:hAnsi="Arial" w:cs="Arial"/>
          <w:iCs/>
        </w:rPr>
        <w:t xml:space="preserve"> </w:t>
      </w:r>
    </w:p>
    <w:p w14:paraId="3D3A7F80" w14:textId="77777777" w:rsidR="00DE27D0" w:rsidRDefault="00DE27D0" w:rsidP="00DE27D0">
      <w:pPr>
        <w:pStyle w:val="ListParagraph"/>
        <w:numPr>
          <w:ilvl w:val="0"/>
          <w:numId w:val="32"/>
        </w:numPr>
        <w:rPr>
          <w:rFonts w:ascii="Arial" w:eastAsia="Times New Roman" w:hAnsi="Arial" w:cs="Arial"/>
          <w:iCs/>
        </w:rPr>
      </w:pPr>
      <w:r>
        <w:rPr>
          <w:rFonts w:ascii="Arial" w:eastAsia="Times New Roman" w:hAnsi="Arial" w:cs="Arial"/>
          <w:iCs/>
        </w:rPr>
        <w:t xml:space="preserve">Provide and install all other items shown and specified on the drawings and specifications. </w:t>
      </w:r>
    </w:p>
    <w:p w14:paraId="538288FA" w14:textId="68DC6F91" w:rsidR="005B3305" w:rsidRPr="00FA67A8" w:rsidRDefault="005B3305" w:rsidP="00FA67A8">
      <w:pPr>
        <w:pStyle w:val="ListParagraph"/>
        <w:numPr>
          <w:ilvl w:val="0"/>
          <w:numId w:val="32"/>
        </w:numPr>
        <w:rPr>
          <w:rFonts w:ascii="Arial" w:eastAsia="Times New Roman" w:hAnsi="Arial" w:cs="Arial"/>
          <w:iCs/>
        </w:rPr>
      </w:pPr>
      <w:r>
        <w:rPr>
          <w:rFonts w:ascii="Arial" w:eastAsia="Times New Roman" w:hAnsi="Arial" w:cs="Arial"/>
          <w:iCs/>
        </w:rPr>
        <w:t>Repair any damage to surrounding landscape, sidewalks, or roadways.</w:t>
      </w:r>
    </w:p>
    <w:p w14:paraId="2E7F6DDB" w14:textId="77777777" w:rsidR="00DE27D0" w:rsidRDefault="00DE27D0" w:rsidP="00DE27D0">
      <w:pPr>
        <w:pStyle w:val="BodyText"/>
        <w:spacing w:before="1"/>
        <w:ind w:right="956"/>
        <w:jc w:val="both"/>
        <w:rPr>
          <w:rFonts w:ascii="Arial" w:hAnsi="Arial" w:cs="Arial"/>
        </w:rPr>
      </w:pPr>
      <w:r>
        <w:rPr>
          <w:rFonts w:ascii="Arial" w:hAnsi="Arial" w:cs="Arial"/>
        </w:rPr>
        <w:t xml:space="preserve">The Contractor is expected to meet weekly as needed at the construction site or a designated location on campus to review progress, discuss issues, and provide a brief update on what is expected to occur as the project progresses.  </w:t>
      </w:r>
    </w:p>
    <w:p w14:paraId="69A631F7" w14:textId="77777777" w:rsidR="00DE27D0" w:rsidRDefault="00DE27D0" w:rsidP="00DE27D0">
      <w:pPr>
        <w:pStyle w:val="BodyText"/>
        <w:spacing w:before="1"/>
        <w:ind w:right="956"/>
        <w:jc w:val="both"/>
        <w:rPr>
          <w:rFonts w:ascii="Arial" w:hAnsi="Arial" w:cs="Arial"/>
        </w:rPr>
      </w:pPr>
    </w:p>
    <w:p w14:paraId="27D7AE8B" w14:textId="77777777" w:rsidR="00DE27D0" w:rsidRDefault="00DE27D0" w:rsidP="00DE27D0">
      <w:pPr>
        <w:pStyle w:val="BodyText"/>
        <w:spacing w:before="1"/>
        <w:ind w:right="956"/>
        <w:jc w:val="both"/>
        <w:rPr>
          <w:rFonts w:ascii="Arial" w:hAnsi="Arial" w:cs="Arial"/>
        </w:rPr>
      </w:pPr>
      <w:r>
        <w:rPr>
          <w:rFonts w:ascii="Arial" w:hAnsi="Arial" w:cs="Arial"/>
        </w:rPr>
        <w:t xml:space="preserve">The Contractor personnel must provide temporary restroom facilities.  </w:t>
      </w:r>
    </w:p>
    <w:p w14:paraId="184FCDDC" w14:textId="77777777" w:rsidR="00DE27D0" w:rsidRDefault="00DE27D0" w:rsidP="00DE27D0">
      <w:pPr>
        <w:pStyle w:val="BodyText"/>
        <w:spacing w:before="1"/>
        <w:ind w:right="956"/>
        <w:jc w:val="both"/>
        <w:rPr>
          <w:rFonts w:ascii="Arial" w:hAnsi="Arial" w:cs="Arial"/>
        </w:rPr>
      </w:pPr>
    </w:p>
    <w:p w14:paraId="48992FB6" w14:textId="77777777" w:rsidR="00DE27D0" w:rsidRDefault="00DE27D0" w:rsidP="00DE27D0">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37C83B33" w14:textId="77777777" w:rsidR="00DE27D0" w:rsidRDefault="00DE27D0" w:rsidP="00DE27D0">
      <w:pPr>
        <w:pStyle w:val="BodyText"/>
        <w:spacing w:before="100" w:beforeAutospacing="1" w:after="100" w:afterAutospacing="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encourages a positive and open communication strategy that includes a sense of partnership and mutual success on its projects.</w:t>
      </w:r>
    </w:p>
    <w:p w14:paraId="1793E474" w14:textId="77777777" w:rsidR="00DE27D0" w:rsidRDefault="00DE27D0" w:rsidP="00DE27D0">
      <w:pPr>
        <w:pStyle w:val="BodyText"/>
        <w:spacing w:before="100" w:beforeAutospacing="1" w:after="100" w:afterAutospacing="1"/>
        <w:ind w:right="956"/>
        <w:jc w:val="both"/>
        <w:rPr>
          <w:rFonts w:ascii="Arial" w:hAnsi="Arial" w:cs="Arial"/>
        </w:rPr>
      </w:pPr>
      <w:r>
        <w:rPr>
          <w:rFonts w:ascii="Arial" w:hAnsi="Arial" w:cs="Arial"/>
        </w:rPr>
        <w:lastRenderedPageBreak/>
        <w:t xml:space="preserve"> The Contractor mark-ups for profit and overhead for change orders is 10%.  Subcontractor mark-ups are limited to 10%.  </w:t>
      </w:r>
    </w:p>
    <w:p w14:paraId="1FAFF036" w14:textId="77777777" w:rsidR="00DE27D0" w:rsidRDefault="00DE27D0" w:rsidP="00DE27D0">
      <w:pPr>
        <w:pStyle w:val="BodyText"/>
        <w:spacing w:before="100" w:beforeAutospacing="1" w:after="100" w:afterAutospacing="1"/>
        <w:ind w:right="956"/>
        <w:jc w:val="both"/>
        <w:rPr>
          <w:rFonts w:ascii="Arial" w:hAnsi="Arial" w:cs="Arial"/>
        </w:rPr>
      </w:pPr>
      <w:r>
        <w:rPr>
          <w:rFonts w:ascii="Arial" w:hAnsi="Arial" w:cs="Arial"/>
        </w:rPr>
        <w:t xml:space="preserve">The selected Turf Company will be required to adequately protect the areas outside the new synthetic turf areas, such that no damage occurs to areas not included in the project scope of work areas. </w:t>
      </w:r>
    </w:p>
    <w:p w14:paraId="3B9F18B1" w14:textId="77777777" w:rsidR="00DE27D0" w:rsidRDefault="00DE27D0" w:rsidP="00DE27D0">
      <w:pPr>
        <w:pStyle w:val="BodyText"/>
        <w:spacing w:before="100" w:beforeAutospacing="1" w:after="100" w:afterAutospacing="1"/>
        <w:ind w:right="956"/>
        <w:jc w:val="both"/>
        <w:rPr>
          <w:rFonts w:ascii="Arial" w:hAnsi="Arial" w:cs="Arial"/>
        </w:rPr>
      </w:pPr>
      <w:r>
        <w:rPr>
          <w:rFonts w:ascii="Arial" w:hAnsi="Arial" w:cs="Arial"/>
        </w:rPr>
        <w:t xml:space="preserve">The Turf Company shall be responsible for walking the project site prior to submitting a proposal to ensure they have an accurate understanding of the existing conditions and the scope of the project.  </w:t>
      </w:r>
    </w:p>
    <w:p w14:paraId="6183064E" w14:textId="77777777" w:rsidR="00DE27D0" w:rsidRPr="001E4E87" w:rsidRDefault="00DE27D0" w:rsidP="00DE27D0">
      <w:pPr>
        <w:pStyle w:val="BodyText"/>
        <w:spacing w:before="100" w:beforeAutospacing="1" w:after="100" w:afterAutospacing="1"/>
        <w:ind w:right="956"/>
        <w:jc w:val="both"/>
        <w:rPr>
          <w:rFonts w:ascii="Arial" w:hAnsi="Arial" w:cs="Arial"/>
        </w:rPr>
      </w:pPr>
      <w:r>
        <w:rPr>
          <w:rFonts w:ascii="Arial" w:hAnsi="Arial" w:cs="Arial"/>
        </w:rPr>
        <w:tab/>
      </w:r>
      <w:r w:rsidRPr="001E4E87">
        <w:rPr>
          <w:rFonts w:ascii="Arial" w:hAnsi="Arial" w:cs="Arial"/>
        </w:rPr>
        <w:t>The proposed turf field has the following quantities: 93,600 square feet (roughly)</w:t>
      </w:r>
    </w:p>
    <w:p w14:paraId="7A95CD87" w14:textId="77777777" w:rsidR="00DE27D0" w:rsidRPr="001E4E87" w:rsidRDefault="00DE27D0" w:rsidP="00DE27D0">
      <w:pPr>
        <w:pStyle w:val="BodyText"/>
        <w:spacing w:before="100" w:beforeAutospacing="1" w:after="100" w:afterAutospacing="1"/>
        <w:ind w:right="956"/>
        <w:jc w:val="both"/>
        <w:rPr>
          <w:rFonts w:ascii="Arial" w:hAnsi="Arial" w:cs="Arial"/>
        </w:rPr>
      </w:pPr>
      <w:r w:rsidRPr="001E4E87">
        <w:rPr>
          <w:rFonts w:ascii="Arial" w:hAnsi="Arial" w:cs="Arial"/>
        </w:rPr>
        <w:t xml:space="preserve">Proposal Respondents are fully responsible </w:t>
      </w:r>
      <w:proofErr w:type="gramStart"/>
      <w:r w:rsidRPr="001E4E87">
        <w:rPr>
          <w:rFonts w:ascii="Arial" w:hAnsi="Arial" w:cs="Arial"/>
        </w:rPr>
        <w:t>to verify final</w:t>
      </w:r>
      <w:proofErr w:type="gramEnd"/>
      <w:r w:rsidRPr="001E4E87">
        <w:rPr>
          <w:rFonts w:ascii="Arial" w:hAnsi="Arial" w:cs="Arial"/>
        </w:rPr>
        <w:t xml:space="preserve"> quantities of </w:t>
      </w:r>
      <w:proofErr w:type="gramStart"/>
      <w:r w:rsidRPr="001E4E87">
        <w:rPr>
          <w:rFonts w:ascii="Arial" w:hAnsi="Arial" w:cs="Arial"/>
        </w:rPr>
        <w:t>turf</w:t>
      </w:r>
      <w:proofErr w:type="gramEnd"/>
      <w:r w:rsidRPr="001E4E87">
        <w:rPr>
          <w:rFonts w:ascii="Arial" w:hAnsi="Arial" w:cs="Arial"/>
        </w:rPr>
        <w:t xml:space="preserve"> and all other materials required to complete the work described in the drawings and specifications. </w:t>
      </w:r>
    </w:p>
    <w:p w14:paraId="5FFAA329" w14:textId="77777777" w:rsidR="00DE27D0" w:rsidRPr="001E4E87" w:rsidRDefault="00DE27D0" w:rsidP="00DE27D0">
      <w:pPr>
        <w:pStyle w:val="BodyText"/>
        <w:spacing w:before="100" w:beforeAutospacing="1" w:after="100" w:afterAutospacing="1"/>
        <w:ind w:right="956"/>
        <w:jc w:val="both"/>
        <w:rPr>
          <w:rFonts w:ascii="Arial" w:hAnsi="Arial" w:cs="Arial"/>
        </w:rPr>
      </w:pPr>
      <w:r w:rsidRPr="001E4E87">
        <w:rPr>
          <w:rFonts w:ascii="Arial" w:hAnsi="Arial" w:cs="Arial"/>
        </w:rPr>
        <w:t xml:space="preserve">All Insurance requirements are described in the Contractor Agreement for Services (CAFS) which is in Appendix K.  </w:t>
      </w:r>
    </w:p>
    <w:p w14:paraId="2D52441F" w14:textId="77777777" w:rsidR="00DE27D0" w:rsidRPr="001E4E87" w:rsidRDefault="00DE27D0" w:rsidP="00DE27D0">
      <w:pPr>
        <w:pStyle w:val="BodyText"/>
        <w:spacing w:before="100" w:beforeAutospacing="1" w:after="100" w:afterAutospacing="1"/>
        <w:ind w:right="956"/>
        <w:jc w:val="both"/>
        <w:rPr>
          <w:rFonts w:ascii="Arial" w:hAnsi="Arial" w:cs="Arial"/>
        </w:rPr>
      </w:pPr>
      <w:r w:rsidRPr="001E4E87">
        <w:rPr>
          <w:rFonts w:ascii="Arial" w:hAnsi="Arial" w:cs="Arial"/>
        </w:rPr>
        <w:t>The insurance certificate holder is:</w:t>
      </w:r>
    </w:p>
    <w:p w14:paraId="480C2623" w14:textId="77777777" w:rsidR="00DE27D0" w:rsidRPr="001E4E87" w:rsidRDefault="00DE27D0" w:rsidP="00DE27D0">
      <w:pPr>
        <w:pStyle w:val="BodyText"/>
        <w:ind w:left="720" w:right="956"/>
        <w:jc w:val="both"/>
        <w:rPr>
          <w:rFonts w:ascii="Arial" w:hAnsi="Arial" w:cs="Arial"/>
          <w:b/>
          <w:bCs/>
        </w:rPr>
      </w:pPr>
      <w:r w:rsidRPr="001E4E87">
        <w:rPr>
          <w:rFonts w:ascii="Arial" w:hAnsi="Arial" w:cs="Arial"/>
          <w:b/>
          <w:bCs/>
        </w:rPr>
        <w:t>Yuba Community College District</w:t>
      </w:r>
    </w:p>
    <w:p w14:paraId="151FF47E" w14:textId="77777777" w:rsidR="00DE27D0" w:rsidRPr="001E4E87" w:rsidRDefault="00DE27D0" w:rsidP="00DE27D0">
      <w:pPr>
        <w:pStyle w:val="BodyText"/>
        <w:ind w:left="720" w:right="956"/>
        <w:jc w:val="both"/>
        <w:rPr>
          <w:rFonts w:ascii="Arial" w:hAnsi="Arial" w:cs="Arial"/>
        </w:rPr>
      </w:pPr>
      <w:r w:rsidRPr="001E4E87">
        <w:rPr>
          <w:rFonts w:ascii="Arial" w:hAnsi="Arial" w:cs="Arial"/>
        </w:rPr>
        <w:t>3301 East Onstott Road</w:t>
      </w:r>
    </w:p>
    <w:p w14:paraId="05F34F35" w14:textId="77777777" w:rsidR="00DE27D0" w:rsidRPr="001E4E87" w:rsidRDefault="00DE27D0" w:rsidP="00DE27D0">
      <w:pPr>
        <w:pStyle w:val="BodyText"/>
        <w:ind w:left="720" w:right="956"/>
        <w:jc w:val="both"/>
        <w:rPr>
          <w:rFonts w:ascii="Arial" w:hAnsi="Arial" w:cs="Arial"/>
        </w:rPr>
      </w:pPr>
      <w:r w:rsidRPr="001E4E87">
        <w:rPr>
          <w:rFonts w:ascii="Arial" w:hAnsi="Arial" w:cs="Arial"/>
        </w:rPr>
        <w:t>Yuba City, California 95991</w:t>
      </w:r>
    </w:p>
    <w:p w14:paraId="62325807" w14:textId="77777777" w:rsidR="00DE27D0" w:rsidRPr="001E4E87" w:rsidRDefault="00DE27D0" w:rsidP="00DE27D0">
      <w:pPr>
        <w:pStyle w:val="BodyText"/>
        <w:spacing w:before="100" w:beforeAutospacing="1" w:after="100" w:afterAutospacing="1"/>
        <w:ind w:right="956"/>
        <w:jc w:val="both"/>
        <w:rPr>
          <w:rFonts w:ascii="Arial" w:hAnsi="Arial" w:cs="Arial"/>
        </w:rPr>
      </w:pPr>
    </w:p>
    <w:p w14:paraId="4067F217" w14:textId="77777777" w:rsidR="00DE27D0" w:rsidRPr="001E4E87" w:rsidRDefault="00DE27D0" w:rsidP="00DE27D0">
      <w:pPr>
        <w:rPr>
          <w:rFonts w:ascii="Arial" w:eastAsia="Batang" w:hAnsi="Arial" w:cs="Arial"/>
          <w:b/>
          <w:bCs/>
          <w:iCs/>
        </w:rPr>
      </w:pPr>
      <w:r w:rsidRPr="001E4E87">
        <w:rPr>
          <w:rFonts w:ascii="Arial" w:eastAsia="Batang" w:hAnsi="Arial" w:cs="Arial"/>
          <w:b/>
          <w:bCs/>
          <w:iCs/>
        </w:rPr>
        <w:br w:type="page"/>
      </w:r>
    </w:p>
    <w:p w14:paraId="6EBF2542" w14:textId="77777777" w:rsidR="00DE27D0" w:rsidRPr="001E4E87" w:rsidRDefault="00DE27D0" w:rsidP="00DE27D0">
      <w:pPr>
        <w:rPr>
          <w:rFonts w:ascii="Arial" w:eastAsia="Batang" w:hAnsi="Arial" w:cs="Arial"/>
          <w:b/>
          <w:bCs/>
          <w:iCs/>
        </w:rPr>
      </w:pPr>
      <w:r w:rsidRPr="001E4E87">
        <w:rPr>
          <w:rFonts w:ascii="Arial" w:eastAsia="Batang" w:hAnsi="Arial" w:cs="Arial"/>
          <w:b/>
          <w:bCs/>
          <w:iCs/>
        </w:rPr>
        <w:lastRenderedPageBreak/>
        <w:t>2.1 Proposed Project schedule</w:t>
      </w:r>
    </w:p>
    <w:p w14:paraId="36054B11" w14:textId="77777777" w:rsidR="00DE27D0" w:rsidRPr="001E4E87" w:rsidRDefault="00DE27D0" w:rsidP="00DE27D0">
      <w:pPr>
        <w:spacing w:after="0"/>
        <w:rPr>
          <w:rFonts w:ascii="Arial" w:eastAsia="Batang" w:hAnsi="Arial" w:cs="Arial"/>
          <w:bCs/>
          <w:iCs/>
        </w:rPr>
      </w:pPr>
      <w:r w:rsidRPr="001E4E87">
        <w:rPr>
          <w:rFonts w:ascii="Arial" w:eastAsia="Batang" w:hAnsi="Arial" w:cs="Arial"/>
          <w:bCs/>
          <w:iCs/>
        </w:rPr>
        <w:t>College / District Review Period</w:t>
      </w:r>
      <w:proofErr w:type="gramStart"/>
      <w:r w:rsidRPr="001E4E87">
        <w:rPr>
          <w:rFonts w:ascii="Arial" w:eastAsia="Batang" w:hAnsi="Arial" w:cs="Arial"/>
          <w:bCs/>
          <w:iCs/>
        </w:rPr>
        <w:t>:  May</w:t>
      </w:r>
      <w:proofErr w:type="gramEnd"/>
      <w:r w:rsidRPr="001E4E87">
        <w:rPr>
          <w:rFonts w:ascii="Arial" w:eastAsia="Batang" w:hAnsi="Arial" w:cs="Arial"/>
          <w:bCs/>
          <w:iCs/>
        </w:rPr>
        <w:t xml:space="preserve"> 16, </w:t>
      </w:r>
      <w:proofErr w:type="gramStart"/>
      <w:r w:rsidRPr="001E4E87">
        <w:rPr>
          <w:rFonts w:ascii="Arial" w:eastAsia="Batang" w:hAnsi="Arial" w:cs="Arial"/>
          <w:bCs/>
          <w:iCs/>
        </w:rPr>
        <w:t>2025</w:t>
      </w:r>
      <w:proofErr w:type="gramEnd"/>
      <w:r w:rsidRPr="001E4E87">
        <w:rPr>
          <w:rFonts w:ascii="Arial" w:eastAsia="Batang" w:hAnsi="Arial" w:cs="Arial"/>
          <w:bCs/>
          <w:iCs/>
        </w:rPr>
        <w:t xml:space="preserve"> through June 18, 2025.</w:t>
      </w:r>
    </w:p>
    <w:p w14:paraId="041D88D9" w14:textId="77777777" w:rsidR="00DE27D0" w:rsidRPr="001E4E87" w:rsidRDefault="00DE27D0" w:rsidP="00DE27D0">
      <w:pPr>
        <w:spacing w:after="0"/>
        <w:rPr>
          <w:rFonts w:ascii="Arial" w:eastAsia="Batang" w:hAnsi="Arial" w:cs="Arial"/>
          <w:bCs/>
          <w:iCs/>
        </w:rPr>
      </w:pPr>
      <w:r w:rsidRPr="001E4E87">
        <w:rPr>
          <w:rFonts w:ascii="Arial" w:eastAsia="Batang" w:hAnsi="Arial" w:cs="Arial"/>
          <w:bCs/>
          <w:iCs/>
        </w:rPr>
        <w:t xml:space="preserve">Board Authorization </w:t>
      </w:r>
      <w:proofErr w:type="gramStart"/>
      <w:r w:rsidRPr="001E4E87">
        <w:rPr>
          <w:rFonts w:ascii="Arial" w:eastAsia="Batang" w:hAnsi="Arial" w:cs="Arial"/>
          <w:bCs/>
          <w:iCs/>
        </w:rPr>
        <w:t>to</w:t>
      </w:r>
      <w:proofErr w:type="gramEnd"/>
      <w:r w:rsidRPr="001E4E87">
        <w:rPr>
          <w:rFonts w:ascii="Arial" w:eastAsia="Batang" w:hAnsi="Arial" w:cs="Arial"/>
          <w:bCs/>
          <w:iCs/>
        </w:rPr>
        <w:t xml:space="preserve"> Award</w:t>
      </w:r>
      <w:proofErr w:type="gramStart"/>
      <w:r w:rsidRPr="001E4E87">
        <w:rPr>
          <w:rFonts w:ascii="Arial" w:eastAsia="Batang" w:hAnsi="Arial" w:cs="Arial"/>
          <w:bCs/>
          <w:iCs/>
        </w:rPr>
        <w:t>:  July</w:t>
      </w:r>
      <w:proofErr w:type="gramEnd"/>
      <w:r w:rsidRPr="001E4E87">
        <w:rPr>
          <w:rFonts w:ascii="Arial" w:eastAsia="Batang" w:hAnsi="Arial" w:cs="Arial"/>
          <w:bCs/>
          <w:iCs/>
        </w:rPr>
        <w:t xml:space="preserve"> 10, 2025</w:t>
      </w:r>
    </w:p>
    <w:p w14:paraId="7C178CC0" w14:textId="77777777" w:rsidR="00DE27D0" w:rsidRPr="001E4E87" w:rsidRDefault="00DE27D0" w:rsidP="00DE27D0">
      <w:pPr>
        <w:spacing w:after="0"/>
        <w:rPr>
          <w:rFonts w:ascii="Arial" w:eastAsia="Batang" w:hAnsi="Arial" w:cs="Arial"/>
          <w:bCs/>
          <w:iCs/>
        </w:rPr>
      </w:pPr>
      <w:r w:rsidRPr="001E4E87">
        <w:rPr>
          <w:rFonts w:ascii="Arial" w:eastAsia="Batang" w:hAnsi="Arial" w:cs="Arial"/>
          <w:bCs/>
          <w:iCs/>
        </w:rPr>
        <w:t>Approximate Award Date: July 31, 2025 (</w:t>
      </w:r>
      <w:proofErr w:type="gramStart"/>
      <w:r w:rsidRPr="001E4E87">
        <w:rPr>
          <w:rFonts w:ascii="Arial" w:eastAsia="Batang" w:hAnsi="Arial" w:cs="Arial"/>
          <w:bCs/>
          <w:iCs/>
        </w:rPr>
        <w:t>may be</w:t>
      </w:r>
      <w:proofErr w:type="gramEnd"/>
      <w:r w:rsidRPr="001E4E87">
        <w:rPr>
          <w:rFonts w:ascii="Arial" w:eastAsia="Batang" w:hAnsi="Arial" w:cs="Arial"/>
          <w:bCs/>
          <w:iCs/>
        </w:rPr>
        <w:t xml:space="preserve"> sooner)</w:t>
      </w:r>
    </w:p>
    <w:p w14:paraId="2E7F8A20" w14:textId="77777777" w:rsidR="00DE27D0" w:rsidRPr="001E4E87" w:rsidRDefault="00DE27D0" w:rsidP="00DE27D0">
      <w:pPr>
        <w:spacing w:after="0"/>
        <w:rPr>
          <w:rFonts w:ascii="Arial" w:hAnsi="Arial" w:cs="Arial"/>
        </w:rPr>
      </w:pPr>
      <w:r w:rsidRPr="001E4E87">
        <w:rPr>
          <w:rFonts w:ascii="Arial" w:hAnsi="Arial" w:cs="Arial"/>
        </w:rPr>
        <w:t>Start Mobilization approximately: August 4, 2025</w:t>
      </w:r>
    </w:p>
    <w:p w14:paraId="6DE2C883" w14:textId="77777777" w:rsidR="00DE27D0" w:rsidRPr="001E4E87" w:rsidRDefault="00DE27D0" w:rsidP="00DE27D0">
      <w:pPr>
        <w:pStyle w:val="PR2"/>
        <w:jc w:val="left"/>
        <w:rPr>
          <w:rFonts w:ascii="Arial" w:hAnsi="Arial" w:cs="Arial"/>
          <w:szCs w:val="22"/>
        </w:rPr>
      </w:pPr>
      <w:r w:rsidRPr="001E4E87">
        <w:rPr>
          <w:rFonts w:ascii="Arial" w:hAnsi="Arial" w:cs="Arial"/>
          <w:szCs w:val="22"/>
        </w:rPr>
        <w:t>Start Construction: August 11, 2025 (</w:t>
      </w:r>
      <w:proofErr w:type="gramStart"/>
      <w:r w:rsidRPr="001E4E87">
        <w:rPr>
          <w:rFonts w:ascii="Arial" w:hAnsi="Arial" w:cs="Arial"/>
          <w:szCs w:val="22"/>
        </w:rPr>
        <w:t>may be</w:t>
      </w:r>
      <w:proofErr w:type="gramEnd"/>
      <w:r w:rsidRPr="001E4E87">
        <w:rPr>
          <w:rFonts w:ascii="Arial" w:hAnsi="Arial" w:cs="Arial"/>
          <w:szCs w:val="22"/>
        </w:rPr>
        <w:t xml:space="preserve"> sooner)</w:t>
      </w:r>
    </w:p>
    <w:p w14:paraId="30333018" w14:textId="77777777" w:rsidR="00DE27D0" w:rsidRPr="001E4E87" w:rsidRDefault="00DE27D0" w:rsidP="00DE27D0">
      <w:pPr>
        <w:pStyle w:val="PR2"/>
        <w:jc w:val="left"/>
        <w:rPr>
          <w:rFonts w:ascii="Arial" w:hAnsi="Arial" w:cs="Arial"/>
          <w:szCs w:val="22"/>
        </w:rPr>
      </w:pPr>
      <w:r w:rsidRPr="001E4E87">
        <w:rPr>
          <w:rFonts w:ascii="Arial" w:hAnsi="Arial" w:cs="Arial"/>
          <w:szCs w:val="22"/>
        </w:rPr>
        <w:t>Submittals Received by: Within 2 weeks after the award date.</w:t>
      </w:r>
    </w:p>
    <w:p w14:paraId="36C8CEC7" w14:textId="77777777" w:rsidR="00DE27D0" w:rsidRPr="001E4E87" w:rsidRDefault="00DE27D0" w:rsidP="00DE27D0">
      <w:pPr>
        <w:pStyle w:val="PR2"/>
        <w:jc w:val="left"/>
        <w:rPr>
          <w:rFonts w:ascii="Arial" w:hAnsi="Arial" w:cs="Arial"/>
          <w:szCs w:val="22"/>
        </w:rPr>
      </w:pPr>
      <w:r w:rsidRPr="001E4E87">
        <w:rPr>
          <w:rFonts w:ascii="Arial" w:hAnsi="Arial" w:cs="Arial"/>
          <w:szCs w:val="22"/>
        </w:rPr>
        <w:t xml:space="preserve">Substantial Completion: November 26, 2025 </w:t>
      </w:r>
    </w:p>
    <w:p w14:paraId="50B17BC3" w14:textId="77777777" w:rsidR="00DE27D0" w:rsidRPr="001E4E87" w:rsidRDefault="00DE27D0" w:rsidP="00DE27D0">
      <w:pPr>
        <w:spacing w:after="0"/>
        <w:rPr>
          <w:rFonts w:ascii="Arial" w:eastAsia="Batang" w:hAnsi="Arial" w:cs="Arial"/>
          <w:bCs/>
          <w:iCs/>
        </w:rPr>
      </w:pPr>
      <w:r w:rsidRPr="001E4E87">
        <w:rPr>
          <w:rFonts w:ascii="Arial" w:eastAsia="Batang" w:hAnsi="Arial" w:cs="Arial"/>
          <w:bCs/>
          <w:iCs/>
        </w:rPr>
        <w:t>100% Completion: December 12, 2025</w:t>
      </w:r>
    </w:p>
    <w:p w14:paraId="43E5CF04" w14:textId="77777777" w:rsidR="00DE27D0" w:rsidRPr="001E4E87" w:rsidRDefault="00DE27D0" w:rsidP="00DE27D0">
      <w:pPr>
        <w:spacing w:after="0"/>
        <w:rPr>
          <w:rFonts w:ascii="Arial" w:eastAsia="Batang" w:hAnsi="Arial" w:cs="Arial"/>
          <w:bCs/>
          <w:iCs/>
        </w:rPr>
      </w:pPr>
    </w:p>
    <w:p w14:paraId="6243AADC" w14:textId="77777777" w:rsidR="00DE27D0" w:rsidRPr="001E4E87" w:rsidRDefault="00DE27D0" w:rsidP="00DE27D0">
      <w:pPr>
        <w:spacing w:after="0"/>
        <w:rPr>
          <w:rFonts w:ascii="Arial" w:eastAsia="Batang" w:hAnsi="Arial" w:cs="Arial"/>
          <w:bCs/>
          <w:iCs/>
        </w:rPr>
      </w:pPr>
    </w:p>
    <w:p w14:paraId="58FEB507" w14:textId="77777777" w:rsidR="00DE27D0" w:rsidRPr="001E4E87" w:rsidRDefault="00DE27D0" w:rsidP="00DE27D0">
      <w:pPr>
        <w:rPr>
          <w:rFonts w:ascii="Arial" w:eastAsia="Batang" w:hAnsi="Arial" w:cs="Arial"/>
          <w:bCs/>
          <w:iCs/>
        </w:rPr>
      </w:pPr>
      <w:r w:rsidRPr="001E4E87">
        <w:rPr>
          <w:rFonts w:ascii="Arial" w:eastAsia="Batang" w:hAnsi="Arial" w:cs="Arial"/>
          <w:b/>
          <w:iCs/>
        </w:rPr>
        <w:t>Please note all College Holidays</w:t>
      </w:r>
      <w:r w:rsidRPr="001E4E87">
        <w:rPr>
          <w:rFonts w:ascii="Arial" w:eastAsia="Batang" w:hAnsi="Arial" w:cs="Arial"/>
          <w:bCs/>
          <w:iCs/>
        </w:rPr>
        <w:t xml:space="preserve">.  Unless otherwise mutually agreed to, the Contractor shall not work on College/District holidays. </w:t>
      </w:r>
    </w:p>
    <w:p w14:paraId="3E73B817" w14:textId="77777777" w:rsidR="00DE27D0" w:rsidRPr="001E4E87" w:rsidRDefault="00DE27D0" w:rsidP="00DE27D0">
      <w:pPr>
        <w:rPr>
          <w:rFonts w:ascii="Arial" w:eastAsia="Batang" w:hAnsi="Arial" w:cs="Arial"/>
          <w:bCs/>
          <w:iCs/>
        </w:rPr>
      </w:pPr>
      <w:r w:rsidRPr="001E4E87">
        <w:rPr>
          <w:rFonts w:ascii="Arial" w:eastAsia="Batang" w:hAnsi="Arial" w:cs="Arial"/>
          <w:bCs/>
          <w:iCs/>
        </w:rPr>
        <w:t xml:space="preserve">The contractor may work whatever hours are needed Monday through Friday.  Normal working hours are 7:00am to 5:00pm but can be adjusted to meet whatever the Contractor needs. </w:t>
      </w:r>
    </w:p>
    <w:p w14:paraId="786A2F6E" w14:textId="77777777" w:rsidR="00DE27D0" w:rsidRPr="001E4E87" w:rsidRDefault="00DE27D0" w:rsidP="00DE27D0">
      <w:pPr>
        <w:rPr>
          <w:rFonts w:ascii="Arial" w:eastAsia="Batang" w:hAnsi="Arial" w:cs="Arial"/>
          <w:bCs/>
          <w:iCs/>
        </w:rPr>
      </w:pPr>
      <w:r w:rsidRPr="001E4E87">
        <w:rPr>
          <w:rFonts w:ascii="Arial" w:eastAsia="Batang" w:hAnsi="Arial" w:cs="Arial"/>
          <w:b/>
          <w:iCs/>
        </w:rPr>
        <w:t>This is a prevailing wage project.</w:t>
      </w:r>
      <w:r w:rsidRPr="001E4E87">
        <w:rPr>
          <w:rFonts w:ascii="Arial" w:eastAsia="Batang" w:hAnsi="Arial" w:cs="Arial"/>
          <w:bCs/>
          <w:iCs/>
        </w:rPr>
        <w:t xml:space="preserve"> The Contractor is required to upload all certified payroll information to the Department of Industrial (DIR) Relations web site.  YCCD will provide a DIR project number. The </w:t>
      </w:r>
      <w:proofErr w:type="gramStart"/>
      <w:r w:rsidRPr="001E4E87">
        <w:rPr>
          <w:rFonts w:ascii="Arial" w:eastAsia="Batang" w:hAnsi="Arial" w:cs="Arial"/>
          <w:bCs/>
          <w:iCs/>
        </w:rPr>
        <w:t>District</w:t>
      </w:r>
      <w:proofErr w:type="gramEnd"/>
      <w:r w:rsidRPr="001E4E87">
        <w:rPr>
          <w:rFonts w:ascii="Arial" w:eastAsia="Batang" w:hAnsi="Arial" w:cs="Arial"/>
          <w:bCs/>
          <w:iCs/>
        </w:rPr>
        <w:t xml:space="preserve"> will require a copy of all certified payroll records prior to the release of the 5% retainage and final payment to the contractor. </w:t>
      </w:r>
    </w:p>
    <w:p w14:paraId="1CAA9071" w14:textId="77777777" w:rsidR="00DE27D0" w:rsidRPr="001E4E87" w:rsidRDefault="00DE27D0" w:rsidP="00DE27D0">
      <w:pPr>
        <w:rPr>
          <w:rFonts w:ascii="Arial" w:eastAsia="Batang" w:hAnsi="Arial" w:cs="Arial"/>
          <w:iCs/>
        </w:rPr>
      </w:pPr>
      <w:r w:rsidRPr="001E4E87">
        <w:rPr>
          <w:rFonts w:ascii="Arial" w:eastAsia="Batang" w:hAnsi="Arial" w:cs="Arial"/>
          <w:b/>
          <w:bCs/>
          <w:iCs/>
        </w:rPr>
        <w:t xml:space="preserve">Provide a project schedule </w:t>
      </w:r>
      <w:r w:rsidRPr="001E4E87">
        <w:rPr>
          <w:rFonts w:ascii="Arial" w:eastAsia="Batang" w:hAnsi="Arial" w:cs="Arial"/>
          <w:iCs/>
        </w:rPr>
        <w:t xml:space="preserve">with the proposal with the </w:t>
      </w:r>
      <w:proofErr w:type="gramStart"/>
      <w:r w:rsidRPr="001E4E87">
        <w:rPr>
          <w:rFonts w:ascii="Arial" w:eastAsia="Batang" w:hAnsi="Arial" w:cs="Arial"/>
          <w:iCs/>
        </w:rPr>
        <w:t>District</w:t>
      </w:r>
      <w:proofErr w:type="gramEnd"/>
      <w:r w:rsidRPr="001E4E87">
        <w:rPr>
          <w:rFonts w:ascii="Arial" w:eastAsia="Batang" w:hAnsi="Arial" w:cs="Arial"/>
          <w:iCs/>
        </w:rPr>
        <w:t xml:space="preserve"> provided milestones clearly shown. </w:t>
      </w:r>
    </w:p>
    <w:p w14:paraId="5673EDBB" w14:textId="77777777" w:rsidR="00DE27D0" w:rsidRPr="001E4E87" w:rsidRDefault="00DE27D0" w:rsidP="00DE27D0">
      <w:pPr>
        <w:rPr>
          <w:rFonts w:ascii="Arial" w:eastAsia="Batang" w:hAnsi="Arial" w:cs="Arial"/>
          <w:b/>
          <w:bCs/>
          <w:iCs/>
        </w:rPr>
      </w:pPr>
      <w:r w:rsidRPr="001E4E87">
        <w:rPr>
          <w:rFonts w:ascii="Arial" w:eastAsia="Batang" w:hAnsi="Arial" w:cs="Arial"/>
          <w:b/>
          <w:bCs/>
          <w:iCs/>
        </w:rPr>
        <w:t>Project Proposed Change Orders (PCO’s)</w:t>
      </w:r>
      <w:proofErr w:type="gramStart"/>
      <w:r w:rsidRPr="001E4E87">
        <w:rPr>
          <w:rFonts w:ascii="Arial" w:eastAsia="Batang" w:hAnsi="Arial" w:cs="Arial"/>
          <w:b/>
          <w:bCs/>
          <w:iCs/>
        </w:rPr>
        <w:t>:</w:t>
      </w:r>
      <w:r w:rsidRPr="001E4E87">
        <w:rPr>
          <w:rFonts w:ascii="Arial" w:eastAsia="Batang" w:hAnsi="Arial" w:cs="Arial"/>
          <w:iCs/>
        </w:rPr>
        <w:t xml:space="preserve">  All</w:t>
      </w:r>
      <w:proofErr w:type="gramEnd"/>
      <w:r w:rsidRPr="001E4E87">
        <w:rPr>
          <w:rFonts w:ascii="Arial" w:eastAsia="Batang" w:hAnsi="Arial" w:cs="Arial"/>
          <w:iCs/>
        </w:rPr>
        <w:t xml:space="preserve"> PCO’s shall be submitted as soon as possible.  PCO’s require a breakdown of all parts, materials, and labor.  A thorough reasoning and justification shall be provided for the PCO to be considered by the </w:t>
      </w:r>
      <w:proofErr w:type="gramStart"/>
      <w:r w:rsidRPr="001E4E87">
        <w:rPr>
          <w:rFonts w:ascii="Arial" w:eastAsia="Batang" w:hAnsi="Arial" w:cs="Arial"/>
          <w:iCs/>
        </w:rPr>
        <w:t>District</w:t>
      </w:r>
      <w:proofErr w:type="gramEnd"/>
      <w:r w:rsidRPr="001E4E87">
        <w:rPr>
          <w:rFonts w:ascii="Arial" w:eastAsia="Batang" w:hAnsi="Arial" w:cs="Arial"/>
          <w:iCs/>
        </w:rPr>
        <w:t xml:space="preserve">. PCO’s will not be considered “after the fact” after work has been started or completed without authorization by the </w:t>
      </w:r>
      <w:proofErr w:type="gramStart"/>
      <w:r w:rsidRPr="001E4E87">
        <w:rPr>
          <w:rFonts w:ascii="Arial" w:eastAsia="Batang" w:hAnsi="Arial" w:cs="Arial"/>
          <w:iCs/>
        </w:rPr>
        <w:t>District</w:t>
      </w:r>
      <w:proofErr w:type="gramEnd"/>
      <w:r w:rsidRPr="001E4E87">
        <w:rPr>
          <w:rFonts w:ascii="Arial" w:eastAsia="Batang" w:hAnsi="Arial" w:cs="Arial"/>
          <w:iCs/>
        </w:rPr>
        <w:t xml:space="preserve">. </w:t>
      </w:r>
    </w:p>
    <w:p w14:paraId="3873FEFE" w14:textId="77777777" w:rsidR="00DE27D0" w:rsidRPr="001E4E87" w:rsidRDefault="00DE27D0" w:rsidP="00DE27D0">
      <w:pPr>
        <w:rPr>
          <w:rFonts w:ascii="Arial" w:eastAsiaTheme="majorEastAsia" w:hAnsi="Arial" w:cs="Arial"/>
          <w:b/>
        </w:rPr>
      </w:pPr>
      <w:r w:rsidRPr="001E4E87">
        <w:rPr>
          <w:rFonts w:ascii="Arial" w:eastAsia="Batang" w:hAnsi="Arial" w:cs="Arial"/>
          <w:b/>
          <w:bCs/>
          <w:iCs/>
        </w:rPr>
        <w:t xml:space="preserve">2.2 </w:t>
      </w:r>
      <w:r w:rsidRPr="001E4E87">
        <w:rPr>
          <w:rFonts w:ascii="Arial" w:eastAsiaTheme="majorEastAsia" w:hAnsi="Arial" w:cs="Arial"/>
          <w:b/>
        </w:rPr>
        <w:t>District Staff Contacts during the Proposal process:</w:t>
      </w:r>
    </w:p>
    <w:p w14:paraId="550A2ADE" w14:textId="77777777" w:rsidR="00DE27D0" w:rsidRPr="001E4E87" w:rsidRDefault="00DE27D0" w:rsidP="00DE27D0">
      <w:pPr>
        <w:rPr>
          <w:rFonts w:ascii="Arial" w:hAnsi="Arial" w:cs="Arial"/>
        </w:rPr>
      </w:pPr>
      <w:r w:rsidRPr="001E4E87">
        <w:rPr>
          <w:rFonts w:ascii="Arial" w:hAnsi="Arial" w:cs="Arial"/>
        </w:rPr>
        <w:t xml:space="preserve">Firms interested in submitting a Proposal are directed </w:t>
      </w:r>
      <w:r w:rsidRPr="001E4E87">
        <w:rPr>
          <w:rFonts w:ascii="Arial" w:hAnsi="Arial" w:cs="Arial"/>
          <w:b/>
        </w:rPr>
        <w:t>not</w:t>
      </w:r>
      <w:r w:rsidRPr="001E4E87">
        <w:rPr>
          <w:rFonts w:ascii="Arial" w:hAnsi="Arial" w:cs="Arial"/>
        </w:rPr>
        <w:t xml:space="preserve"> to make personal contact with the Board of Trustees, District staff, or members of the </w:t>
      </w:r>
      <w:r w:rsidRPr="001E4E87">
        <w:rPr>
          <w:rFonts w:ascii="Arial" w:hAnsi="Arial" w:cs="Arial"/>
          <w:color w:val="000000"/>
        </w:rPr>
        <w:t>evaluation committee</w:t>
      </w:r>
      <w:r w:rsidRPr="001E4E87">
        <w:rPr>
          <w:rFonts w:ascii="Arial" w:hAnsi="Arial" w:cs="Arial"/>
        </w:rPr>
        <w:t xml:space="preserve">. Any contact shall constitute grounds for disqualification from consideration. </w:t>
      </w:r>
    </w:p>
    <w:p w14:paraId="29663E75" w14:textId="77777777" w:rsidR="009D1F65" w:rsidRPr="001E4E87" w:rsidRDefault="009D1F65" w:rsidP="009D1F65">
      <w:pPr>
        <w:rPr>
          <w:rFonts w:ascii="Arial" w:eastAsiaTheme="majorEastAsia" w:hAnsi="Arial" w:cs="Arial"/>
          <w:b/>
          <w:bCs/>
          <w:i/>
          <w:iCs/>
        </w:rPr>
      </w:pPr>
      <w:r w:rsidRPr="001E4E87">
        <w:rPr>
          <w:rFonts w:ascii="Arial" w:eastAsiaTheme="majorEastAsia" w:hAnsi="Arial" w:cs="Arial"/>
          <w:b/>
          <w:bCs/>
          <w:i/>
          <w:iCs/>
        </w:rPr>
        <w:t>Contacts during the Proposal Preparation Process (Please send RFI’s to all three of the following contacts:</w:t>
      </w:r>
    </w:p>
    <w:p w14:paraId="5276D1CA" w14:textId="77777777" w:rsidR="009D1F65" w:rsidRPr="001E4E87" w:rsidRDefault="009D1F65" w:rsidP="009D1F65">
      <w:pPr>
        <w:pStyle w:val="ListParagraph1"/>
        <w:numPr>
          <w:ilvl w:val="0"/>
          <w:numId w:val="34"/>
        </w:numPr>
        <w:autoSpaceDE w:val="0"/>
        <w:autoSpaceDN w:val="0"/>
        <w:adjustRightInd w:val="0"/>
        <w:rPr>
          <w:rFonts w:cs="Arial"/>
        </w:rPr>
      </w:pPr>
      <w:r w:rsidRPr="001E4E87">
        <w:rPr>
          <w:rFonts w:cs="Arial"/>
          <w:b/>
          <w:bCs/>
        </w:rPr>
        <w:t>Wes Downing</w:t>
      </w:r>
      <w:r w:rsidRPr="001E4E87">
        <w:rPr>
          <w:rFonts w:cs="Arial"/>
        </w:rPr>
        <w:t xml:space="preserve">, Project Manager, Verde Design, email: </w:t>
      </w:r>
      <w:hyperlink r:id="rId10" w:history="1">
        <w:r w:rsidRPr="001E4E87">
          <w:rPr>
            <w:rStyle w:val="Hyperlink"/>
            <w:rFonts w:cs="Arial"/>
          </w:rPr>
          <w:t>wes@verdedesigninc.com</w:t>
        </w:r>
      </w:hyperlink>
    </w:p>
    <w:p w14:paraId="335B1092" w14:textId="77777777" w:rsidR="009D1F65" w:rsidRPr="001E4E87" w:rsidRDefault="009D1F65" w:rsidP="009D1F65">
      <w:pPr>
        <w:pStyle w:val="ListParagraph1"/>
        <w:numPr>
          <w:ilvl w:val="0"/>
          <w:numId w:val="34"/>
        </w:numPr>
        <w:autoSpaceDE w:val="0"/>
        <w:autoSpaceDN w:val="0"/>
        <w:adjustRightInd w:val="0"/>
        <w:rPr>
          <w:rFonts w:cs="Arial"/>
        </w:rPr>
      </w:pPr>
      <w:r w:rsidRPr="001E4E87">
        <w:rPr>
          <w:rFonts w:cs="Arial"/>
          <w:b/>
          <w:bCs/>
        </w:rPr>
        <w:t>Mark Baginski,</w:t>
      </w:r>
      <w:r w:rsidRPr="001E4E87">
        <w:rPr>
          <w:rFonts w:cs="Arial"/>
        </w:rPr>
        <w:t xml:space="preserve"> Principle, Verde Design, email: </w:t>
      </w:r>
      <w:hyperlink r:id="rId11" w:history="1">
        <w:r w:rsidRPr="001E4E87">
          <w:rPr>
            <w:rStyle w:val="Hyperlink"/>
            <w:rFonts w:cs="Arial"/>
          </w:rPr>
          <w:t>mark@verdedesigninc.com</w:t>
        </w:r>
      </w:hyperlink>
    </w:p>
    <w:p w14:paraId="479770E1" w14:textId="77777777" w:rsidR="009D1F65" w:rsidRPr="001E4E87" w:rsidRDefault="009D1F65" w:rsidP="009D1F65">
      <w:pPr>
        <w:pStyle w:val="ListParagraph1"/>
        <w:autoSpaceDE w:val="0"/>
        <w:autoSpaceDN w:val="0"/>
        <w:adjustRightInd w:val="0"/>
        <w:ind w:left="1440"/>
        <w:rPr>
          <w:rFonts w:cs="Arial"/>
        </w:rPr>
      </w:pPr>
    </w:p>
    <w:p w14:paraId="17D2384A" w14:textId="77777777" w:rsidR="009D1F65" w:rsidRPr="001E4E87" w:rsidRDefault="009D1F65" w:rsidP="009D1F65">
      <w:pPr>
        <w:ind w:firstLine="720"/>
        <w:rPr>
          <w:rFonts w:ascii="Arial" w:eastAsiaTheme="majorEastAsia" w:hAnsi="Arial" w:cs="Arial"/>
          <w:b/>
          <w:bCs/>
          <w:i/>
          <w:iCs/>
        </w:rPr>
      </w:pPr>
      <w:r w:rsidRPr="001E4E87">
        <w:rPr>
          <w:rFonts w:ascii="Arial" w:eastAsiaTheme="majorEastAsia" w:hAnsi="Arial" w:cs="Arial"/>
          <w:b/>
          <w:bCs/>
          <w:i/>
          <w:iCs/>
        </w:rPr>
        <w:t>And:</w:t>
      </w:r>
    </w:p>
    <w:p w14:paraId="76C62C79" w14:textId="77777777" w:rsidR="009D1F65" w:rsidRPr="001E4E87" w:rsidRDefault="009D1F65" w:rsidP="009D1F65">
      <w:pPr>
        <w:pStyle w:val="ListParagraph"/>
        <w:numPr>
          <w:ilvl w:val="0"/>
          <w:numId w:val="34"/>
        </w:numPr>
        <w:spacing w:after="0" w:line="240" w:lineRule="auto"/>
        <w:rPr>
          <w:rFonts w:ascii="Arial" w:eastAsiaTheme="majorEastAsia" w:hAnsi="Arial" w:cs="Arial"/>
          <w:b/>
        </w:rPr>
      </w:pPr>
      <w:r w:rsidRPr="001E4E87">
        <w:rPr>
          <w:rFonts w:ascii="Arial" w:eastAsiaTheme="majorEastAsia" w:hAnsi="Arial" w:cs="Arial"/>
          <w:b/>
        </w:rPr>
        <w:t>David L. Willis</w:t>
      </w:r>
    </w:p>
    <w:p w14:paraId="2BA503A3" w14:textId="77777777" w:rsidR="009D1F65" w:rsidRPr="001E4E87" w:rsidRDefault="009D1F65" w:rsidP="009D1F65">
      <w:pPr>
        <w:spacing w:after="0" w:line="240" w:lineRule="auto"/>
        <w:ind w:left="1440"/>
        <w:rPr>
          <w:rFonts w:ascii="Arial" w:eastAsiaTheme="majorEastAsia" w:hAnsi="Arial" w:cs="Arial"/>
          <w:bCs/>
        </w:rPr>
      </w:pPr>
      <w:r w:rsidRPr="001E4E87">
        <w:rPr>
          <w:rFonts w:ascii="Arial" w:eastAsiaTheme="majorEastAsia" w:hAnsi="Arial" w:cs="Arial"/>
          <w:bCs/>
        </w:rPr>
        <w:t>District Director of Maintenance, Operations, and Planning</w:t>
      </w:r>
    </w:p>
    <w:p w14:paraId="74894A6B" w14:textId="77777777" w:rsidR="009D1F65" w:rsidRPr="001E4E87" w:rsidRDefault="009D1F65" w:rsidP="009D1F65">
      <w:pPr>
        <w:spacing w:after="0" w:line="240" w:lineRule="auto"/>
        <w:ind w:left="1440"/>
        <w:rPr>
          <w:rFonts w:ascii="Arial" w:eastAsiaTheme="majorEastAsia" w:hAnsi="Arial" w:cs="Arial"/>
          <w:bCs/>
        </w:rPr>
      </w:pPr>
      <w:r w:rsidRPr="001E4E87">
        <w:rPr>
          <w:rFonts w:ascii="Arial" w:eastAsiaTheme="majorEastAsia" w:hAnsi="Arial" w:cs="Arial"/>
          <w:bCs/>
        </w:rPr>
        <w:t>YCCD District Offices, Sutter Center, (Second Floor)</w:t>
      </w:r>
    </w:p>
    <w:p w14:paraId="51F8F2A4" w14:textId="77777777" w:rsidR="009D1F65" w:rsidRPr="001E4E87" w:rsidRDefault="009D1F65" w:rsidP="009D1F65">
      <w:pPr>
        <w:spacing w:after="0" w:line="240" w:lineRule="auto"/>
        <w:ind w:left="1440"/>
        <w:rPr>
          <w:rFonts w:ascii="Arial" w:eastAsiaTheme="majorEastAsia" w:hAnsi="Arial" w:cs="Arial"/>
          <w:bCs/>
        </w:rPr>
      </w:pPr>
      <w:r w:rsidRPr="001E4E87">
        <w:rPr>
          <w:rFonts w:ascii="Arial" w:eastAsiaTheme="majorEastAsia" w:hAnsi="Arial" w:cs="Arial"/>
          <w:bCs/>
        </w:rPr>
        <w:t>3301 East Onstott Road</w:t>
      </w:r>
    </w:p>
    <w:p w14:paraId="56815C83" w14:textId="77777777" w:rsidR="009D1F65" w:rsidRPr="001E4E87" w:rsidRDefault="009D1F65" w:rsidP="009D1F65">
      <w:pPr>
        <w:spacing w:after="0" w:line="240" w:lineRule="auto"/>
        <w:ind w:left="1440"/>
        <w:rPr>
          <w:rFonts w:ascii="Arial" w:eastAsiaTheme="majorEastAsia" w:hAnsi="Arial" w:cs="Arial"/>
          <w:bCs/>
        </w:rPr>
      </w:pPr>
      <w:r w:rsidRPr="001E4E87">
        <w:rPr>
          <w:rFonts w:ascii="Arial" w:eastAsiaTheme="majorEastAsia" w:hAnsi="Arial" w:cs="Arial"/>
          <w:bCs/>
        </w:rPr>
        <w:t>Yuba City, California, 95991</w:t>
      </w:r>
    </w:p>
    <w:p w14:paraId="3BC6ECC0" w14:textId="77777777" w:rsidR="009D1F65" w:rsidRPr="001E4E87" w:rsidRDefault="009D1F65" w:rsidP="009D1F65">
      <w:pPr>
        <w:spacing w:after="0" w:line="240" w:lineRule="auto"/>
        <w:ind w:left="1440"/>
        <w:rPr>
          <w:rFonts w:ascii="Arial" w:eastAsiaTheme="majorEastAsia" w:hAnsi="Arial" w:cs="Arial"/>
          <w:bCs/>
        </w:rPr>
      </w:pPr>
      <w:r w:rsidRPr="001E4E87">
        <w:rPr>
          <w:rFonts w:ascii="Arial" w:eastAsiaTheme="majorEastAsia" w:hAnsi="Arial" w:cs="Arial"/>
          <w:bCs/>
        </w:rPr>
        <w:t>Cell Phone</w:t>
      </w:r>
      <w:proofErr w:type="gramStart"/>
      <w:r w:rsidRPr="001E4E87">
        <w:rPr>
          <w:rFonts w:ascii="Arial" w:eastAsiaTheme="majorEastAsia" w:hAnsi="Arial" w:cs="Arial"/>
          <w:bCs/>
        </w:rPr>
        <w:t>:  916</w:t>
      </w:r>
      <w:proofErr w:type="gramEnd"/>
      <w:r w:rsidRPr="001E4E87">
        <w:rPr>
          <w:rFonts w:ascii="Arial" w:eastAsiaTheme="majorEastAsia" w:hAnsi="Arial" w:cs="Arial"/>
          <w:bCs/>
        </w:rPr>
        <w:t>-747-4262</w:t>
      </w:r>
    </w:p>
    <w:p w14:paraId="59754F73" w14:textId="77777777" w:rsidR="009D1F65" w:rsidRPr="001E4E87" w:rsidRDefault="009D1F65" w:rsidP="009D1F65">
      <w:pPr>
        <w:spacing w:after="0" w:line="240" w:lineRule="auto"/>
        <w:ind w:left="1440"/>
        <w:rPr>
          <w:rStyle w:val="Hyperlink"/>
          <w:rFonts w:ascii="Arial" w:eastAsiaTheme="majorEastAsia" w:hAnsi="Arial" w:cs="Arial"/>
          <w:bCs/>
        </w:rPr>
      </w:pPr>
      <w:r w:rsidRPr="001E4E87">
        <w:rPr>
          <w:rFonts w:ascii="Arial" w:eastAsiaTheme="majorEastAsia" w:hAnsi="Arial" w:cs="Arial"/>
          <w:bCs/>
        </w:rPr>
        <w:t>Email</w:t>
      </w:r>
      <w:r w:rsidRPr="001E4E87">
        <w:rPr>
          <w:rFonts w:ascii="Arial" w:eastAsiaTheme="majorEastAsia" w:hAnsi="Arial" w:cs="Arial"/>
          <w:b/>
        </w:rPr>
        <w:t xml:space="preserve">:  </w:t>
      </w:r>
      <w:hyperlink r:id="rId12" w:history="1">
        <w:r w:rsidRPr="001E4E87">
          <w:rPr>
            <w:rStyle w:val="Hyperlink"/>
            <w:rFonts w:ascii="Arial" w:eastAsiaTheme="majorEastAsia" w:hAnsi="Arial" w:cs="Arial"/>
            <w:b/>
          </w:rPr>
          <w:t>dwillis@yccd.edu</w:t>
        </w:r>
      </w:hyperlink>
    </w:p>
    <w:p w14:paraId="2996A0BE" w14:textId="77777777" w:rsidR="00DE27D0" w:rsidRPr="001E4E87" w:rsidRDefault="00DE27D0" w:rsidP="00DE27D0">
      <w:pPr>
        <w:spacing w:after="0" w:line="240" w:lineRule="auto"/>
        <w:ind w:left="720"/>
        <w:rPr>
          <w:rFonts w:ascii="Arial" w:eastAsiaTheme="majorEastAsia" w:hAnsi="Arial" w:cs="Arial"/>
          <w:b/>
        </w:rPr>
      </w:pPr>
    </w:p>
    <w:p w14:paraId="12A166E1" w14:textId="77777777" w:rsidR="00DE27D0" w:rsidRPr="001E4E87" w:rsidRDefault="00DE27D0" w:rsidP="00DE27D0">
      <w:pPr>
        <w:ind w:left="720"/>
        <w:rPr>
          <w:rFonts w:ascii="Arial" w:eastAsia="Calibri" w:hAnsi="Arial" w:cs="Arial"/>
          <w:lang w:eastAsia="zh-CN"/>
        </w:rPr>
      </w:pPr>
      <w:r w:rsidRPr="001E4E87">
        <w:rPr>
          <w:rFonts w:ascii="Arial" w:eastAsia="Calibri" w:hAnsi="Arial" w:cs="Arial"/>
          <w:lang w:eastAsia="zh-CN"/>
        </w:rPr>
        <w:lastRenderedPageBreak/>
        <w:t xml:space="preserve">On-site coordination, first contact person access and immediate contact person during construction </w:t>
      </w:r>
      <w:r w:rsidRPr="001E4E87">
        <w:rPr>
          <w:rFonts w:ascii="Arial" w:eastAsia="Calibri" w:hAnsi="Arial" w:cs="Arial"/>
          <w:b/>
          <w:bCs/>
          <w:lang w:eastAsia="zh-CN"/>
        </w:rPr>
        <w:t xml:space="preserve">OR </w:t>
      </w:r>
      <w:r w:rsidRPr="001E4E87">
        <w:rPr>
          <w:rFonts w:ascii="Arial" w:eastAsia="Calibri" w:hAnsi="Arial" w:cs="Arial"/>
          <w:lang w:eastAsia="zh-CN"/>
        </w:rPr>
        <w:t>if additional site visits are needed during the bidding process.</w:t>
      </w:r>
    </w:p>
    <w:p w14:paraId="54F46EA6" w14:textId="77777777" w:rsidR="00DE27D0" w:rsidRPr="001E4E87" w:rsidRDefault="00DE27D0" w:rsidP="00DE27D0">
      <w:pPr>
        <w:spacing w:after="0" w:line="240" w:lineRule="auto"/>
        <w:ind w:left="720"/>
        <w:rPr>
          <w:rFonts w:ascii="Arial" w:eastAsiaTheme="majorEastAsia" w:hAnsi="Arial" w:cs="Arial"/>
          <w:b/>
        </w:rPr>
      </w:pPr>
      <w:r w:rsidRPr="001E4E87">
        <w:rPr>
          <w:rFonts w:ascii="Arial" w:eastAsiaTheme="majorEastAsia" w:hAnsi="Arial" w:cs="Arial"/>
          <w:b/>
        </w:rPr>
        <w:t>Brian Splaine</w:t>
      </w:r>
    </w:p>
    <w:p w14:paraId="4045B6E3" w14:textId="77777777" w:rsidR="00DE27D0" w:rsidRPr="001E4E87" w:rsidRDefault="00DE27D0" w:rsidP="00DE27D0">
      <w:pPr>
        <w:spacing w:after="0" w:line="240" w:lineRule="auto"/>
        <w:ind w:left="720"/>
        <w:rPr>
          <w:rFonts w:ascii="Arial" w:eastAsiaTheme="majorEastAsia" w:hAnsi="Arial" w:cs="Arial"/>
          <w:bCs/>
        </w:rPr>
      </w:pPr>
      <w:r w:rsidRPr="001E4E87">
        <w:rPr>
          <w:rFonts w:ascii="Arial" w:eastAsiaTheme="majorEastAsia" w:hAnsi="Arial" w:cs="Arial"/>
          <w:bCs/>
        </w:rPr>
        <w:t>Assistant Director of Maintenance, Operations</w:t>
      </w:r>
    </w:p>
    <w:p w14:paraId="4D860179" w14:textId="77777777" w:rsidR="00DE27D0" w:rsidRPr="001E4E87" w:rsidRDefault="00DE27D0" w:rsidP="00DE27D0">
      <w:pPr>
        <w:spacing w:after="0" w:line="240" w:lineRule="auto"/>
        <w:ind w:left="720"/>
        <w:rPr>
          <w:rFonts w:ascii="Arial" w:eastAsiaTheme="majorEastAsia" w:hAnsi="Arial" w:cs="Arial"/>
          <w:bCs/>
        </w:rPr>
      </w:pPr>
      <w:r w:rsidRPr="001E4E87">
        <w:rPr>
          <w:rFonts w:ascii="Arial" w:eastAsiaTheme="majorEastAsia" w:hAnsi="Arial" w:cs="Arial"/>
          <w:bCs/>
        </w:rPr>
        <w:t>Woodland Community College</w:t>
      </w:r>
    </w:p>
    <w:p w14:paraId="28F36516" w14:textId="77777777" w:rsidR="00DE27D0" w:rsidRPr="001E4E87" w:rsidRDefault="00DE27D0" w:rsidP="00DE27D0">
      <w:pPr>
        <w:spacing w:after="0" w:line="240" w:lineRule="auto"/>
        <w:ind w:left="720"/>
        <w:rPr>
          <w:rFonts w:ascii="Arial" w:eastAsiaTheme="majorEastAsia" w:hAnsi="Arial" w:cs="Arial"/>
          <w:bCs/>
        </w:rPr>
      </w:pPr>
      <w:r w:rsidRPr="001E4E87">
        <w:rPr>
          <w:rFonts w:ascii="Arial" w:eastAsiaTheme="majorEastAsia" w:hAnsi="Arial" w:cs="Arial"/>
          <w:bCs/>
        </w:rPr>
        <w:t>2300 East Gibson Road, Woodland, California 95776</w:t>
      </w:r>
    </w:p>
    <w:p w14:paraId="1C79C693" w14:textId="77777777" w:rsidR="00DE27D0" w:rsidRPr="001E4E87" w:rsidRDefault="00DE27D0" w:rsidP="00DE27D0">
      <w:pPr>
        <w:spacing w:after="0" w:line="240" w:lineRule="auto"/>
        <w:ind w:left="720"/>
        <w:rPr>
          <w:rFonts w:ascii="Arial" w:eastAsiaTheme="majorEastAsia" w:hAnsi="Arial" w:cs="Arial"/>
          <w:bCs/>
        </w:rPr>
      </w:pPr>
      <w:r w:rsidRPr="001E4E87">
        <w:rPr>
          <w:rFonts w:ascii="Arial" w:eastAsiaTheme="majorEastAsia" w:hAnsi="Arial" w:cs="Arial"/>
          <w:bCs/>
        </w:rPr>
        <w:t>Phone</w:t>
      </w:r>
      <w:proofErr w:type="gramStart"/>
      <w:r w:rsidRPr="001E4E87">
        <w:rPr>
          <w:rFonts w:ascii="Arial" w:eastAsiaTheme="majorEastAsia" w:hAnsi="Arial" w:cs="Arial"/>
          <w:bCs/>
        </w:rPr>
        <w:t>:  530</w:t>
      </w:r>
      <w:proofErr w:type="gramEnd"/>
      <w:r w:rsidRPr="001E4E87">
        <w:rPr>
          <w:rFonts w:ascii="Arial" w:eastAsiaTheme="majorEastAsia" w:hAnsi="Arial" w:cs="Arial"/>
          <w:bCs/>
        </w:rPr>
        <w:t>-812-5866</w:t>
      </w:r>
    </w:p>
    <w:p w14:paraId="06C3B71E" w14:textId="77777777" w:rsidR="00DE27D0" w:rsidRPr="001E4E87" w:rsidRDefault="00DE27D0" w:rsidP="00DE27D0">
      <w:pPr>
        <w:spacing w:after="0" w:line="240" w:lineRule="auto"/>
        <w:ind w:left="720"/>
        <w:rPr>
          <w:rStyle w:val="Hyperlink"/>
          <w:rFonts w:ascii="Arial" w:eastAsiaTheme="majorEastAsia" w:hAnsi="Arial" w:cs="Arial"/>
          <w:b/>
        </w:rPr>
      </w:pPr>
      <w:r w:rsidRPr="001E4E87">
        <w:rPr>
          <w:rFonts w:ascii="Arial" w:eastAsiaTheme="majorEastAsia" w:hAnsi="Arial" w:cs="Arial"/>
          <w:bCs/>
        </w:rPr>
        <w:t xml:space="preserve">Email: </w:t>
      </w:r>
      <w:r w:rsidRPr="001E4E87">
        <w:rPr>
          <w:rFonts w:ascii="Arial" w:eastAsiaTheme="majorEastAsia" w:hAnsi="Arial" w:cs="Arial"/>
          <w:b/>
        </w:rPr>
        <w:t xml:space="preserve"> </w:t>
      </w:r>
      <w:hyperlink r:id="rId13" w:history="1">
        <w:r w:rsidRPr="001E4E87">
          <w:rPr>
            <w:rStyle w:val="Hyperlink"/>
            <w:rFonts w:ascii="Arial" w:eastAsiaTheme="majorEastAsia" w:hAnsi="Arial" w:cs="Arial"/>
            <w:b/>
          </w:rPr>
          <w:t>bsplaine@yccd.edu</w:t>
        </w:r>
      </w:hyperlink>
    </w:p>
    <w:p w14:paraId="1D54B8D7" w14:textId="77777777" w:rsidR="00DE27D0" w:rsidRPr="001E4E87" w:rsidRDefault="00DE27D0" w:rsidP="00DE27D0">
      <w:pPr>
        <w:spacing w:after="0" w:line="240" w:lineRule="auto"/>
        <w:ind w:left="720"/>
        <w:rPr>
          <w:rStyle w:val="Hyperlink"/>
          <w:rFonts w:ascii="Arial" w:eastAsiaTheme="majorEastAsia" w:hAnsi="Arial" w:cs="Arial"/>
          <w:b/>
        </w:rPr>
      </w:pPr>
    </w:p>
    <w:p w14:paraId="5643D9C2" w14:textId="77777777" w:rsidR="00DE27D0" w:rsidRPr="001E4E87" w:rsidRDefault="00DE27D0" w:rsidP="00DE27D0">
      <w:pPr>
        <w:spacing w:after="0" w:line="240" w:lineRule="auto"/>
        <w:rPr>
          <w:rStyle w:val="Hyperlink"/>
          <w:rFonts w:ascii="Arial" w:eastAsiaTheme="majorEastAsia" w:hAnsi="Arial" w:cs="Arial"/>
          <w:b/>
        </w:rPr>
      </w:pPr>
    </w:p>
    <w:p w14:paraId="0405D686" w14:textId="77777777" w:rsidR="00DE27D0" w:rsidRPr="001E4E87" w:rsidRDefault="00DE27D0" w:rsidP="00DE27D0">
      <w:pPr>
        <w:spacing w:after="0" w:line="240" w:lineRule="auto"/>
        <w:ind w:left="720"/>
        <w:rPr>
          <w:rStyle w:val="Hyperlink"/>
          <w:rFonts w:ascii="Arial" w:eastAsiaTheme="majorEastAsia" w:hAnsi="Arial" w:cs="Arial"/>
          <w:b/>
          <w:color w:val="auto"/>
        </w:rPr>
      </w:pPr>
      <w:r w:rsidRPr="001E4E87">
        <w:rPr>
          <w:rStyle w:val="Hyperlink"/>
          <w:rFonts w:ascii="Arial" w:eastAsiaTheme="majorEastAsia" w:hAnsi="Arial" w:cs="Arial"/>
          <w:b/>
          <w:color w:val="auto"/>
        </w:rPr>
        <w:t>No changes can be made to the project scope without authorization in writing by David Willis.</w:t>
      </w:r>
    </w:p>
    <w:p w14:paraId="6F038D7F" w14:textId="77777777" w:rsidR="00DE27D0" w:rsidRPr="001E4E87" w:rsidRDefault="00DE27D0" w:rsidP="00DE27D0">
      <w:pPr>
        <w:spacing w:after="0" w:line="240" w:lineRule="auto"/>
        <w:ind w:left="720"/>
        <w:rPr>
          <w:rStyle w:val="Hyperlink"/>
          <w:rFonts w:ascii="Arial" w:eastAsiaTheme="majorEastAsia" w:hAnsi="Arial" w:cs="Arial"/>
          <w:b/>
          <w:color w:val="auto"/>
        </w:rPr>
      </w:pPr>
    </w:p>
    <w:p w14:paraId="76583187" w14:textId="77777777" w:rsidR="00DE27D0" w:rsidRPr="001E4E87" w:rsidRDefault="00DE27D0" w:rsidP="00DE27D0">
      <w:pPr>
        <w:tabs>
          <w:tab w:val="left" w:pos="1115"/>
        </w:tabs>
        <w:rPr>
          <w:rFonts w:ascii="Arial" w:eastAsia="Times New Roman" w:hAnsi="Arial" w:cs="Arial"/>
          <w:b/>
          <w:lang w:eastAsia="zh-CN"/>
        </w:rPr>
      </w:pPr>
      <w:r w:rsidRPr="001E4E87">
        <w:rPr>
          <w:rFonts w:ascii="Arial" w:eastAsia="Times New Roman" w:hAnsi="Arial" w:cs="Arial"/>
          <w:b/>
          <w:lang w:eastAsia="zh-CN"/>
        </w:rPr>
        <w:t>2.3 Project Safety and Security Requirements</w:t>
      </w:r>
    </w:p>
    <w:p w14:paraId="3070F391"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Safety is a top priority for the </w:t>
      </w:r>
      <w:proofErr w:type="gramStart"/>
      <w:r w:rsidRPr="001E4E87">
        <w:rPr>
          <w:rFonts w:ascii="Arial" w:eastAsia="Times New Roman" w:hAnsi="Arial" w:cs="Arial"/>
          <w:lang w:eastAsia="zh-CN"/>
        </w:rPr>
        <w:t>District</w:t>
      </w:r>
      <w:proofErr w:type="gramEnd"/>
      <w:r w:rsidRPr="001E4E87">
        <w:rPr>
          <w:rFonts w:ascii="Arial" w:eastAsia="Times New Roman" w:hAnsi="Arial" w:cs="Arial"/>
          <w:lang w:eastAsia="zh-CN"/>
        </w:rPr>
        <w:t xml:space="preserve">. All California OSHA requirements apply.  Industry best practices apply. Contractor employees </w:t>
      </w:r>
      <w:proofErr w:type="gramStart"/>
      <w:r w:rsidRPr="001E4E87">
        <w:rPr>
          <w:rFonts w:ascii="Arial" w:eastAsia="Times New Roman" w:hAnsi="Arial" w:cs="Arial"/>
          <w:lang w:eastAsia="zh-CN"/>
        </w:rPr>
        <w:t>shall</w:t>
      </w:r>
      <w:proofErr w:type="gramEnd"/>
      <w:r w:rsidRPr="001E4E87">
        <w:rPr>
          <w:rFonts w:ascii="Arial" w:eastAsia="Times New Roman" w:hAnsi="Arial" w:cs="Arial"/>
          <w:lang w:eastAsia="zh-CN"/>
        </w:rPr>
        <w:t xml:space="preserve"> wear shirts with sleeves, a hard hat, eye protection, hearing protection as needed, gloves, substantial leather footwear, long pants, a reflective safety vest, and take all needed precautions to complete the work in a safe manner.  Safety shall not be compromised at all during </w:t>
      </w:r>
      <w:proofErr w:type="gramStart"/>
      <w:r w:rsidRPr="001E4E87">
        <w:rPr>
          <w:rFonts w:ascii="Arial" w:eastAsia="Times New Roman" w:hAnsi="Arial" w:cs="Arial"/>
          <w:lang w:eastAsia="zh-CN"/>
        </w:rPr>
        <w:t>the work</w:t>
      </w:r>
      <w:proofErr w:type="gramEnd"/>
      <w:r w:rsidRPr="001E4E87">
        <w:rPr>
          <w:rFonts w:ascii="Arial" w:eastAsia="Times New Roman" w:hAnsi="Arial" w:cs="Arial"/>
          <w:lang w:eastAsia="zh-CN"/>
        </w:rPr>
        <w:t xml:space="preserve">. </w:t>
      </w:r>
    </w:p>
    <w:p w14:paraId="783CCE53"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Enhanced fall protection precautions shall be taken.  </w:t>
      </w:r>
    </w:p>
    <w:p w14:paraId="4FC43F63"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During windy conditions, precautions shall be taken to ensure the safety of staff and to properly secure materials and debris.  The Contractor shall also take precautions during windy days if there are any risks of material being carried by the wind and deposited on vehicles or other surfaces.</w:t>
      </w:r>
    </w:p>
    <w:p w14:paraId="36C08EE9"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Dust control is required on this project. </w:t>
      </w:r>
    </w:p>
    <w:p w14:paraId="1437413C"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Protection of College property shall be taken.  Contractor is 100% responsible for any damage to </w:t>
      </w:r>
      <w:proofErr w:type="gramStart"/>
      <w:r w:rsidRPr="001E4E87">
        <w:rPr>
          <w:rFonts w:ascii="Arial" w:eastAsia="Times New Roman" w:hAnsi="Arial" w:cs="Arial"/>
          <w:lang w:eastAsia="zh-CN"/>
        </w:rPr>
        <w:t>College</w:t>
      </w:r>
      <w:proofErr w:type="gramEnd"/>
      <w:r w:rsidRPr="001E4E87">
        <w:rPr>
          <w:rFonts w:ascii="Arial" w:eastAsia="Times New Roman" w:hAnsi="Arial" w:cs="Arial"/>
          <w:lang w:eastAsia="zh-CN"/>
        </w:rPr>
        <w:t xml:space="preserve"> property and facilities.</w:t>
      </w:r>
    </w:p>
    <w:p w14:paraId="26CE644E"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These campuses have a moderate risk of theft</w:t>
      </w:r>
      <w:r w:rsidRPr="001E4E87">
        <w:rPr>
          <w:rFonts w:ascii="Arial" w:eastAsia="Times New Roman" w:hAnsi="Arial" w:cs="Arial"/>
          <w:b/>
          <w:bCs/>
          <w:lang w:eastAsia="zh-CN"/>
        </w:rPr>
        <w:t xml:space="preserve">.  </w:t>
      </w:r>
      <w:r w:rsidRPr="001E4E87">
        <w:rPr>
          <w:rFonts w:ascii="Arial" w:eastAsia="Times New Roman" w:hAnsi="Arial" w:cs="Arial"/>
          <w:lang w:eastAsia="zh-CN"/>
        </w:rPr>
        <w:t xml:space="preserve">It is the sole responsibility of the Contractor to receive and secure all materials, equipment, tools, and other items associated with this work. The Contractor shall lock and secure the temporary project boundary fence and gates at the end of each </w:t>
      </w:r>
      <w:proofErr w:type="gramStart"/>
      <w:r w:rsidRPr="001E4E87">
        <w:rPr>
          <w:rFonts w:ascii="Arial" w:eastAsia="Times New Roman" w:hAnsi="Arial" w:cs="Arial"/>
          <w:lang w:eastAsia="zh-CN"/>
        </w:rPr>
        <w:t>work day</w:t>
      </w:r>
      <w:proofErr w:type="gramEnd"/>
      <w:r w:rsidRPr="001E4E87">
        <w:rPr>
          <w:rFonts w:ascii="Arial" w:eastAsia="Times New Roman" w:hAnsi="Arial" w:cs="Arial"/>
          <w:lang w:eastAsia="zh-CN"/>
        </w:rPr>
        <w:t>.</w:t>
      </w:r>
      <w:r w:rsidRPr="001E4E87">
        <w:rPr>
          <w:rFonts w:ascii="Arial" w:eastAsia="Times New Roman" w:hAnsi="Arial" w:cs="Arial"/>
          <w:b/>
          <w:bCs/>
          <w:lang w:eastAsia="zh-CN"/>
        </w:rPr>
        <w:t xml:space="preserve"> </w:t>
      </w:r>
      <w:r w:rsidRPr="001E4E87">
        <w:rPr>
          <w:rFonts w:ascii="Arial" w:eastAsia="Times New Roman" w:hAnsi="Arial" w:cs="Arial"/>
          <w:lang w:eastAsia="zh-CN"/>
        </w:rPr>
        <w:t xml:space="preserve">The Contractor shall carry all appropriate builders risk insurance while working at the campus. </w:t>
      </w:r>
    </w:p>
    <w:p w14:paraId="56EABF14" w14:textId="77777777" w:rsidR="00DE27D0" w:rsidRPr="001E4E87" w:rsidRDefault="00DE27D0" w:rsidP="00DE27D0">
      <w:pPr>
        <w:rPr>
          <w:rFonts w:ascii="Arial" w:eastAsia="Times New Roman" w:hAnsi="Arial" w:cs="Arial"/>
          <w:b/>
          <w:bCs/>
          <w:u w:val="single"/>
          <w:lang w:eastAsia="zh-CN"/>
        </w:rPr>
      </w:pPr>
      <w:r w:rsidRPr="001E4E87">
        <w:rPr>
          <w:rFonts w:ascii="Arial" w:eastAsia="Times New Roman" w:hAnsi="Arial" w:cs="Arial"/>
          <w:lang w:eastAsia="zh-CN"/>
        </w:rPr>
        <w:t xml:space="preserve">The District/College does have 24/7 security guard presence at this campus.  The guard will patrol the campus and the project site and report any suspicious people or activities to the local police and sheriff offices. </w:t>
      </w:r>
      <w:r w:rsidRPr="001E4E87">
        <w:rPr>
          <w:rFonts w:ascii="Arial" w:eastAsia="Times New Roman" w:hAnsi="Arial" w:cs="Arial"/>
          <w:b/>
          <w:bCs/>
          <w:u w:val="single"/>
          <w:lang w:eastAsia="zh-CN"/>
        </w:rPr>
        <w:t xml:space="preserve"> </w:t>
      </w:r>
    </w:p>
    <w:p w14:paraId="06B14BB2" w14:textId="77777777" w:rsidR="00DE27D0" w:rsidRPr="001E4E87" w:rsidRDefault="00DE27D0" w:rsidP="00DE27D0">
      <w:pPr>
        <w:rPr>
          <w:rFonts w:ascii="Arial" w:eastAsia="Times New Roman" w:hAnsi="Arial" w:cs="Arial"/>
          <w:b/>
          <w:lang w:eastAsia="zh-CN"/>
        </w:rPr>
      </w:pPr>
      <w:r w:rsidRPr="001E4E87">
        <w:rPr>
          <w:rFonts w:ascii="Arial" w:eastAsia="Times New Roman" w:hAnsi="Arial" w:cs="Arial"/>
          <w:b/>
          <w:lang w:eastAsia="zh-CN"/>
        </w:rPr>
        <w:t>2.4 Demolition</w:t>
      </w:r>
    </w:p>
    <w:p w14:paraId="5AB18E94"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The contractor shall provide a debris waste manifest for all items removed from the campus.  Debris and waste shall be processed in accordance with all State and Federal codes, laws, and ordinances.  </w:t>
      </w:r>
    </w:p>
    <w:p w14:paraId="68B7B654" w14:textId="77777777" w:rsidR="00DE27D0" w:rsidRPr="001E4E87" w:rsidRDefault="00DE27D0" w:rsidP="00DE27D0">
      <w:pPr>
        <w:rPr>
          <w:rFonts w:ascii="Arial" w:eastAsia="Times New Roman" w:hAnsi="Arial" w:cs="Arial"/>
          <w:b/>
          <w:lang w:eastAsia="zh-CN"/>
        </w:rPr>
      </w:pPr>
      <w:r w:rsidRPr="001E4E87">
        <w:rPr>
          <w:rFonts w:ascii="Arial" w:eastAsia="Times New Roman" w:hAnsi="Arial" w:cs="Arial"/>
          <w:b/>
          <w:lang w:eastAsia="zh-CN"/>
        </w:rPr>
        <w:t>3.0 Proposal Format Organization</w:t>
      </w:r>
    </w:p>
    <w:p w14:paraId="6ADAAA4D"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The Firm is requested to use the following proposal format:</w:t>
      </w:r>
    </w:p>
    <w:p w14:paraId="61C43A7D" w14:textId="77777777" w:rsidR="00DE27D0" w:rsidRPr="001E4E87" w:rsidRDefault="00DE27D0" w:rsidP="00DE27D0">
      <w:pPr>
        <w:rPr>
          <w:rFonts w:ascii="Arial" w:eastAsia="HiddenHorzOCR" w:hAnsi="Arial" w:cs="Arial"/>
          <w:b/>
          <w:color w:val="292929"/>
        </w:rPr>
      </w:pPr>
      <w:r w:rsidRPr="001E4E87">
        <w:rPr>
          <w:rFonts w:ascii="Arial" w:eastAsia="Times New Roman" w:hAnsi="Arial" w:cs="Arial"/>
          <w:b/>
          <w:lang w:eastAsia="zh-CN"/>
        </w:rPr>
        <w:t xml:space="preserve">3.1. </w:t>
      </w:r>
      <w:r w:rsidRPr="001E4E87">
        <w:rPr>
          <w:rFonts w:ascii="Arial" w:eastAsia="HiddenHorzOCR" w:hAnsi="Arial" w:cs="Arial"/>
          <w:b/>
          <w:color w:val="292929"/>
        </w:rPr>
        <w:t>Proposal Delivery, Contents, and Format:</w:t>
      </w:r>
    </w:p>
    <w:p w14:paraId="4004CA9E" w14:textId="77777777" w:rsidR="00DE27D0" w:rsidRPr="001E4E87" w:rsidRDefault="00DE27D0" w:rsidP="00DE27D0">
      <w:pPr>
        <w:autoSpaceDE w:val="0"/>
        <w:autoSpaceDN w:val="0"/>
        <w:adjustRightInd w:val="0"/>
        <w:rPr>
          <w:rFonts w:ascii="Arial" w:hAnsi="Arial" w:cs="Arial"/>
        </w:rPr>
      </w:pPr>
      <w:r w:rsidRPr="001E4E87">
        <w:rPr>
          <w:rFonts w:ascii="Arial" w:hAnsi="Arial" w:cs="Arial"/>
        </w:rPr>
        <w:t xml:space="preserve">Proposals should provide straightforward, concise information that satisfies the requirements noted in this </w:t>
      </w:r>
      <w:r w:rsidRPr="001E4E87">
        <w:rPr>
          <w:rFonts w:ascii="Arial" w:hAnsi="Arial" w:cs="Arial"/>
          <w:color w:val="000000"/>
        </w:rPr>
        <w:t xml:space="preserve">RFP. Expensive binding, color displays, and the like are discouraged. </w:t>
      </w:r>
      <w:r w:rsidRPr="001E4E87">
        <w:rPr>
          <w:rFonts w:ascii="Arial" w:hAnsi="Arial" w:cs="Arial"/>
        </w:rPr>
        <w:t xml:space="preserve">Emphasis should be placed on brevity, conformity to the </w:t>
      </w:r>
      <w:proofErr w:type="gramStart"/>
      <w:r w:rsidRPr="001E4E87">
        <w:rPr>
          <w:rFonts w:ascii="Arial" w:hAnsi="Arial" w:cs="Arial"/>
        </w:rPr>
        <w:t>Districts</w:t>
      </w:r>
      <w:proofErr w:type="gramEnd"/>
      <w:r w:rsidRPr="001E4E87">
        <w:rPr>
          <w:rFonts w:ascii="Arial" w:hAnsi="Arial" w:cs="Arial"/>
        </w:rPr>
        <w:t xml:space="preserve"> instructions, selection criteria of this RFP, and completeness and clarity of content. </w:t>
      </w:r>
      <w:r w:rsidRPr="001E4E87">
        <w:rPr>
          <w:rFonts w:ascii="Arial" w:hAnsi="Arial" w:cs="Arial"/>
        </w:rPr>
        <w:lastRenderedPageBreak/>
        <w:t>Each Respondent’s proposal should clearly and accurately demonstrate specialized knowledge and experience required for consideration.</w:t>
      </w:r>
    </w:p>
    <w:p w14:paraId="12DDD6E2" w14:textId="77777777" w:rsidR="00DE27D0" w:rsidRPr="001E4E87" w:rsidRDefault="00DE27D0" w:rsidP="00DE27D0">
      <w:pPr>
        <w:autoSpaceDE w:val="0"/>
        <w:autoSpaceDN w:val="0"/>
        <w:adjustRightInd w:val="0"/>
        <w:rPr>
          <w:rFonts w:ascii="Arial" w:hAnsi="Arial" w:cs="Arial"/>
          <w:i/>
          <w:iCs/>
          <w:u w:val="single"/>
        </w:rPr>
      </w:pPr>
      <w:r w:rsidRPr="001E4E87">
        <w:rPr>
          <w:rFonts w:ascii="Arial" w:hAnsi="Arial" w:cs="Arial"/>
          <w:i/>
          <w:iCs/>
          <w:u w:val="single"/>
        </w:rPr>
        <w:t xml:space="preserve">The </w:t>
      </w:r>
      <w:proofErr w:type="gramStart"/>
      <w:r w:rsidRPr="001E4E87">
        <w:rPr>
          <w:rFonts w:ascii="Arial" w:hAnsi="Arial" w:cs="Arial"/>
          <w:i/>
          <w:iCs/>
          <w:u w:val="single"/>
        </w:rPr>
        <w:t>District</w:t>
      </w:r>
      <w:proofErr w:type="gramEnd"/>
      <w:r w:rsidRPr="001E4E87">
        <w:rPr>
          <w:rFonts w:ascii="Arial" w:hAnsi="Arial" w:cs="Arial"/>
          <w:i/>
          <w:iCs/>
          <w:u w:val="single"/>
        </w:rPr>
        <w:t xml:space="preserve"> is requiring a signed hard copy original proposal, a flash drive with the proposal and support information, and that the proposal be emailed to the contacts below:</w:t>
      </w:r>
    </w:p>
    <w:p w14:paraId="63895A84" w14:textId="77777777" w:rsidR="00DE27D0" w:rsidRPr="001E4E87" w:rsidRDefault="00DE27D0" w:rsidP="00DE27D0">
      <w:pPr>
        <w:autoSpaceDE w:val="0"/>
        <w:autoSpaceDN w:val="0"/>
        <w:adjustRightInd w:val="0"/>
        <w:rPr>
          <w:rFonts w:ascii="Arial" w:hAnsi="Arial" w:cs="Arial"/>
        </w:rPr>
      </w:pPr>
      <w:r w:rsidRPr="001E4E87">
        <w:rPr>
          <w:rFonts w:ascii="Arial" w:hAnsi="Arial" w:cs="Arial"/>
        </w:rPr>
        <w:t>In a sealed box or envelope (clearly marked “), submit the following:</w:t>
      </w:r>
    </w:p>
    <w:p w14:paraId="27625F8F" w14:textId="77777777" w:rsidR="00DE27D0" w:rsidRPr="001E4E87" w:rsidRDefault="00DE27D0" w:rsidP="00DE27D0">
      <w:pPr>
        <w:pStyle w:val="ListParagraph1"/>
        <w:numPr>
          <w:ilvl w:val="0"/>
          <w:numId w:val="4"/>
        </w:numPr>
        <w:autoSpaceDE w:val="0"/>
        <w:autoSpaceDN w:val="0"/>
        <w:adjustRightInd w:val="0"/>
        <w:spacing w:after="60"/>
        <w:contextualSpacing w:val="0"/>
        <w:rPr>
          <w:rFonts w:cs="Arial"/>
        </w:rPr>
      </w:pPr>
      <w:r w:rsidRPr="001E4E87">
        <w:rPr>
          <w:rFonts w:cs="Arial"/>
          <w:b/>
          <w:bCs/>
        </w:rPr>
        <w:t xml:space="preserve">One (1) </w:t>
      </w:r>
      <w:r w:rsidRPr="001E4E87">
        <w:rPr>
          <w:rFonts w:cs="Arial"/>
          <w:b/>
          <w:bCs/>
          <w:lang w:val="en-US"/>
        </w:rPr>
        <w:t xml:space="preserve">flash drive </w:t>
      </w:r>
      <w:r w:rsidRPr="001E4E87">
        <w:rPr>
          <w:rFonts w:cs="Arial"/>
          <w:b/>
          <w:bCs/>
        </w:rPr>
        <w:t>containing</w:t>
      </w:r>
      <w:r w:rsidRPr="001E4E87">
        <w:rPr>
          <w:rFonts w:cs="Arial"/>
        </w:rPr>
        <w:t xml:space="preserve"> the complete proposal</w:t>
      </w:r>
      <w:r w:rsidRPr="001E4E87">
        <w:rPr>
          <w:rFonts w:cs="Arial"/>
          <w:lang w:val="en-US"/>
        </w:rPr>
        <w:t xml:space="preserve"> and supporting documentation</w:t>
      </w:r>
      <w:r w:rsidRPr="001E4E87">
        <w:rPr>
          <w:rFonts w:cs="Arial"/>
        </w:rPr>
        <w:t>;</w:t>
      </w:r>
      <w:r w:rsidRPr="001E4E87">
        <w:rPr>
          <w:rFonts w:cs="Arial"/>
          <w:lang w:val="en-US"/>
        </w:rPr>
        <w:t xml:space="preserve"> </w:t>
      </w:r>
    </w:p>
    <w:p w14:paraId="03F8B01E" w14:textId="77777777" w:rsidR="00DE27D0" w:rsidRPr="001E4E87" w:rsidRDefault="00DE27D0" w:rsidP="00DE27D0">
      <w:pPr>
        <w:pStyle w:val="ListParagraph1"/>
        <w:numPr>
          <w:ilvl w:val="0"/>
          <w:numId w:val="4"/>
        </w:numPr>
        <w:autoSpaceDE w:val="0"/>
        <w:autoSpaceDN w:val="0"/>
        <w:adjustRightInd w:val="0"/>
        <w:rPr>
          <w:rFonts w:cs="Arial"/>
        </w:rPr>
      </w:pPr>
      <w:r w:rsidRPr="001E4E87">
        <w:rPr>
          <w:rFonts w:cs="Arial"/>
        </w:rPr>
        <w:t xml:space="preserve">One (1) original </w:t>
      </w:r>
      <w:r w:rsidRPr="001E4E87">
        <w:rPr>
          <w:rFonts w:cs="Arial"/>
          <w:lang w:val="en-US"/>
        </w:rPr>
        <w:t>proposal</w:t>
      </w:r>
      <w:r w:rsidRPr="001E4E87">
        <w:rPr>
          <w:rFonts w:cs="Arial"/>
        </w:rPr>
        <w:t xml:space="preserve"> in paper form, which consists of a Proposal Letter and responses to the proposal requirements of this RFP.</w:t>
      </w:r>
    </w:p>
    <w:p w14:paraId="76892717" w14:textId="77777777" w:rsidR="00DE27D0" w:rsidRPr="001E4E87" w:rsidRDefault="00DE27D0" w:rsidP="00DE27D0">
      <w:pPr>
        <w:pStyle w:val="ListParagraph1"/>
        <w:autoSpaceDE w:val="0"/>
        <w:autoSpaceDN w:val="0"/>
        <w:adjustRightInd w:val="0"/>
        <w:rPr>
          <w:rFonts w:cs="Arial"/>
        </w:rPr>
      </w:pPr>
    </w:p>
    <w:p w14:paraId="06ADA667" w14:textId="77777777" w:rsidR="00DE27D0" w:rsidRPr="001E4E87" w:rsidRDefault="00DE27D0" w:rsidP="00DE27D0">
      <w:pPr>
        <w:pStyle w:val="ListParagraph1"/>
        <w:autoSpaceDE w:val="0"/>
        <w:autoSpaceDN w:val="0"/>
        <w:adjustRightInd w:val="0"/>
        <w:ind w:left="0"/>
        <w:rPr>
          <w:rFonts w:cs="Arial"/>
        </w:rPr>
      </w:pPr>
      <w:r w:rsidRPr="001E4E87">
        <w:rPr>
          <w:rFonts w:cs="Arial"/>
        </w:rPr>
        <w:t xml:space="preserve">In addition to the delivery of the flash drive with the proposal information in it and the original signed hard copy please </w:t>
      </w:r>
      <w:r w:rsidRPr="001E4E87">
        <w:rPr>
          <w:rFonts w:cs="Arial"/>
          <w:b/>
          <w:bCs/>
        </w:rPr>
        <w:t>also email the proposal to the following</w:t>
      </w:r>
      <w:r w:rsidRPr="001E4E87">
        <w:rPr>
          <w:rFonts w:cs="Arial"/>
        </w:rPr>
        <w:t>:</w:t>
      </w:r>
    </w:p>
    <w:p w14:paraId="4ED5796F" w14:textId="77777777" w:rsidR="00DE27D0" w:rsidRPr="001E4E87" w:rsidRDefault="00DE27D0" w:rsidP="00DE27D0">
      <w:pPr>
        <w:pStyle w:val="ListParagraph1"/>
        <w:autoSpaceDE w:val="0"/>
        <w:autoSpaceDN w:val="0"/>
        <w:adjustRightInd w:val="0"/>
        <w:ind w:left="0"/>
        <w:rPr>
          <w:rFonts w:cs="Arial"/>
        </w:rPr>
      </w:pPr>
    </w:p>
    <w:p w14:paraId="6EA0841E" w14:textId="77777777" w:rsidR="00DE27D0" w:rsidRPr="001E4E87" w:rsidRDefault="00DE27D0" w:rsidP="00DE27D0">
      <w:pPr>
        <w:pStyle w:val="ListParagraph1"/>
        <w:numPr>
          <w:ilvl w:val="0"/>
          <w:numId w:val="34"/>
        </w:numPr>
        <w:autoSpaceDE w:val="0"/>
        <w:autoSpaceDN w:val="0"/>
        <w:adjustRightInd w:val="0"/>
        <w:rPr>
          <w:rFonts w:cs="Arial"/>
        </w:rPr>
      </w:pPr>
      <w:r w:rsidRPr="001E4E87">
        <w:rPr>
          <w:rFonts w:cs="Arial"/>
        </w:rPr>
        <w:t xml:space="preserve">David Willis, Director, email: </w:t>
      </w:r>
      <w:hyperlink r:id="rId14" w:history="1">
        <w:r w:rsidRPr="001E4E87">
          <w:rPr>
            <w:rStyle w:val="Hyperlink"/>
            <w:rFonts w:cs="Arial"/>
          </w:rPr>
          <w:t>dwillis@yccd.edu</w:t>
        </w:r>
      </w:hyperlink>
    </w:p>
    <w:p w14:paraId="1EF96936" w14:textId="77777777" w:rsidR="00DE27D0" w:rsidRPr="001E4E87" w:rsidRDefault="00DE27D0" w:rsidP="00DE27D0">
      <w:pPr>
        <w:pStyle w:val="ListParagraph1"/>
        <w:numPr>
          <w:ilvl w:val="0"/>
          <w:numId w:val="34"/>
        </w:numPr>
        <w:autoSpaceDE w:val="0"/>
        <w:autoSpaceDN w:val="0"/>
        <w:adjustRightInd w:val="0"/>
        <w:rPr>
          <w:rFonts w:cs="Arial"/>
        </w:rPr>
      </w:pPr>
      <w:r w:rsidRPr="001E4E87">
        <w:rPr>
          <w:rFonts w:cs="Arial"/>
        </w:rPr>
        <w:t xml:space="preserve">Wes Downing, Project Manager, Verde Design, email: </w:t>
      </w:r>
      <w:hyperlink r:id="rId15" w:history="1">
        <w:r w:rsidRPr="001E4E87">
          <w:rPr>
            <w:rStyle w:val="Hyperlink"/>
            <w:rFonts w:cs="Arial"/>
          </w:rPr>
          <w:t>wes@verdedesigninc.com</w:t>
        </w:r>
      </w:hyperlink>
    </w:p>
    <w:p w14:paraId="61460F43" w14:textId="77777777" w:rsidR="00DE27D0" w:rsidRPr="001E4E87" w:rsidRDefault="00DE27D0" w:rsidP="00DE27D0">
      <w:pPr>
        <w:pStyle w:val="ListParagraph1"/>
        <w:numPr>
          <w:ilvl w:val="0"/>
          <w:numId w:val="34"/>
        </w:numPr>
        <w:autoSpaceDE w:val="0"/>
        <w:autoSpaceDN w:val="0"/>
        <w:adjustRightInd w:val="0"/>
        <w:rPr>
          <w:rFonts w:cs="Arial"/>
        </w:rPr>
      </w:pPr>
      <w:r w:rsidRPr="001E4E87">
        <w:rPr>
          <w:rFonts w:cs="Arial"/>
        </w:rPr>
        <w:t xml:space="preserve">Mark Baginski, Principle, Verde Design, email: </w:t>
      </w:r>
      <w:hyperlink r:id="rId16" w:history="1">
        <w:r w:rsidRPr="001E4E87">
          <w:rPr>
            <w:rStyle w:val="Hyperlink"/>
            <w:rFonts w:cs="Arial"/>
          </w:rPr>
          <w:t>mark@verdedesigninc.com</w:t>
        </w:r>
      </w:hyperlink>
    </w:p>
    <w:p w14:paraId="57C46497" w14:textId="77777777" w:rsidR="00DE27D0" w:rsidRPr="001E4E87" w:rsidRDefault="00DE27D0" w:rsidP="00DE27D0">
      <w:pPr>
        <w:pStyle w:val="ListParagraph1"/>
        <w:autoSpaceDE w:val="0"/>
        <w:autoSpaceDN w:val="0"/>
        <w:adjustRightInd w:val="0"/>
        <w:ind w:left="1440"/>
        <w:rPr>
          <w:rFonts w:cs="Arial"/>
        </w:rPr>
      </w:pPr>
    </w:p>
    <w:p w14:paraId="2453DA3C" w14:textId="77777777" w:rsidR="00DE27D0" w:rsidRPr="001E4E87" w:rsidRDefault="00DE27D0" w:rsidP="00DE27D0">
      <w:pPr>
        <w:autoSpaceDE w:val="0"/>
        <w:autoSpaceDN w:val="0"/>
        <w:adjustRightInd w:val="0"/>
        <w:spacing w:after="0" w:line="240" w:lineRule="auto"/>
        <w:rPr>
          <w:rFonts w:ascii="Arial" w:eastAsia="HiddenHorzOCR" w:hAnsi="Arial" w:cs="Arial"/>
          <w:b/>
          <w:color w:val="292929"/>
        </w:rPr>
      </w:pPr>
    </w:p>
    <w:p w14:paraId="3FE8006C" w14:textId="77777777" w:rsidR="00DE27D0" w:rsidRPr="001E4E87" w:rsidRDefault="00DE27D0" w:rsidP="00DE27D0">
      <w:p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There is no page limit.</w:t>
      </w:r>
    </w:p>
    <w:p w14:paraId="4264F3CB" w14:textId="77777777" w:rsidR="00DE27D0" w:rsidRPr="001E4E87" w:rsidRDefault="00DE27D0" w:rsidP="00DE27D0">
      <w:pPr>
        <w:autoSpaceDE w:val="0"/>
        <w:autoSpaceDN w:val="0"/>
        <w:adjustRightInd w:val="0"/>
        <w:spacing w:after="0" w:line="240" w:lineRule="auto"/>
        <w:rPr>
          <w:rFonts w:ascii="Arial" w:eastAsia="HiddenHorzOCR" w:hAnsi="Arial" w:cs="Arial"/>
          <w:color w:val="1B1B1B"/>
        </w:rPr>
      </w:pPr>
    </w:p>
    <w:p w14:paraId="35E9944E" w14:textId="77777777" w:rsidR="00DE27D0" w:rsidRPr="001E4E87" w:rsidRDefault="00DE27D0" w:rsidP="00DE27D0">
      <w:p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 xml:space="preserve">This RFP is not an offer by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to contract with any party responding to this RFP.</w:t>
      </w:r>
    </w:p>
    <w:p w14:paraId="5CEB3AD8" w14:textId="77777777" w:rsidR="00DE27D0" w:rsidRPr="001E4E87" w:rsidRDefault="00DE27D0" w:rsidP="00DE27D0">
      <w:pPr>
        <w:autoSpaceDE w:val="0"/>
        <w:autoSpaceDN w:val="0"/>
        <w:adjustRightInd w:val="0"/>
        <w:spacing w:after="0" w:line="240" w:lineRule="auto"/>
        <w:rPr>
          <w:rFonts w:ascii="Arial" w:eastAsia="HiddenHorzOCR" w:hAnsi="Arial" w:cs="Arial"/>
          <w:color w:val="1B1B1B"/>
        </w:rPr>
      </w:pPr>
    </w:p>
    <w:p w14:paraId="473D4763" w14:textId="457D018B" w:rsidR="00DE27D0" w:rsidRPr="001E4E87" w:rsidRDefault="00DE27D0" w:rsidP="00DE27D0">
      <w:p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 xml:space="preserve">In addition, no reimbursement for expenses incurred or time spent will be made. All submittals and information contained therein provided at an interview or in the proposal package shall become the property of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The Yuba Community College District is expecting to select the preferred product no later than </w:t>
      </w:r>
      <w:r w:rsidR="00BC3C1F" w:rsidRPr="001E4E87">
        <w:rPr>
          <w:rFonts w:ascii="Arial" w:eastAsia="HiddenHorzOCR" w:hAnsi="Arial" w:cs="Arial"/>
          <w:color w:val="1B1B1B"/>
        </w:rPr>
        <w:t>July 10</w:t>
      </w:r>
      <w:r w:rsidRPr="001E4E87">
        <w:rPr>
          <w:rFonts w:ascii="Arial" w:eastAsia="HiddenHorzOCR" w:hAnsi="Arial" w:cs="Arial"/>
          <w:color w:val="1B1B1B"/>
        </w:rPr>
        <w:t>, 2025.</w:t>
      </w:r>
    </w:p>
    <w:p w14:paraId="14E86F6B" w14:textId="77777777" w:rsidR="00DE27D0" w:rsidRPr="001E4E87" w:rsidRDefault="00DE27D0" w:rsidP="00DE27D0">
      <w:pPr>
        <w:autoSpaceDE w:val="0"/>
        <w:autoSpaceDN w:val="0"/>
        <w:adjustRightInd w:val="0"/>
        <w:spacing w:after="0" w:line="240" w:lineRule="auto"/>
        <w:rPr>
          <w:rFonts w:ascii="Arial" w:eastAsia="HiddenHorzOCR" w:hAnsi="Arial" w:cs="Arial"/>
          <w:color w:val="1B1B1B"/>
        </w:rPr>
      </w:pPr>
    </w:p>
    <w:p w14:paraId="3407162B" w14:textId="77777777" w:rsidR="00DE27D0" w:rsidRPr="001E4E87" w:rsidRDefault="00DE27D0" w:rsidP="00DE27D0">
      <w:pPr>
        <w:autoSpaceDE w:val="0"/>
        <w:autoSpaceDN w:val="0"/>
        <w:adjustRightInd w:val="0"/>
        <w:spacing w:after="0" w:line="240" w:lineRule="auto"/>
        <w:rPr>
          <w:rFonts w:ascii="Arial" w:eastAsia="HiddenHorzOCR" w:hAnsi="Arial" w:cs="Arial"/>
          <w:b/>
          <w:bCs/>
          <w:color w:val="1B1B1B"/>
        </w:rPr>
      </w:pPr>
      <w:r w:rsidRPr="001E4E87">
        <w:rPr>
          <w:rFonts w:ascii="Arial" w:eastAsia="HiddenHorzOCR" w:hAnsi="Arial" w:cs="Arial"/>
          <w:b/>
          <w:bCs/>
          <w:color w:val="1B1B1B"/>
        </w:rPr>
        <w:t xml:space="preserve">The </w:t>
      </w:r>
      <w:proofErr w:type="gramStart"/>
      <w:r w:rsidRPr="001E4E87">
        <w:rPr>
          <w:rFonts w:ascii="Arial" w:eastAsia="HiddenHorzOCR" w:hAnsi="Arial" w:cs="Arial"/>
          <w:b/>
          <w:bCs/>
          <w:color w:val="1B1B1B"/>
        </w:rPr>
        <w:t>District’s</w:t>
      </w:r>
      <w:proofErr w:type="gramEnd"/>
      <w:r w:rsidRPr="001E4E87">
        <w:rPr>
          <w:rFonts w:ascii="Arial" w:eastAsia="HiddenHorzOCR" w:hAnsi="Arial" w:cs="Arial"/>
          <w:b/>
          <w:bCs/>
          <w:color w:val="1B1B1B"/>
        </w:rPr>
        <w:t xml:space="preserve"> selection process is summarized below:</w:t>
      </w:r>
    </w:p>
    <w:p w14:paraId="0EEA2F3D" w14:textId="77777777" w:rsidR="00DE27D0" w:rsidRPr="001E4E87" w:rsidRDefault="00DE27D0" w:rsidP="00DE27D0">
      <w:pPr>
        <w:autoSpaceDE w:val="0"/>
        <w:autoSpaceDN w:val="0"/>
        <w:adjustRightInd w:val="0"/>
        <w:spacing w:after="0" w:line="240" w:lineRule="auto"/>
        <w:rPr>
          <w:rFonts w:ascii="Arial" w:eastAsia="HiddenHorzOCR" w:hAnsi="Arial" w:cs="Arial"/>
          <w:color w:val="1B1B1B"/>
        </w:rPr>
      </w:pPr>
    </w:p>
    <w:p w14:paraId="4922F2CE" w14:textId="77777777" w:rsidR="00DE27D0" w:rsidRPr="001E4E87"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Contractors are first pre-qualified based on Appendix B, “Statement of Qualifications” information.</w:t>
      </w:r>
    </w:p>
    <w:p w14:paraId="5CC992CA" w14:textId="77777777" w:rsidR="00DE27D0"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Once pre-</w:t>
      </w:r>
      <w:r>
        <w:rPr>
          <w:rFonts w:ascii="Arial" w:eastAsia="HiddenHorzOCR" w:hAnsi="Arial" w:cs="Arial"/>
          <w:color w:val="1B1B1B"/>
        </w:rPr>
        <w:t xml:space="preserve">qualified, the proposal will be considered. </w:t>
      </w:r>
    </w:p>
    <w:p w14:paraId="3C1133F0" w14:textId="77777777" w:rsidR="00DE27D0"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 xml:space="preserve">Criteria used to </w:t>
      </w:r>
      <w:proofErr w:type="gramStart"/>
      <w:r>
        <w:rPr>
          <w:rFonts w:ascii="Arial" w:eastAsia="HiddenHorzOCR" w:hAnsi="Arial" w:cs="Arial"/>
          <w:color w:val="1B1B1B"/>
        </w:rPr>
        <w:t>make a selection</w:t>
      </w:r>
      <w:proofErr w:type="gramEnd"/>
      <w:r>
        <w:rPr>
          <w:rFonts w:ascii="Arial" w:eastAsia="HiddenHorzOCR" w:hAnsi="Arial" w:cs="Arial"/>
          <w:color w:val="1B1B1B"/>
        </w:rPr>
        <w:t>:</w:t>
      </w:r>
    </w:p>
    <w:p w14:paraId="7B024EE2" w14:textId="77777777" w:rsidR="00DE27D0"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DD6769">
        <w:rPr>
          <w:rFonts w:ascii="Arial" w:eastAsia="HiddenHorzOCR" w:hAnsi="Arial" w:cs="Arial"/>
          <w:b/>
          <w:bCs/>
          <w:color w:val="1B1B1B"/>
          <w:highlight w:val="yellow"/>
        </w:rPr>
        <w:t>“Best Value”</w:t>
      </w:r>
      <w:r>
        <w:rPr>
          <w:rFonts w:ascii="Arial" w:eastAsia="HiddenHorzOCR" w:hAnsi="Arial" w:cs="Arial"/>
          <w:color w:val="1B1B1B"/>
        </w:rPr>
        <w:t xml:space="preserve"> as solely determined by the </w:t>
      </w:r>
      <w:proofErr w:type="gramStart"/>
      <w:r>
        <w:rPr>
          <w:rFonts w:ascii="Arial" w:eastAsia="HiddenHorzOCR" w:hAnsi="Arial" w:cs="Arial"/>
          <w:color w:val="1B1B1B"/>
        </w:rPr>
        <w:t>District</w:t>
      </w:r>
      <w:proofErr w:type="gramEnd"/>
      <w:r>
        <w:rPr>
          <w:rFonts w:ascii="Arial" w:eastAsia="HiddenHorzOCR" w:hAnsi="Arial" w:cs="Arial"/>
          <w:color w:val="1B1B1B"/>
        </w:rPr>
        <w:t xml:space="preserve"> will be used guide the process. Factors that will be considered include:</w:t>
      </w:r>
    </w:p>
    <w:p w14:paraId="229925FF"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Lowest initial cost</w:t>
      </w:r>
    </w:p>
    <w:p w14:paraId="68535EB5"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Corporate Financials</w:t>
      </w:r>
    </w:p>
    <w:p w14:paraId="616532FF"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CA61AD">
        <w:rPr>
          <w:rFonts w:ascii="Arial" w:eastAsia="HiddenHorzOCR" w:hAnsi="Arial" w:cs="Arial"/>
          <w:color w:val="1B1B1B"/>
        </w:rPr>
        <w:t>Materials Proposed, Quality and Features of the Turf Manufacturers Products</w:t>
      </w:r>
    </w:p>
    <w:p w14:paraId="02625A66" w14:textId="77777777" w:rsidR="00DE27D0" w:rsidRPr="00CA61AD"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CA61AD">
        <w:rPr>
          <w:rFonts w:ascii="Arial" w:eastAsia="HiddenHorzOCR" w:hAnsi="Arial" w:cs="Arial"/>
          <w:color w:val="1B1B1B"/>
        </w:rPr>
        <w:t xml:space="preserve">Contractors’ Projects </w:t>
      </w:r>
      <w:r>
        <w:rPr>
          <w:rFonts w:ascii="Arial" w:eastAsia="HiddenHorzOCR" w:hAnsi="Arial" w:cs="Arial"/>
          <w:color w:val="1B1B1B"/>
        </w:rPr>
        <w:t xml:space="preserve">Experience, </w:t>
      </w:r>
      <w:r w:rsidRPr="00CA61AD">
        <w:rPr>
          <w:rFonts w:ascii="Arial" w:eastAsia="HiddenHorzOCR" w:hAnsi="Arial" w:cs="Arial"/>
          <w:color w:val="1B1B1B"/>
        </w:rPr>
        <w:t>References and Performance on other similar projects</w:t>
      </w:r>
    </w:p>
    <w:p w14:paraId="1232B4E7" w14:textId="77777777" w:rsidR="00DE27D0" w:rsidRDefault="00DE27D0" w:rsidP="00DE27D0">
      <w:pPr>
        <w:pStyle w:val="ListParagraph"/>
        <w:numPr>
          <w:ilvl w:val="2"/>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With proposed products</w:t>
      </w:r>
    </w:p>
    <w:p w14:paraId="3E52BE17" w14:textId="77777777" w:rsidR="00DE27D0" w:rsidRDefault="00DE27D0" w:rsidP="00DE27D0">
      <w:pPr>
        <w:pStyle w:val="ListParagraph"/>
        <w:numPr>
          <w:ilvl w:val="2"/>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Crew installations</w:t>
      </w:r>
    </w:p>
    <w:p w14:paraId="07533D5E" w14:textId="77777777" w:rsidR="00DE27D0" w:rsidRDefault="00DE27D0" w:rsidP="00DE27D0">
      <w:pPr>
        <w:pStyle w:val="ListParagraph"/>
        <w:numPr>
          <w:ilvl w:val="2"/>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Local installations</w:t>
      </w:r>
    </w:p>
    <w:p w14:paraId="1F65FDCA"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Warranty</w:t>
      </w:r>
    </w:p>
    <w:p w14:paraId="26C60287"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Customer Service</w:t>
      </w:r>
    </w:p>
    <w:p w14:paraId="155BCE36"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Lowest Life-Cycle Costs</w:t>
      </w:r>
    </w:p>
    <w:p w14:paraId="7E02A6EF" w14:textId="77777777" w:rsidR="00DE27D0"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Lowest Annual Maintenance costs to maintain the manufacturer’s warranty period which must be at least 8 years from completion.</w:t>
      </w:r>
    </w:p>
    <w:p w14:paraId="46CB1D4E" w14:textId="77777777" w:rsidR="00DE27D0" w:rsidRPr="002B2115"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 xml:space="preserve">Other factors as described in this RFP or deemed pertinent by the </w:t>
      </w:r>
      <w:proofErr w:type="gramStart"/>
      <w:r>
        <w:rPr>
          <w:rFonts w:ascii="Arial" w:eastAsia="HiddenHorzOCR" w:hAnsi="Arial" w:cs="Arial"/>
          <w:color w:val="1B1B1B"/>
        </w:rPr>
        <w:t>District</w:t>
      </w:r>
      <w:proofErr w:type="gramEnd"/>
      <w:r>
        <w:rPr>
          <w:rFonts w:ascii="Arial" w:eastAsia="HiddenHorzOCR" w:hAnsi="Arial" w:cs="Arial"/>
          <w:color w:val="1B1B1B"/>
        </w:rPr>
        <w:t xml:space="preserve">. </w:t>
      </w:r>
    </w:p>
    <w:p w14:paraId="79300430" w14:textId="77777777" w:rsidR="00DE27D0" w:rsidRDefault="00DE27D0" w:rsidP="00DE27D0">
      <w:pPr>
        <w:autoSpaceDE w:val="0"/>
        <w:autoSpaceDN w:val="0"/>
        <w:adjustRightInd w:val="0"/>
        <w:spacing w:after="0" w:line="240" w:lineRule="auto"/>
        <w:rPr>
          <w:rFonts w:ascii="Arial" w:eastAsia="HiddenHorzOCR" w:hAnsi="Arial" w:cs="Arial"/>
          <w:color w:val="1B1B1B"/>
        </w:rPr>
      </w:pPr>
    </w:p>
    <w:p w14:paraId="421D90E3" w14:textId="77777777" w:rsidR="00DE27D0" w:rsidRDefault="00DE27D0" w:rsidP="00DE27D0">
      <w:pPr>
        <w:rPr>
          <w:rFonts w:ascii="Arial" w:hAnsi="Arial" w:cs="Arial"/>
        </w:rPr>
      </w:pPr>
      <w:r>
        <w:rPr>
          <w:rFonts w:ascii="Arial" w:hAnsi="Arial" w:cs="Arial"/>
        </w:rPr>
        <w:t xml:space="preserve">Please provide detailed information for each item in the synthetic Turf Selection Criteria Table which is included in this document. </w:t>
      </w:r>
    </w:p>
    <w:p w14:paraId="034C1A3A" w14:textId="77777777" w:rsidR="00DE27D0" w:rsidRPr="001E4E87" w:rsidRDefault="00DE27D0" w:rsidP="00DE27D0">
      <w:pPr>
        <w:rPr>
          <w:rFonts w:ascii="Arial" w:hAnsi="Arial" w:cs="Arial"/>
          <w:lang w:val="x-none"/>
        </w:rPr>
      </w:pPr>
      <w:r>
        <w:rPr>
          <w:rFonts w:ascii="Arial" w:hAnsi="Arial" w:cs="Arial"/>
        </w:rPr>
        <w:lastRenderedPageBreak/>
        <w:t>Firms</w:t>
      </w:r>
      <w:r w:rsidRPr="00AE15DA">
        <w:rPr>
          <w:rFonts w:ascii="Arial" w:hAnsi="Arial" w:cs="Arial"/>
        </w:rPr>
        <w:t xml:space="preserve"> must comply with the provisions of these instructions for completion and submission of the Proposal.  The failure of a </w:t>
      </w:r>
      <w:r>
        <w:rPr>
          <w:rFonts w:ascii="Arial" w:hAnsi="Arial" w:cs="Arial"/>
        </w:rPr>
        <w:t>Firm</w:t>
      </w:r>
      <w:r w:rsidRPr="00AE15DA">
        <w:rPr>
          <w:rFonts w:ascii="Arial" w:hAnsi="Arial" w:cs="Arial"/>
        </w:rPr>
        <w:t xml:space="preserve"> to comply with the Proposal Instructions and Requirements will </w:t>
      </w:r>
      <w:r>
        <w:rPr>
          <w:rFonts w:ascii="Arial" w:hAnsi="Arial" w:cs="Arial"/>
        </w:rPr>
        <w:t xml:space="preserve">likely </w:t>
      </w:r>
      <w:r w:rsidRPr="00AE15DA">
        <w:rPr>
          <w:rFonts w:ascii="Arial" w:hAnsi="Arial" w:cs="Arial"/>
        </w:rPr>
        <w:t>result</w:t>
      </w:r>
      <w:r>
        <w:rPr>
          <w:rFonts w:ascii="Arial" w:hAnsi="Arial" w:cs="Arial"/>
        </w:rPr>
        <w:t xml:space="preserve"> (at the sole </w:t>
      </w:r>
      <w:r w:rsidRPr="001E4E87">
        <w:rPr>
          <w:rFonts w:ascii="Arial" w:hAnsi="Arial" w:cs="Arial"/>
        </w:rPr>
        <w:t xml:space="preserve">discretion of the </w:t>
      </w:r>
      <w:proofErr w:type="gramStart"/>
      <w:r w:rsidRPr="001E4E87">
        <w:rPr>
          <w:rFonts w:ascii="Arial" w:hAnsi="Arial" w:cs="Arial"/>
        </w:rPr>
        <w:t>District</w:t>
      </w:r>
      <w:proofErr w:type="gramEnd"/>
      <w:r w:rsidRPr="001E4E87">
        <w:rPr>
          <w:rFonts w:ascii="Arial" w:hAnsi="Arial" w:cs="Arial"/>
        </w:rPr>
        <w:t>) in rejection of the Proposal for non-responsiveness.</w:t>
      </w:r>
      <w:r w:rsidRPr="001E4E87">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8"/>
        <w:gridCol w:w="2042"/>
      </w:tblGrid>
      <w:tr w:rsidR="00DE27D0" w:rsidRPr="001E4E87" w14:paraId="493D33C9" w14:textId="77777777" w:rsidTr="00EC7B49">
        <w:trPr>
          <w:jc w:val="center"/>
        </w:trPr>
        <w:tc>
          <w:tcPr>
            <w:tcW w:w="7628" w:type="dxa"/>
            <w:shd w:val="clear" w:color="auto" w:fill="B8CCE4"/>
          </w:tcPr>
          <w:p w14:paraId="1996DAAB" w14:textId="77777777" w:rsidR="00DE27D0" w:rsidRPr="001E4E87" w:rsidRDefault="00DE27D0" w:rsidP="00EC7B49">
            <w:pPr>
              <w:pStyle w:val="ListParagraph1"/>
              <w:ind w:left="0"/>
              <w:rPr>
                <w:rFonts w:cs="Arial"/>
                <w:b/>
                <w:lang w:val="en-US" w:eastAsia="en-US"/>
              </w:rPr>
            </w:pPr>
            <w:r w:rsidRPr="001E4E87">
              <w:rPr>
                <w:rFonts w:cs="Arial"/>
                <w:b/>
                <w:lang w:val="en-US" w:eastAsia="en-US"/>
              </w:rPr>
              <w:t>Proposal Section</w:t>
            </w:r>
          </w:p>
        </w:tc>
        <w:tc>
          <w:tcPr>
            <w:tcW w:w="2042" w:type="dxa"/>
            <w:shd w:val="clear" w:color="auto" w:fill="B8CCE4"/>
          </w:tcPr>
          <w:p w14:paraId="4B4FA36C" w14:textId="77777777" w:rsidR="00DE27D0" w:rsidRPr="001E4E87" w:rsidRDefault="00DE27D0" w:rsidP="00EC7B49">
            <w:pPr>
              <w:pStyle w:val="ListParagraph1"/>
              <w:ind w:left="0"/>
              <w:rPr>
                <w:rFonts w:cs="Arial"/>
                <w:b/>
                <w:lang w:val="en-US" w:eastAsia="en-US"/>
              </w:rPr>
            </w:pPr>
            <w:r w:rsidRPr="001E4E87">
              <w:rPr>
                <w:rFonts w:cs="Arial"/>
                <w:b/>
                <w:lang w:val="en-US" w:eastAsia="en-US"/>
              </w:rPr>
              <w:t>Format</w:t>
            </w:r>
          </w:p>
        </w:tc>
      </w:tr>
      <w:tr w:rsidR="00DE27D0" w:rsidRPr="001E4E87" w14:paraId="3533F2B8" w14:textId="77777777" w:rsidTr="00EC7B49">
        <w:trPr>
          <w:jc w:val="center"/>
        </w:trPr>
        <w:tc>
          <w:tcPr>
            <w:tcW w:w="7628" w:type="dxa"/>
          </w:tcPr>
          <w:p w14:paraId="4BF87FC9" w14:textId="77777777" w:rsidR="00DE27D0" w:rsidRPr="001E4E87" w:rsidRDefault="00DE27D0" w:rsidP="00DE27D0">
            <w:pPr>
              <w:pStyle w:val="ListParagraph1"/>
              <w:numPr>
                <w:ilvl w:val="0"/>
                <w:numId w:val="7"/>
              </w:numPr>
              <w:rPr>
                <w:rFonts w:cs="Arial"/>
                <w:lang w:val="en-US" w:eastAsia="en-US"/>
              </w:rPr>
            </w:pPr>
            <w:r w:rsidRPr="001E4E87">
              <w:rPr>
                <w:rFonts w:cs="Arial"/>
                <w:lang w:val="en-US" w:eastAsia="en-US"/>
              </w:rPr>
              <w:t>Cover Letter</w:t>
            </w:r>
          </w:p>
        </w:tc>
        <w:tc>
          <w:tcPr>
            <w:tcW w:w="2042" w:type="dxa"/>
          </w:tcPr>
          <w:p w14:paraId="174B0CBA" w14:textId="77777777" w:rsidR="00DE27D0" w:rsidRPr="001E4E87" w:rsidRDefault="00DE27D0" w:rsidP="00EC7B49">
            <w:pPr>
              <w:pStyle w:val="ListParagraph1"/>
              <w:ind w:left="0"/>
              <w:rPr>
                <w:rFonts w:cs="Arial"/>
                <w:lang w:val="en-US" w:eastAsia="en-US"/>
              </w:rPr>
            </w:pPr>
            <w:r w:rsidRPr="001E4E87">
              <w:rPr>
                <w:rFonts w:cs="Arial"/>
                <w:lang w:val="en-US" w:eastAsia="en-US"/>
              </w:rPr>
              <w:t>PDF</w:t>
            </w:r>
          </w:p>
        </w:tc>
      </w:tr>
      <w:tr w:rsidR="00DE27D0" w:rsidRPr="001E4E87" w14:paraId="2B71A0C6" w14:textId="77777777" w:rsidTr="00EC7B49">
        <w:trPr>
          <w:jc w:val="center"/>
        </w:trPr>
        <w:tc>
          <w:tcPr>
            <w:tcW w:w="7628" w:type="dxa"/>
          </w:tcPr>
          <w:p w14:paraId="24F34AB2" w14:textId="77777777" w:rsidR="00DE27D0" w:rsidRPr="001E4E87" w:rsidRDefault="00DE27D0" w:rsidP="00DE27D0">
            <w:pPr>
              <w:pStyle w:val="ListParagraph1"/>
              <w:numPr>
                <w:ilvl w:val="0"/>
                <w:numId w:val="7"/>
              </w:numPr>
              <w:rPr>
                <w:rFonts w:cs="Arial"/>
                <w:lang w:val="en-US" w:eastAsia="en-US"/>
              </w:rPr>
            </w:pPr>
            <w:r w:rsidRPr="001E4E87">
              <w:rPr>
                <w:rFonts w:cs="Arial"/>
                <w:lang w:val="en-US" w:eastAsia="en-US"/>
              </w:rPr>
              <w:t>Table of Contents</w:t>
            </w:r>
          </w:p>
        </w:tc>
        <w:tc>
          <w:tcPr>
            <w:tcW w:w="2042" w:type="dxa"/>
          </w:tcPr>
          <w:p w14:paraId="24855DF1" w14:textId="77777777" w:rsidR="00DE27D0" w:rsidRPr="001E4E87" w:rsidRDefault="00DE27D0" w:rsidP="00EC7B49">
            <w:pPr>
              <w:pStyle w:val="ListParagraph1"/>
              <w:ind w:left="0"/>
              <w:rPr>
                <w:rFonts w:cs="Arial"/>
                <w:lang w:val="en-US" w:eastAsia="en-US"/>
              </w:rPr>
            </w:pPr>
            <w:r w:rsidRPr="001E4E87">
              <w:rPr>
                <w:rFonts w:cs="Arial"/>
                <w:lang w:val="en-US" w:eastAsia="en-US"/>
              </w:rPr>
              <w:t>PDF</w:t>
            </w:r>
          </w:p>
        </w:tc>
      </w:tr>
    </w:tbl>
    <w:p w14:paraId="41318493" w14:textId="77777777" w:rsidR="00DE27D0" w:rsidRPr="001E4E87" w:rsidRDefault="00DE27D0" w:rsidP="00DE27D0">
      <w:pPr>
        <w:rPr>
          <w:rFonts w:ascii="Arial" w:eastAsia="Tahoma" w:hAnsi="Arial" w:cs="Arial"/>
          <w:b/>
          <w:spacing w:val="-1"/>
          <w:u w:val="single"/>
        </w:rPr>
      </w:pPr>
      <w:bookmarkStart w:id="5" w:name="_Toc266808283"/>
      <w:bookmarkStart w:id="6" w:name="_Toc279564954"/>
      <w:bookmarkStart w:id="7" w:name="_Toc279565486"/>
      <w:bookmarkStart w:id="8" w:name="_Toc279570319"/>
      <w:bookmarkStart w:id="9" w:name="_Toc296937618"/>
    </w:p>
    <w:p w14:paraId="23B7E188" w14:textId="1E336A15" w:rsidR="00DE27D0" w:rsidRPr="001E4E87" w:rsidRDefault="00DE27D0" w:rsidP="00DE27D0">
      <w:pPr>
        <w:rPr>
          <w:rFonts w:ascii="Arial" w:eastAsiaTheme="majorEastAsia" w:hAnsi="Arial" w:cs="Arial"/>
          <w:color w:val="365F91" w:themeColor="accent1" w:themeShade="BF"/>
          <w:u w:val="single"/>
        </w:rPr>
      </w:pPr>
    </w:p>
    <w:p w14:paraId="6053E7FC" w14:textId="77777777" w:rsidR="00DE27D0" w:rsidRPr="001E4E87" w:rsidRDefault="00DE27D0" w:rsidP="00DE27D0">
      <w:pPr>
        <w:pStyle w:val="Heading2"/>
        <w:spacing w:before="1"/>
        <w:ind w:left="159"/>
        <w:rPr>
          <w:rFonts w:ascii="Arial" w:hAnsi="Arial" w:cs="Arial"/>
          <w:sz w:val="22"/>
          <w:szCs w:val="22"/>
        </w:rPr>
      </w:pPr>
      <w:r w:rsidRPr="001E4E87">
        <w:rPr>
          <w:rFonts w:ascii="Arial" w:hAnsi="Arial" w:cs="Arial"/>
          <w:sz w:val="22"/>
          <w:szCs w:val="22"/>
          <w:u w:val="single"/>
        </w:rPr>
        <w:t>PROPOSAL</w:t>
      </w:r>
      <w:r w:rsidRPr="001E4E87">
        <w:rPr>
          <w:rFonts w:ascii="Arial" w:hAnsi="Arial" w:cs="Arial"/>
          <w:spacing w:val="-4"/>
          <w:sz w:val="22"/>
          <w:szCs w:val="22"/>
          <w:u w:val="single"/>
        </w:rPr>
        <w:t xml:space="preserve"> </w:t>
      </w:r>
      <w:r w:rsidRPr="001E4E87">
        <w:rPr>
          <w:rFonts w:ascii="Arial" w:hAnsi="Arial" w:cs="Arial"/>
          <w:spacing w:val="-2"/>
          <w:sz w:val="22"/>
          <w:szCs w:val="22"/>
          <w:u w:val="single"/>
        </w:rPr>
        <w:t>SUBMITTAL REQUIREMENTS:</w:t>
      </w:r>
    </w:p>
    <w:p w14:paraId="0DF796A0" w14:textId="77777777" w:rsidR="00DE27D0" w:rsidRPr="001E4E87" w:rsidRDefault="00DE27D0" w:rsidP="00DE27D0">
      <w:pPr>
        <w:pStyle w:val="BodyText"/>
        <w:ind w:left="159"/>
        <w:rPr>
          <w:rFonts w:ascii="Arial" w:hAnsi="Arial" w:cs="Arial"/>
        </w:rPr>
      </w:pPr>
      <w:r w:rsidRPr="001E4E87">
        <w:rPr>
          <w:rFonts w:ascii="Arial" w:hAnsi="Arial" w:cs="Arial"/>
        </w:rPr>
        <w:t>Included</w:t>
      </w:r>
      <w:r w:rsidRPr="001E4E87">
        <w:rPr>
          <w:rFonts w:ascii="Arial" w:hAnsi="Arial" w:cs="Arial"/>
          <w:spacing w:val="-5"/>
        </w:rPr>
        <w:t xml:space="preserve"> </w:t>
      </w:r>
      <w:r w:rsidRPr="001E4E87">
        <w:rPr>
          <w:rFonts w:ascii="Arial" w:hAnsi="Arial" w:cs="Arial"/>
        </w:rPr>
        <w:t>in</w:t>
      </w:r>
      <w:r w:rsidRPr="001E4E87">
        <w:rPr>
          <w:rFonts w:ascii="Arial" w:hAnsi="Arial" w:cs="Arial"/>
          <w:spacing w:val="-4"/>
        </w:rPr>
        <w:t xml:space="preserve"> </w:t>
      </w:r>
      <w:r w:rsidRPr="001E4E87">
        <w:rPr>
          <w:rFonts w:ascii="Arial" w:hAnsi="Arial" w:cs="Arial"/>
        </w:rPr>
        <w:t>the</w:t>
      </w:r>
      <w:r w:rsidRPr="001E4E87">
        <w:rPr>
          <w:rFonts w:ascii="Arial" w:hAnsi="Arial" w:cs="Arial"/>
          <w:spacing w:val="-3"/>
        </w:rPr>
        <w:t xml:space="preserve"> </w:t>
      </w:r>
      <w:r w:rsidRPr="001E4E87">
        <w:rPr>
          <w:rFonts w:ascii="Arial" w:hAnsi="Arial" w:cs="Arial"/>
        </w:rPr>
        <w:t>proposal</w:t>
      </w:r>
      <w:r w:rsidRPr="001E4E87">
        <w:rPr>
          <w:rFonts w:ascii="Arial" w:hAnsi="Arial" w:cs="Arial"/>
          <w:spacing w:val="-3"/>
        </w:rPr>
        <w:t xml:space="preserve"> </w:t>
      </w:r>
      <w:r w:rsidRPr="001E4E87">
        <w:rPr>
          <w:rFonts w:ascii="Arial" w:hAnsi="Arial" w:cs="Arial"/>
        </w:rPr>
        <w:t>package</w:t>
      </w:r>
      <w:r w:rsidRPr="001E4E87">
        <w:rPr>
          <w:rFonts w:ascii="Arial" w:hAnsi="Arial" w:cs="Arial"/>
          <w:spacing w:val="-4"/>
        </w:rPr>
        <w:t xml:space="preserve"> </w:t>
      </w:r>
      <w:r w:rsidRPr="001E4E87">
        <w:rPr>
          <w:rFonts w:ascii="Arial" w:hAnsi="Arial" w:cs="Arial"/>
        </w:rPr>
        <w:t>shall</w:t>
      </w:r>
      <w:r w:rsidRPr="001E4E87">
        <w:rPr>
          <w:rFonts w:ascii="Arial" w:hAnsi="Arial" w:cs="Arial"/>
          <w:spacing w:val="-3"/>
        </w:rPr>
        <w:t xml:space="preserve"> </w:t>
      </w:r>
      <w:r w:rsidRPr="001E4E87">
        <w:rPr>
          <w:rFonts w:ascii="Arial" w:hAnsi="Arial" w:cs="Arial"/>
        </w:rPr>
        <w:t>be</w:t>
      </w:r>
      <w:r w:rsidRPr="001E4E87">
        <w:rPr>
          <w:rFonts w:ascii="Arial" w:hAnsi="Arial" w:cs="Arial"/>
          <w:spacing w:val="-3"/>
        </w:rPr>
        <w:t xml:space="preserve"> </w:t>
      </w:r>
      <w:r w:rsidRPr="001E4E87">
        <w:rPr>
          <w:rFonts w:ascii="Arial" w:hAnsi="Arial" w:cs="Arial"/>
        </w:rPr>
        <w:t>the</w:t>
      </w:r>
      <w:r w:rsidRPr="001E4E87">
        <w:rPr>
          <w:rFonts w:ascii="Arial" w:hAnsi="Arial" w:cs="Arial"/>
          <w:spacing w:val="-3"/>
        </w:rPr>
        <w:t xml:space="preserve"> </w:t>
      </w:r>
      <w:r w:rsidRPr="001E4E87">
        <w:rPr>
          <w:rFonts w:ascii="Arial" w:hAnsi="Arial" w:cs="Arial"/>
        </w:rPr>
        <w:t>following</w:t>
      </w:r>
      <w:r w:rsidRPr="001E4E87">
        <w:rPr>
          <w:rFonts w:ascii="Arial" w:hAnsi="Arial" w:cs="Arial"/>
          <w:spacing w:val="-2"/>
        </w:rPr>
        <w:t xml:space="preserve"> information:</w:t>
      </w:r>
    </w:p>
    <w:p w14:paraId="6E5A3710" w14:textId="77777777" w:rsidR="00DE27D0" w:rsidRPr="001E4E87" w:rsidRDefault="00DE27D0" w:rsidP="00DE27D0">
      <w:pPr>
        <w:pStyle w:val="ListParagraph"/>
        <w:widowControl w:val="0"/>
        <w:numPr>
          <w:ilvl w:val="0"/>
          <w:numId w:val="37"/>
        </w:numPr>
        <w:tabs>
          <w:tab w:val="left" w:pos="1511"/>
        </w:tabs>
        <w:autoSpaceDE w:val="0"/>
        <w:autoSpaceDN w:val="0"/>
        <w:spacing w:before="1" w:after="0" w:line="240" w:lineRule="auto"/>
        <w:ind w:right="503"/>
        <w:contextualSpacing w:val="0"/>
        <w:rPr>
          <w:rFonts w:ascii="Arial" w:hAnsi="Arial" w:cs="Arial"/>
        </w:rPr>
      </w:pPr>
      <w:r w:rsidRPr="001E4E87">
        <w:rPr>
          <w:rFonts w:ascii="Arial" w:hAnsi="Arial" w:cs="Arial"/>
        </w:rPr>
        <w:t>Information to support Appendices A, B, C, D, E as well as:</w:t>
      </w:r>
    </w:p>
    <w:p w14:paraId="15FF50D5" w14:textId="77777777" w:rsidR="00DE27D0" w:rsidRPr="001E4E87" w:rsidRDefault="00DE27D0" w:rsidP="00DE27D0">
      <w:pPr>
        <w:pStyle w:val="ListParagraph"/>
        <w:widowControl w:val="0"/>
        <w:numPr>
          <w:ilvl w:val="0"/>
          <w:numId w:val="37"/>
        </w:numPr>
        <w:tabs>
          <w:tab w:val="left" w:pos="1511"/>
        </w:tabs>
        <w:autoSpaceDE w:val="0"/>
        <w:autoSpaceDN w:val="0"/>
        <w:spacing w:before="1" w:after="0" w:line="240" w:lineRule="auto"/>
        <w:ind w:right="503"/>
        <w:contextualSpacing w:val="0"/>
        <w:rPr>
          <w:rFonts w:ascii="Arial" w:hAnsi="Arial" w:cs="Arial"/>
        </w:rPr>
      </w:pPr>
      <w:r w:rsidRPr="001E4E87">
        <w:rPr>
          <w:rFonts w:ascii="Arial" w:hAnsi="Arial" w:cs="Arial"/>
        </w:rPr>
        <w:t>Synthetic</w:t>
      </w:r>
      <w:r w:rsidRPr="001E4E87">
        <w:rPr>
          <w:rFonts w:ascii="Arial" w:hAnsi="Arial" w:cs="Arial"/>
          <w:spacing w:val="-5"/>
        </w:rPr>
        <w:t xml:space="preserve"> </w:t>
      </w:r>
      <w:r w:rsidRPr="001E4E87">
        <w:rPr>
          <w:rFonts w:ascii="Arial" w:hAnsi="Arial" w:cs="Arial"/>
        </w:rPr>
        <w:t>Turf</w:t>
      </w:r>
      <w:r w:rsidRPr="001E4E87">
        <w:rPr>
          <w:rFonts w:ascii="Arial" w:hAnsi="Arial" w:cs="Arial"/>
          <w:spacing w:val="-4"/>
        </w:rPr>
        <w:t xml:space="preserve"> </w:t>
      </w:r>
      <w:r w:rsidRPr="001E4E87">
        <w:rPr>
          <w:rFonts w:ascii="Arial" w:hAnsi="Arial" w:cs="Arial"/>
        </w:rPr>
        <w:t>Selection</w:t>
      </w:r>
      <w:r w:rsidRPr="001E4E87">
        <w:rPr>
          <w:rFonts w:ascii="Arial" w:hAnsi="Arial" w:cs="Arial"/>
          <w:spacing w:val="-5"/>
        </w:rPr>
        <w:t xml:space="preserve"> </w:t>
      </w:r>
      <w:r w:rsidRPr="001E4E87">
        <w:rPr>
          <w:rFonts w:ascii="Arial" w:hAnsi="Arial" w:cs="Arial"/>
        </w:rPr>
        <w:t>Criteria</w:t>
      </w:r>
      <w:r w:rsidRPr="001E4E87">
        <w:rPr>
          <w:rFonts w:ascii="Arial" w:hAnsi="Arial" w:cs="Arial"/>
          <w:spacing w:val="-4"/>
        </w:rPr>
        <w:t xml:space="preserve"> </w:t>
      </w:r>
      <w:r w:rsidRPr="001E4E87">
        <w:rPr>
          <w:rFonts w:ascii="Arial" w:hAnsi="Arial" w:cs="Arial"/>
        </w:rPr>
        <w:t>document,</w:t>
      </w:r>
      <w:r w:rsidRPr="001E4E87">
        <w:rPr>
          <w:rFonts w:ascii="Arial" w:hAnsi="Arial" w:cs="Arial"/>
          <w:spacing w:val="-4"/>
        </w:rPr>
        <w:t xml:space="preserve"> </w:t>
      </w:r>
      <w:r w:rsidRPr="001E4E87">
        <w:rPr>
          <w:rFonts w:ascii="Arial" w:hAnsi="Arial" w:cs="Arial"/>
        </w:rPr>
        <w:t>including</w:t>
      </w:r>
      <w:r w:rsidRPr="001E4E87">
        <w:rPr>
          <w:rFonts w:ascii="Arial" w:hAnsi="Arial" w:cs="Arial"/>
          <w:spacing w:val="-4"/>
        </w:rPr>
        <w:t xml:space="preserve"> </w:t>
      </w:r>
      <w:r w:rsidRPr="001E4E87">
        <w:rPr>
          <w:rFonts w:ascii="Arial" w:hAnsi="Arial" w:cs="Arial"/>
        </w:rPr>
        <w:t>required</w:t>
      </w:r>
      <w:r w:rsidRPr="001E4E87">
        <w:rPr>
          <w:rFonts w:ascii="Arial" w:hAnsi="Arial" w:cs="Arial"/>
          <w:spacing w:val="-4"/>
        </w:rPr>
        <w:t xml:space="preserve"> </w:t>
      </w:r>
      <w:r w:rsidRPr="001E4E87">
        <w:rPr>
          <w:rFonts w:ascii="Arial" w:hAnsi="Arial" w:cs="Arial"/>
        </w:rPr>
        <w:t>supporting</w:t>
      </w:r>
      <w:r w:rsidRPr="001E4E87">
        <w:rPr>
          <w:rFonts w:ascii="Arial" w:hAnsi="Arial" w:cs="Arial"/>
          <w:spacing w:val="-4"/>
        </w:rPr>
        <w:t xml:space="preserve"> </w:t>
      </w:r>
      <w:r w:rsidRPr="001E4E87">
        <w:rPr>
          <w:rFonts w:ascii="Arial" w:hAnsi="Arial" w:cs="Arial"/>
        </w:rPr>
        <w:t>third</w:t>
      </w:r>
      <w:r w:rsidRPr="001E4E87">
        <w:rPr>
          <w:rFonts w:ascii="Arial" w:hAnsi="Arial" w:cs="Arial"/>
          <w:spacing w:val="-4"/>
        </w:rPr>
        <w:t xml:space="preserve"> </w:t>
      </w:r>
      <w:r w:rsidRPr="001E4E87">
        <w:rPr>
          <w:rFonts w:ascii="Arial" w:hAnsi="Arial" w:cs="Arial"/>
        </w:rPr>
        <w:t>party</w:t>
      </w:r>
      <w:r w:rsidRPr="001E4E87">
        <w:rPr>
          <w:rFonts w:ascii="Arial" w:hAnsi="Arial" w:cs="Arial"/>
          <w:spacing w:val="-4"/>
        </w:rPr>
        <w:t xml:space="preserve"> </w:t>
      </w:r>
      <w:r w:rsidRPr="001E4E87">
        <w:rPr>
          <w:rFonts w:ascii="Arial" w:hAnsi="Arial" w:cs="Arial"/>
        </w:rPr>
        <w:t>test data and information requested in the document, including the following:</w:t>
      </w:r>
    </w:p>
    <w:p w14:paraId="7ECCC421" w14:textId="77777777" w:rsidR="00DE27D0" w:rsidRPr="001E4E87" w:rsidRDefault="00DE27D0" w:rsidP="00DE27D0">
      <w:pPr>
        <w:pStyle w:val="ListParagraph"/>
        <w:widowControl w:val="0"/>
        <w:numPr>
          <w:ilvl w:val="0"/>
          <w:numId w:val="36"/>
        </w:numPr>
        <w:tabs>
          <w:tab w:val="left" w:pos="1871"/>
        </w:tabs>
        <w:autoSpaceDE w:val="0"/>
        <w:autoSpaceDN w:val="0"/>
        <w:spacing w:after="0" w:line="240" w:lineRule="auto"/>
        <w:ind w:right="336"/>
        <w:contextualSpacing w:val="0"/>
        <w:rPr>
          <w:rFonts w:ascii="Arial" w:hAnsi="Arial" w:cs="Arial"/>
        </w:rPr>
      </w:pPr>
      <w:r w:rsidRPr="001E4E87">
        <w:rPr>
          <w:rFonts w:ascii="Arial" w:hAnsi="Arial" w:cs="Arial"/>
        </w:rPr>
        <w:t>List</w:t>
      </w:r>
      <w:r w:rsidRPr="001E4E87">
        <w:rPr>
          <w:rFonts w:ascii="Arial" w:hAnsi="Arial" w:cs="Arial"/>
          <w:spacing w:val="-4"/>
        </w:rPr>
        <w:t xml:space="preserve"> </w:t>
      </w:r>
      <w:r w:rsidRPr="001E4E87">
        <w:rPr>
          <w:rFonts w:ascii="Arial" w:hAnsi="Arial" w:cs="Arial"/>
        </w:rPr>
        <w:t>of</w:t>
      </w:r>
      <w:r w:rsidRPr="001E4E87">
        <w:rPr>
          <w:rFonts w:ascii="Arial" w:hAnsi="Arial" w:cs="Arial"/>
          <w:spacing w:val="-3"/>
        </w:rPr>
        <w:t xml:space="preserve"> </w:t>
      </w:r>
      <w:r w:rsidRPr="001E4E87">
        <w:rPr>
          <w:rFonts w:ascii="Arial" w:hAnsi="Arial" w:cs="Arial"/>
        </w:rPr>
        <w:t>all</w:t>
      </w:r>
      <w:r w:rsidRPr="001E4E87">
        <w:rPr>
          <w:rFonts w:ascii="Arial" w:hAnsi="Arial" w:cs="Arial"/>
          <w:spacing w:val="-4"/>
        </w:rPr>
        <w:t xml:space="preserve"> </w:t>
      </w:r>
      <w:r w:rsidRPr="001E4E87">
        <w:rPr>
          <w:rFonts w:ascii="Arial" w:hAnsi="Arial" w:cs="Arial"/>
        </w:rPr>
        <w:t>complete</w:t>
      </w:r>
      <w:r w:rsidRPr="001E4E87">
        <w:rPr>
          <w:rFonts w:ascii="Arial" w:hAnsi="Arial" w:cs="Arial"/>
          <w:spacing w:val="-4"/>
        </w:rPr>
        <w:t xml:space="preserve"> </w:t>
      </w:r>
      <w:r w:rsidRPr="001E4E87">
        <w:rPr>
          <w:rFonts w:ascii="Arial" w:hAnsi="Arial" w:cs="Arial"/>
        </w:rPr>
        <w:t>installed</w:t>
      </w:r>
      <w:r w:rsidRPr="001E4E87">
        <w:rPr>
          <w:rFonts w:ascii="Arial" w:hAnsi="Arial" w:cs="Arial"/>
          <w:spacing w:val="-6"/>
        </w:rPr>
        <w:t xml:space="preserve"> </w:t>
      </w:r>
      <w:r w:rsidRPr="001E4E87">
        <w:rPr>
          <w:rFonts w:ascii="Arial" w:hAnsi="Arial" w:cs="Arial"/>
        </w:rPr>
        <w:t>fields</w:t>
      </w:r>
      <w:r w:rsidRPr="001E4E87">
        <w:rPr>
          <w:rFonts w:ascii="Arial" w:hAnsi="Arial" w:cs="Arial"/>
          <w:spacing w:val="-3"/>
        </w:rPr>
        <w:t xml:space="preserve"> </w:t>
      </w:r>
      <w:r w:rsidRPr="001E4E87">
        <w:rPr>
          <w:rFonts w:ascii="Arial" w:hAnsi="Arial" w:cs="Arial"/>
        </w:rPr>
        <w:t>with</w:t>
      </w:r>
      <w:r w:rsidRPr="001E4E87">
        <w:rPr>
          <w:rFonts w:ascii="Arial" w:hAnsi="Arial" w:cs="Arial"/>
          <w:spacing w:val="-5"/>
        </w:rPr>
        <w:t xml:space="preserve"> </w:t>
      </w:r>
      <w:r w:rsidRPr="001E4E87">
        <w:rPr>
          <w:rFonts w:ascii="Arial" w:hAnsi="Arial" w:cs="Arial"/>
        </w:rPr>
        <w:t>specified</w:t>
      </w:r>
      <w:r w:rsidRPr="001E4E87">
        <w:rPr>
          <w:rFonts w:ascii="Arial" w:hAnsi="Arial" w:cs="Arial"/>
          <w:spacing w:val="-3"/>
        </w:rPr>
        <w:t xml:space="preserve"> </w:t>
      </w:r>
      <w:r w:rsidRPr="001E4E87">
        <w:rPr>
          <w:rFonts w:ascii="Arial" w:hAnsi="Arial" w:cs="Arial"/>
        </w:rPr>
        <w:t>product,</w:t>
      </w:r>
      <w:r w:rsidRPr="001E4E87">
        <w:rPr>
          <w:rFonts w:ascii="Arial" w:hAnsi="Arial" w:cs="Arial"/>
          <w:spacing w:val="-4"/>
        </w:rPr>
        <w:t xml:space="preserve"> </w:t>
      </w:r>
      <w:r w:rsidRPr="001E4E87">
        <w:rPr>
          <w:rFonts w:ascii="Arial" w:hAnsi="Arial" w:cs="Arial"/>
        </w:rPr>
        <w:t>including</w:t>
      </w:r>
      <w:r w:rsidRPr="001E4E87">
        <w:rPr>
          <w:rFonts w:ascii="Arial" w:hAnsi="Arial" w:cs="Arial"/>
          <w:spacing w:val="-3"/>
        </w:rPr>
        <w:t xml:space="preserve"> </w:t>
      </w:r>
      <w:r w:rsidRPr="001E4E87">
        <w:rPr>
          <w:rFonts w:ascii="Arial" w:hAnsi="Arial" w:cs="Arial"/>
        </w:rPr>
        <w:t>those</w:t>
      </w:r>
      <w:r w:rsidRPr="001E4E87">
        <w:rPr>
          <w:rFonts w:ascii="Arial" w:hAnsi="Arial" w:cs="Arial"/>
          <w:spacing w:val="-4"/>
        </w:rPr>
        <w:t xml:space="preserve"> </w:t>
      </w:r>
      <w:r w:rsidRPr="001E4E87">
        <w:rPr>
          <w:rFonts w:ascii="Arial" w:hAnsi="Arial" w:cs="Arial"/>
        </w:rPr>
        <w:t>in</w:t>
      </w:r>
      <w:r w:rsidRPr="001E4E87">
        <w:rPr>
          <w:rFonts w:ascii="Arial" w:hAnsi="Arial" w:cs="Arial"/>
          <w:spacing w:val="-5"/>
        </w:rPr>
        <w:t xml:space="preserve"> </w:t>
      </w:r>
      <w:r w:rsidRPr="001E4E87">
        <w:rPr>
          <w:rFonts w:ascii="Arial" w:hAnsi="Arial" w:cs="Arial"/>
        </w:rPr>
        <w:t xml:space="preserve">California (This list may be limited to the forty (40) </w:t>
      </w:r>
      <w:r w:rsidRPr="001E4E87">
        <w:rPr>
          <w:rFonts w:ascii="Arial" w:hAnsi="Arial" w:cs="Arial"/>
          <w:b/>
          <w:u w:val="single"/>
        </w:rPr>
        <w:t>most recent</w:t>
      </w:r>
      <w:r w:rsidRPr="001E4E87">
        <w:rPr>
          <w:rFonts w:ascii="Arial" w:hAnsi="Arial" w:cs="Arial"/>
          <w:b/>
        </w:rPr>
        <w:t xml:space="preserve"> </w:t>
      </w:r>
      <w:r w:rsidRPr="001E4E87">
        <w:rPr>
          <w:rFonts w:ascii="Arial" w:hAnsi="Arial" w:cs="Arial"/>
        </w:rPr>
        <w:t>completed installations)</w:t>
      </w:r>
    </w:p>
    <w:p w14:paraId="108D3481" w14:textId="77777777" w:rsidR="00DE27D0" w:rsidRPr="001E4E87" w:rsidRDefault="00DE27D0" w:rsidP="00DE27D0">
      <w:pPr>
        <w:pStyle w:val="ListParagraph"/>
        <w:widowControl w:val="0"/>
        <w:numPr>
          <w:ilvl w:val="0"/>
          <w:numId w:val="36"/>
        </w:numPr>
        <w:tabs>
          <w:tab w:val="left" w:pos="1870"/>
        </w:tabs>
        <w:autoSpaceDE w:val="0"/>
        <w:autoSpaceDN w:val="0"/>
        <w:spacing w:after="0" w:line="240" w:lineRule="auto"/>
        <w:ind w:left="1870" w:hanging="359"/>
        <w:contextualSpacing w:val="0"/>
        <w:rPr>
          <w:rFonts w:ascii="Arial" w:hAnsi="Arial" w:cs="Arial"/>
        </w:rPr>
      </w:pPr>
      <w:r w:rsidRPr="001E4E87">
        <w:rPr>
          <w:rFonts w:ascii="Arial" w:hAnsi="Arial" w:cs="Arial"/>
        </w:rPr>
        <w:t>Proposed</w:t>
      </w:r>
      <w:r w:rsidRPr="001E4E87">
        <w:rPr>
          <w:rFonts w:ascii="Arial" w:hAnsi="Arial" w:cs="Arial"/>
          <w:spacing w:val="-3"/>
        </w:rPr>
        <w:t xml:space="preserve"> </w:t>
      </w:r>
      <w:r w:rsidRPr="001E4E87">
        <w:rPr>
          <w:rFonts w:ascii="Arial" w:hAnsi="Arial" w:cs="Arial"/>
        </w:rPr>
        <w:t>Foreman</w:t>
      </w:r>
      <w:r w:rsidRPr="001E4E87">
        <w:rPr>
          <w:rFonts w:ascii="Arial" w:hAnsi="Arial" w:cs="Arial"/>
          <w:spacing w:val="-4"/>
        </w:rPr>
        <w:t xml:space="preserve"> </w:t>
      </w:r>
      <w:r w:rsidRPr="001E4E87">
        <w:rPr>
          <w:rFonts w:ascii="Arial" w:hAnsi="Arial" w:cs="Arial"/>
        </w:rPr>
        <w:t>resume(s)</w:t>
      </w:r>
      <w:r w:rsidRPr="001E4E87">
        <w:rPr>
          <w:rFonts w:ascii="Arial" w:hAnsi="Arial" w:cs="Arial"/>
          <w:spacing w:val="-4"/>
        </w:rPr>
        <w:t xml:space="preserve"> </w:t>
      </w:r>
      <w:r w:rsidRPr="001E4E87">
        <w:rPr>
          <w:rFonts w:ascii="Arial" w:hAnsi="Arial" w:cs="Arial"/>
        </w:rPr>
        <w:t>as</w:t>
      </w:r>
      <w:r w:rsidRPr="001E4E87">
        <w:rPr>
          <w:rFonts w:ascii="Arial" w:hAnsi="Arial" w:cs="Arial"/>
          <w:spacing w:val="-2"/>
        </w:rPr>
        <w:t xml:space="preserve"> applicable</w:t>
      </w:r>
    </w:p>
    <w:p w14:paraId="1423FEED" w14:textId="77777777" w:rsidR="00DE27D0" w:rsidRPr="001E4E87" w:rsidRDefault="00DE27D0" w:rsidP="00DE27D0">
      <w:pPr>
        <w:pStyle w:val="ListParagraph"/>
        <w:widowControl w:val="0"/>
        <w:numPr>
          <w:ilvl w:val="0"/>
          <w:numId w:val="36"/>
        </w:numPr>
        <w:tabs>
          <w:tab w:val="left" w:pos="1871"/>
        </w:tabs>
        <w:autoSpaceDE w:val="0"/>
        <w:autoSpaceDN w:val="0"/>
        <w:spacing w:after="0" w:line="239" w:lineRule="exact"/>
        <w:contextualSpacing w:val="0"/>
        <w:rPr>
          <w:rFonts w:ascii="Arial" w:hAnsi="Arial" w:cs="Arial"/>
        </w:rPr>
      </w:pPr>
      <w:r w:rsidRPr="001E4E87">
        <w:rPr>
          <w:rFonts w:ascii="Arial" w:hAnsi="Arial" w:cs="Arial"/>
        </w:rPr>
        <w:t>Company</w:t>
      </w:r>
      <w:r w:rsidRPr="001E4E87">
        <w:rPr>
          <w:rFonts w:ascii="Arial" w:hAnsi="Arial" w:cs="Arial"/>
          <w:spacing w:val="-6"/>
        </w:rPr>
        <w:t xml:space="preserve"> </w:t>
      </w:r>
      <w:r w:rsidRPr="001E4E87">
        <w:rPr>
          <w:rFonts w:ascii="Arial" w:hAnsi="Arial" w:cs="Arial"/>
        </w:rPr>
        <w:t>turf</w:t>
      </w:r>
      <w:r w:rsidRPr="001E4E87">
        <w:rPr>
          <w:rFonts w:ascii="Arial" w:hAnsi="Arial" w:cs="Arial"/>
          <w:spacing w:val="-2"/>
        </w:rPr>
        <w:t xml:space="preserve"> </w:t>
      </w:r>
      <w:r w:rsidRPr="001E4E87">
        <w:rPr>
          <w:rFonts w:ascii="Arial" w:hAnsi="Arial" w:cs="Arial"/>
        </w:rPr>
        <w:t>warranty</w:t>
      </w:r>
      <w:r w:rsidRPr="001E4E87">
        <w:rPr>
          <w:rFonts w:ascii="Arial" w:hAnsi="Arial" w:cs="Arial"/>
          <w:spacing w:val="-4"/>
        </w:rPr>
        <w:t xml:space="preserve"> </w:t>
      </w:r>
      <w:r w:rsidRPr="001E4E87">
        <w:rPr>
          <w:rFonts w:ascii="Arial" w:hAnsi="Arial" w:cs="Arial"/>
        </w:rPr>
        <w:t>for</w:t>
      </w:r>
      <w:r w:rsidRPr="001E4E87">
        <w:rPr>
          <w:rFonts w:ascii="Arial" w:hAnsi="Arial" w:cs="Arial"/>
          <w:spacing w:val="-5"/>
        </w:rPr>
        <w:t xml:space="preserve"> </w:t>
      </w:r>
      <w:r w:rsidRPr="001E4E87">
        <w:rPr>
          <w:rFonts w:ascii="Arial" w:hAnsi="Arial" w:cs="Arial"/>
        </w:rPr>
        <w:t>this</w:t>
      </w:r>
      <w:r w:rsidRPr="001E4E87">
        <w:rPr>
          <w:rFonts w:ascii="Arial" w:hAnsi="Arial" w:cs="Arial"/>
          <w:spacing w:val="-3"/>
        </w:rPr>
        <w:t xml:space="preserve"> </w:t>
      </w:r>
      <w:r w:rsidRPr="001E4E87">
        <w:rPr>
          <w:rFonts w:ascii="Arial" w:hAnsi="Arial" w:cs="Arial"/>
        </w:rPr>
        <w:t>specific</w:t>
      </w:r>
      <w:r w:rsidRPr="001E4E87">
        <w:rPr>
          <w:rFonts w:ascii="Arial" w:hAnsi="Arial" w:cs="Arial"/>
          <w:spacing w:val="-4"/>
        </w:rPr>
        <w:t xml:space="preserve"> </w:t>
      </w:r>
      <w:r w:rsidRPr="001E4E87">
        <w:rPr>
          <w:rFonts w:ascii="Arial" w:hAnsi="Arial" w:cs="Arial"/>
        </w:rPr>
        <w:t>project,</w:t>
      </w:r>
      <w:r w:rsidRPr="001E4E87">
        <w:rPr>
          <w:rFonts w:ascii="Arial" w:hAnsi="Arial" w:cs="Arial"/>
          <w:spacing w:val="-4"/>
        </w:rPr>
        <w:t xml:space="preserve"> </w:t>
      </w:r>
      <w:r w:rsidRPr="001E4E87">
        <w:rPr>
          <w:rFonts w:ascii="Arial" w:hAnsi="Arial" w:cs="Arial"/>
        </w:rPr>
        <w:t>including</w:t>
      </w:r>
      <w:r w:rsidRPr="001E4E87">
        <w:rPr>
          <w:rFonts w:ascii="Arial" w:hAnsi="Arial" w:cs="Arial"/>
          <w:spacing w:val="-2"/>
        </w:rPr>
        <w:t xml:space="preserve"> </w:t>
      </w:r>
      <w:r w:rsidRPr="001E4E87">
        <w:rPr>
          <w:rFonts w:ascii="Arial" w:hAnsi="Arial" w:cs="Arial"/>
        </w:rPr>
        <w:t>insurer</w:t>
      </w:r>
      <w:r w:rsidRPr="001E4E87">
        <w:rPr>
          <w:rFonts w:ascii="Arial" w:hAnsi="Arial" w:cs="Arial"/>
          <w:spacing w:val="-2"/>
        </w:rPr>
        <w:t xml:space="preserve"> information</w:t>
      </w:r>
    </w:p>
    <w:p w14:paraId="43F77734" w14:textId="77777777" w:rsidR="00DE27D0" w:rsidRPr="001E4E87" w:rsidRDefault="00DE27D0" w:rsidP="00DE27D0">
      <w:pPr>
        <w:pStyle w:val="ListParagraph"/>
        <w:widowControl w:val="0"/>
        <w:numPr>
          <w:ilvl w:val="0"/>
          <w:numId w:val="36"/>
        </w:numPr>
        <w:tabs>
          <w:tab w:val="left" w:pos="1870"/>
        </w:tabs>
        <w:autoSpaceDE w:val="0"/>
        <w:autoSpaceDN w:val="0"/>
        <w:spacing w:after="0" w:line="239" w:lineRule="exact"/>
        <w:ind w:left="1870" w:hanging="359"/>
        <w:contextualSpacing w:val="0"/>
        <w:rPr>
          <w:rFonts w:ascii="Arial" w:hAnsi="Arial" w:cs="Arial"/>
        </w:rPr>
      </w:pPr>
      <w:r w:rsidRPr="001E4E87">
        <w:rPr>
          <w:rFonts w:ascii="Arial" w:hAnsi="Arial" w:cs="Arial"/>
        </w:rPr>
        <w:t>Corporate</w:t>
      </w:r>
      <w:r w:rsidRPr="001E4E87">
        <w:rPr>
          <w:rFonts w:ascii="Arial" w:hAnsi="Arial" w:cs="Arial"/>
          <w:spacing w:val="-5"/>
        </w:rPr>
        <w:t xml:space="preserve"> </w:t>
      </w:r>
      <w:r w:rsidRPr="001E4E87">
        <w:rPr>
          <w:rFonts w:ascii="Arial" w:hAnsi="Arial" w:cs="Arial"/>
        </w:rPr>
        <w:t>financial</w:t>
      </w:r>
      <w:r w:rsidRPr="001E4E87">
        <w:rPr>
          <w:rFonts w:ascii="Arial" w:hAnsi="Arial" w:cs="Arial"/>
          <w:spacing w:val="-4"/>
        </w:rPr>
        <w:t xml:space="preserve"> </w:t>
      </w:r>
      <w:r w:rsidRPr="001E4E87">
        <w:rPr>
          <w:rFonts w:ascii="Arial" w:hAnsi="Arial" w:cs="Arial"/>
          <w:spacing w:val="-2"/>
        </w:rPr>
        <w:t>information</w:t>
      </w:r>
    </w:p>
    <w:p w14:paraId="07A4ED12" w14:textId="77777777" w:rsidR="00DE27D0" w:rsidRPr="001E4E87" w:rsidRDefault="00DE27D0" w:rsidP="00DE27D0">
      <w:pPr>
        <w:pStyle w:val="ListParagraph"/>
        <w:widowControl w:val="0"/>
        <w:numPr>
          <w:ilvl w:val="0"/>
          <w:numId w:val="36"/>
        </w:numPr>
        <w:tabs>
          <w:tab w:val="left" w:pos="1871"/>
        </w:tabs>
        <w:autoSpaceDE w:val="0"/>
        <w:autoSpaceDN w:val="0"/>
        <w:spacing w:after="0" w:line="240" w:lineRule="auto"/>
        <w:contextualSpacing w:val="0"/>
        <w:rPr>
          <w:rFonts w:ascii="Arial" w:hAnsi="Arial" w:cs="Arial"/>
        </w:rPr>
      </w:pPr>
      <w:r w:rsidRPr="001E4E87">
        <w:rPr>
          <w:rFonts w:ascii="Arial" w:hAnsi="Arial" w:cs="Arial"/>
        </w:rPr>
        <w:t>End</w:t>
      </w:r>
      <w:r w:rsidRPr="001E4E87">
        <w:rPr>
          <w:rFonts w:ascii="Arial" w:hAnsi="Arial" w:cs="Arial"/>
          <w:spacing w:val="-4"/>
        </w:rPr>
        <w:t xml:space="preserve"> </w:t>
      </w:r>
      <w:r w:rsidRPr="001E4E87">
        <w:rPr>
          <w:rFonts w:ascii="Arial" w:hAnsi="Arial" w:cs="Arial"/>
        </w:rPr>
        <w:t>of</w:t>
      </w:r>
      <w:r w:rsidRPr="001E4E87">
        <w:rPr>
          <w:rFonts w:ascii="Arial" w:hAnsi="Arial" w:cs="Arial"/>
          <w:spacing w:val="-3"/>
        </w:rPr>
        <w:t xml:space="preserve"> </w:t>
      </w:r>
      <w:r w:rsidRPr="001E4E87">
        <w:rPr>
          <w:rFonts w:ascii="Arial" w:hAnsi="Arial" w:cs="Arial"/>
        </w:rPr>
        <w:t>Life</w:t>
      </w:r>
      <w:r w:rsidRPr="001E4E87">
        <w:rPr>
          <w:rFonts w:ascii="Arial" w:hAnsi="Arial" w:cs="Arial"/>
          <w:spacing w:val="-2"/>
        </w:rPr>
        <w:t xml:space="preserve"> </w:t>
      </w:r>
      <w:r w:rsidRPr="001E4E87">
        <w:rPr>
          <w:rFonts w:ascii="Arial" w:hAnsi="Arial" w:cs="Arial"/>
        </w:rPr>
        <w:t>Recycling</w:t>
      </w:r>
      <w:r w:rsidRPr="001E4E87">
        <w:rPr>
          <w:rFonts w:ascii="Arial" w:hAnsi="Arial" w:cs="Arial"/>
          <w:spacing w:val="-2"/>
        </w:rPr>
        <w:t xml:space="preserve"> </w:t>
      </w:r>
      <w:r w:rsidRPr="001E4E87">
        <w:rPr>
          <w:rFonts w:ascii="Arial" w:hAnsi="Arial" w:cs="Arial"/>
          <w:spacing w:val="-4"/>
        </w:rPr>
        <w:t>Plans</w:t>
      </w:r>
    </w:p>
    <w:p w14:paraId="5D278395" w14:textId="77777777" w:rsidR="00DE27D0" w:rsidRPr="001E4E87" w:rsidRDefault="00DE27D0" w:rsidP="00DE27D0">
      <w:pPr>
        <w:pStyle w:val="ListParagraph"/>
        <w:widowControl w:val="0"/>
        <w:numPr>
          <w:ilvl w:val="0"/>
          <w:numId w:val="36"/>
        </w:numPr>
        <w:tabs>
          <w:tab w:val="left" w:pos="1871"/>
        </w:tabs>
        <w:autoSpaceDE w:val="0"/>
        <w:autoSpaceDN w:val="0"/>
        <w:spacing w:after="0" w:line="240" w:lineRule="auto"/>
        <w:contextualSpacing w:val="0"/>
        <w:rPr>
          <w:rFonts w:ascii="Arial" w:hAnsi="Arial" w:cs="Arial"/>
        </w:rPr>
      </w:pPr>
      <w:r w:rsidRPr="001E4E87">
        <w:rPr>
          <w:rFonts w:ascii="Arial" w:hAnsi="Arial" w:cs="Arial"/>
        </w:rPr>
        <w:t>Post-Consumer</w:t>
      </w:r>
      <w:r w:rsidRPr="001E4E87">
        <w:rPr>
          <w:rFonts w:ascii="Arial" w:hAnsi="Arial" w:cs="Arial"/>
          <w:spacing w:val="-4"/>
        </w:rPr>
        <w:t xml:space="preserve"> </w:t>
      </w:r>
      <w:r w:rsidRPr="001E4E87">
        <w:rPr>
          <w:rFonts w:ascii="Arial" w:hAnsi="Arial" w:cs="Arial"/>
        </w:rPr>
        <w:t>Recycled</w:t>
      </w:r>
      <w:r w:rsidRPr="001E4E87">
        <w:rPr>
          <w:rFonts w:ascii="Arial" w:hAnsi="Arial" w:cs="Arial"/>
          <w:spacing w:val="-3"/>
        </w:rPr>
        <w:t xml:space="preserve"> </w:t>
      </w:r>
      <w:r w:rsidRPr="001E4E87">
        <w:rPr>
          <w:rFonts w:ascii="Arial" w:hAnsi="Arial" w:cs="Arial"/>
          <w:spacing w:val="-2"/>
        </w:rPr>
        <w:t>Content</w:t>
      </w:r>
    </w:p>
    <w:p w14:paraId="4FEFE63C" w14:textId="77777777" w:rsidR="00DE27D0" w:rsidRPr="001E4E87" w:rsidRDefault="00DE27D0" w:rsidP="00DE27D0">
      <w:pPr>
        <w:pStyle w:val="ListParagraph"/>
        <w:widowControl w:val="0"/>
        <w:numPr>
          <w:ilvl w:val="0"/>
          <w:numId w:val="36"/>
        </w:numPr>
        <w:tabs>
          <w:tab w:val="left" w:pos="1870"/>
        </w:tabs>
        <w:autoSpaceDE w:val="0"/>
        <w:autoSpaceDN w:val="0"/>
        <w:spacing w:before="1" w:after="0" w:line="240" w:lineRule="auto"/>
        <w:ind w:left="1870" w:hanging="359"/>
        <w:contextualSpacing w:val="0"/>
        <w:rPr>
          <w:rFonts w:ascii="Arial" w:hAnsi="Arial" w:cs="Arial"/>
        </w:rPr>
      </w:pPr>
      <w:r w:rsidRPr="001E4E87">
        <w:rPr>
          <w:rFonts w:ascii="Arial" w:hAnsi="Arial" w:cs="Arial"/>
        </w:rPr>
        <w:t>Heavy</w:t>
      </w:r>
      <w:r w:rsidRPr="001E4E87">
        <w:rPr>
          <w:rFonts w:ascii="Arial" w:hAnsi="Arial" w:cs="Arial"/>
          <w:spacing w:val="-3"/>
        </w:rPr>
        <w:t xml:space="preserve"> </w:t>
      </w:r>
      <w:r w:rsidRPr="001E4E87">
        <w:rPr>
          <w:rFonts w:ascii="Arial" w:hAnsi="Arial" w:cs="Arial"/>
        </w:rPr>
        <w:t>metals</w:t>
      </w:r>
      <w:r w:rsidRPr="001E4E87">
        <w:rPr>
          <w:rFonts w:ascii="Arial" w:hAnsi="Arial" w:cs="Arial"/>
          <w:spacing w:val="-3"/>
        </w:rPr>
        <w:t xml:space="preserve"> </w:t>
      </w:r>
      <w:r w:rsidRPr="001E4E87">
        <w:rPr>
          <w:rFonts w:ascii="Arial" w:hAnsi="Arial" w:cs="Arial"/>
        </w:rPr>
        <w:t>&amp;</w:t>
      </w:r>
      <w:r w:rsidRPr="001E4E87">
        <w:rPr>
          <w:rFonts w:ascii="Arial" w:hAnsi="Arial" w:cs="Arial"/>
          <w:spacing w:val="-3"/>
        </w:rPr>
        <w:t xml:space="preserve"> </w:t>
      </w:r>
      <w:r w:rsidRPr="001E4E87">
        <w:rPr>
          <w:rFonts w:ascii="Arial" w:hAnsi="Arial" w:cs="Arial"/>
        </w:rPr>
        <w:t>material</w:t>
      </w:r>
      <w:r w:rsidRPr="001E4E87">
        <w:rPr>
          <w:rFonts w:ascii="Arial" w:hAnsi="Arial" w:cs="Arial"/>
          <w:spacing w:val="-3"/>
        </w:rPr>
        <w:t xml:space="preserve"> </w:t>
      </w:r>
      <w:r w:rsidRPr="001E4E87">
        <w:rPr>
          <w:rFonts w:ascii="Arial" w:hAnsi="Arial" w:cs="Arial"/>
          <w:spacing w:val="-2"/>
        </w:rPr>
        <w:t>content</w:t>
      </w:r>
    </w:p>
    <w:p w14:paraId="7640DB47" w14:textId="77777777" w:rsidR="00DE27D0" w:rsidRPr="001E4E87" w:rsidRDefault="00DE27D0" w:rsidP="00DE27D0">
      <w:pPr>
        <w:rPr>
          <w:rFonts w:ascii="Arial" w:eastAsia="Tahoma" w:hAnsi="Arial" w:cs="Arial"/>
          <w:b/>
          <w:spacing w:val="-1"/>
          <w:u w:val="single"/>
        </w:rPr>
      </w:pPr>
    </w:p>
    <w:p w14:paraId="31293C10" w14:textId="77777777" w:rsidR="00DE27D0" w:rsidRPr="001E4E87" w:rsidRDefault="00DE27D0" w:rsidP="00DE27D0">
      <w:pPr>
        <w:tabs>
          <w:tab w:val="left" w:pos="880"/>
        </w:tabs>
        <w:spacing w:before="60" w:after="0" w:line="240" w:lineRule="auto"/>
        <w:rPr>
          <w:rFonts w:ascii="Arial" w:eastAsia="Tahoma" w:hAnsi="Arial" w:cs="Arial"/>
          <w:b/>
          <w:u w:val="single"/>
        </w:rPr>
      </w:pPr>
      <w:r w:rsidRPr="001E4E87">
        <w:rPr>
          <w:rFonts w:ascii="Arial" w:eastAsia="Tahoma" w:hAnsi="Arial" w:cs="Arial"/>
          <w:b/>
          <w:spacing w:val="-1"/>
          <w:u w:val="single"/>
        </w:rPr>
        <w:t>Proposal General Information Contents:</w:t>
      </w:r>
      <w:r w:rsidRPr="001E4E87">
        <w:rPr>
          <w:rFonts w:ascii="Arial" w:eastAsia="Tahoma" w:hAnsi="Arial" w:cs="Arial"/>
          <w:b/>
          <w:u w:val="single"/>
        </w:rPr>
        <w:t xml:space="preserve"> </w:t>
      </w:r>
    </w:p>
    <w:p w14:paraId="15F202AA" w14:textId="77777777" w:rsidR="00DE27D0" w:rsidRPr="001E4E87" w:rsidRDefault="00DE27D0" w:rsidP="00DE27D0">
      <w:pPr>
        <w:tabs>
          <w:tab w:val="left" w:pos="880"/>
        </w:tabs>
        <w:spacing w:before="60" w:after="0" w:line="240" w:lineRule="auto"/>
        <w:rPr>
          <w:rFonts w:ascii="Arial" w:eastAsia="Tahoma" w:hAnsi="Arial" w:cs="Arial"/>
          <w:b/>
          <w:u w:val="single"/>
        </w:rPr>
      </w:pPr>
    </w:p>
    <w:p w14:paraId="005CE6DD" w14:textId="77777777" w:rsidR="00DE27D0" w:rsidRPr="001E4E87" w:rsidRDefault="00DE27D0" w:rsidP="00DE27D0">
      <w:pPr>
        <w:spacing w:after="0" w:line="240" w:lineRule="auto"/>
        <w:rPr>
          <w:rFonts w:ascii="Arial" w:eastAsia="Tahoma" w:hAnsi="Arial" w:cs="Arial"/>
        </w:rPr>
      </w:pPr>
      <w:r w:rsidRPr="001E4E87">
        <w:rPr>
          <w:rFonts w:ascii="Arial" w:eastAsia="Tahoma" w:hAnsi="Arial" w:cs="Arial"/>
        </w:rPr>
        <w:t xml:space="preserve">Information provided by the Contractor will help the </w:t>
      </w:r>
      <w:proofErr w:type="gramStart"/>
      <w:r w:rsidRPr="001E4E87">
        <w:rPr>
          <w:rFonts w:ascii="Arial" w:eastAsia="Tahoma" w:hAnsi="Arial" w:cs="Arial"/>
        </w:rPr>
        <w:t>District</w:t>
      </w:r>
      <w:proofErr w:type="gramEnd"/>
      <w:r w:rsidRPr="001E4E87">
        <w:rPr>
          <w:rFonts w:ascii="Arial" w:eastAsia="Tahoma" w:hAnsi="Arial" w:cs="Arial"/>
        </w:rPr>
        <w:t xml:space="preserve"> determine if the Firm is a “Responsible Bidder”.  </w:t>
      </w:r>
    </w:p>
    <w:p w14:paraId="07115B1F" w14:textId="77777777" w:rsidR="00DE27D0" w:rsidRPr="001E4E87" w:rsidRDefault="00DE27D0" w:rsidP="00DE27D0">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3FE15588" w14:textId="77777777" w:rsidR="00DE27D0" w:rsidRPr="001E4E87" w:rsidRDefault="00DE27D0" w:rsidP="00DE27D0">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1E4E87">
        <w:rPr>
          <w:rFonts w:ascii="Arial" w:hAnsi="Arial" w:cs="Arial"/>
          <w:b/>
          <w:color w:val="000000" w:themeColor="text1"/>
          <w:sz w:val="22"/>
          <w:szCs w:val="22"/>
        </w:rPr>
        <w:t>Cover Letter</w:t>
      </w:r>
    </w:p>
    <w:p w14:paraId="429B1D23" w14:textId="77777777" w:rsidR="00DE27D0" w:rsidRPr="001E4E87" w:rsidRDefault="00DE27D0" w:rsidP="00DE27D0">
      <w:pPr>
        <w:pStyle w:val="ListParagraph1"/>
        <w:ind w:left="0"/>
        <w:rPr>
          <w:rFonts w:cs="Arial"/>
        </w:rPr>
      </w:pPr>
    </w:p>
    <w:p w14:paraId="53B990FE" w14:textId="77777777" w:rsidR="00DE27D0" w:rsidRPr="001E4E87" w:rsidRDefault="00DE27D0" w:rsidP="00DE27D0">
      <w:pPr>
        <w:spacing w:after="0" w:line="240" w:lineRule="auto"/>
        <w:rPr>
          <w:rFonts w:ascii="Arial" w:hAnsi="Arial" w:cs="Arial"/>
        </w:rPr>
      </w:pPr>
      <w:r w:rsidRPr="001E4E87">
        <w:rPr>
          <w:rFonts w:ascii="Arial" w:hAnsi="Arial" w:cs="Arial"/>
        </w:rPr>
        <w:t>The Proposal shall include a Cover Letter on Respondent’s official business letterhead, which shall be signed by an individual authorized to legally bind Respondent. The Cover Letter shall also identify the name, telephone number, and email of a person who may be contacted during the Proposal evaluation process.</w:t>
      </w:r>
    </w:p>
    <w:p w14:paraId="10FC52D8" w14:textId="77777777" w:rsidR="00DE27D0" w:rsidRPr="001E4E87" w:rsidRDefault="00DE27D0" w:rsidP="00DE27D0">
      <w:pPr>
        <w:spacing w:after="0" w:line="240" w:lineRule="auto"/>
        <w:rPr>
          <w:rFonts w:ascii="Arial" w:hAnsi="Arial" w:cs="Arial"/>
        </w:rPr>
      </w:pPr>
    </w:p>
    <w:p w14:paraId="3B02D188" w14:textId="77777777" w:rsidR="00DE27D0" w:rsidRPr="001E4E87" w:rsidRDefault="00DE27D0" w:rsidP="00DE27D0">
      <w:pPr>
        <w:spacing w:after="0" w:line="240" w:lineRule="auto"/>
        <w:rPr>
          <w:rFonts w:ascii="Arial" w:eastAsia="Tahoma" w:hAnsi="Arial" w:cs="Arial"/>
          <w:b/>
        </w:rPr>
      </w:pPr>
      <w:r w:rsidRPr="001E4E87">
        <w:rPr>
          <w:rFonts w:ascii="Arial" w:eastAsia="Tahoma" w:hAnsi="Arial" w:cs="Arial"/>
          <w:b/>
          <w:spacing w:val="1"/>
        </w:rPr>
        <w:t>T</w:t>
      </w:r>
      <w:r w:rsidRPr="001E4E87">
        <w:rPr>
          <w:rFonts w:ascii="Arial" w:eastAsia="Tahoma" w:hAnsi="Arial" w:cs="Arial"/>
          <w:b/>
          <w:spacing w:val="-1"/>
        </w:rPr>
        <w:t>a</w:t>
      </w:r>
      <w:r w:rsidRPr="001E4E87">
        <w:rPr>
          <w:rFonts w:ascii="Arial" w:eastAsia="Tahoma" w:hAnsi="Arial" w:cs="Arial"/>
          <w:b/>
        </w:rPr>
        <w:t xml:space="preserve">ble of </w:t>
      </w:r>
      <w:r w:rsidRPr="001E4E87">
        <w:rPr>
          <w:rFonts w:ascii="Arial" w:eastAsia="Tahoma" w:hAnsi="Arial" w:cs="Arial"/>
          <w:b/>
          <w:spacing w:val="-1"/>
        </w:rPr>
        <w:t>C</w:t>
      </w:r>
      <w:r w:rsidRPr="001E4E87">
        <w:rPr>
          <w:rFonts w:ascii="Arial" w:eastAsia="Tahoma" w:hAnsi="Arial" w:cs="Arial"/>
          <w:b/>
        </w:rPr>
        <w:t>o</w:t>
      </w:r>
      <w:r w:rsidRPr="001E4E87">
        <w:rPr>
          <w:rFonts w:ascii="Arial" w:eastAsia="Tahoma" w:hAnsi="Arial" w:cs="Arial"/>
          <w:b/>
          <w:spacing w:val="-3"/>
        </w:rPr>
        <w:t>n</w:t>
      </w:r>
      <w:r w:rsidRPr="001E4E87">
        <w:rPr>
          <w:rFonts w:ascii="Arial" w:eastAsia="Tahoma" w:hAnsi="Arial" w:cs="Arial"/>
          <w:b/>
          <w:spacing w:val="1"/>
        </w:rPr>
        <w:t>t</w:t>
      </w:r>
      <w:r w:rsidRPr="001E4E87">
        <w:rPr>
          <w:rFonts w:ascii="Arial" w:eastAsia="Tahoma" w:hAnsi="Arial" w:cs="Arial"/>
          <w:b/>
          <w:spacing w:val="-1"/>
        </w:rPr>
        <w:t>en</w:t>
      </w:r>
      <w:r w:rsidRPr="001E4E87">
        <w:rPr>
          <w:rFonts w:ascii="Arial" w:eastAsia="Tahoma" w:hAnsi="Arial" w:cs="Arial"/>
          <w:b/>
          <w:spacing w:val="1"/>
        </w:rPr>
        <w:t>t</w:t>
      </w:r>
      <w:r w:rsidRPr="001E4E87">
        <w:rPr>
          <w:rFonts w:ascii="Arial" w:eastAsia="Tahoma" w:hAnsi="Arial" w:cs="Arial"/>
          <w:b/>
        </w:rPr>
        <w:t>s</w:t>
      </w:r>
    </w:p>
    <w:p w14:paraId="762D168F" w14:textId="77777777" w:rsidR="00DE27D0" w:rsidRPr="001E4E87" w:rsidRDefault="00DE27D0" w:rsidP="00DE27D0">
      <w:pPr>
        <w:spacing w:after="0" w:line="240" w:lineRule="auto"/>
        <w:rPr>
          <w:rFonts w:ascii="Arial" w:eastAsia="Tahoma" w:hAnsi="Arial" w:cs="Arial"/>
          <w:b/>
        </w:rPr>
      </w:pPr>
    </w:p>
    <w:p w14:paraId="3AC76915" w14:textId="77777777" w:rsidR="00DE27D0" w:rsidRPr="001E4E87" w:rsidRDefault="00DE27D0" w:rsidP="00DE27D0">
      <w:pPr>
        <w:rPr>
          <w:rFonts w:ascii="Arial" w:hAnsi="Arial" w:cs="Arial"/>
        </w:rPr>
      </w:pPr>
      <w:r w:rsidRPr="001E4E87">
        <w:rPr>
          <w:rFonts w:ascii="Arial" w:hAnsi="Arial" w:cs="Arial"/>
        </w:rPr>
        <w:t xml:space="preserve">Provide a Table of Contents that outlines in sequential order the major sections and sub-sections of the Proposal. Use </w:t>
      </w:r>
      <w:r w:rsidRPr="001E4E87">
        <w:rPr>
          <w:rFonts w:ascii="Arial" w:hAnsi="Arial" w:cs="Arial"/>
          <w:b/>
          <w:i/>
        </w:rPr>
        <w:t>tabs</w:t>
      </w:r>
      <w:r w:rsidRPr="001E4E87">
        <w:rPr>
          <w:rFonts w:ascii="Arial" w:hAnsi="Arial" w:cs="Arial"/>
        </w:rPr>
        <w:t xml:space="preserve"> to allow information to be more easily located.</w:t>
      </w:r>
    </w:p>
    <w:p w14:paraId="0F170B4C" w14:textId="77777777" w:rsidR="00DE27D0" w:rsidRPr="001E4E87" w:rsidRDefault="00DE27D0" w:rsidP="00DE27D0">
      <w:pPr>
        <w:pStyle w:val="Heading1"/>
        <w:jc w:val="both"/>
      </w:pPr>
      <w:bookmarkStart w:id="10" w:name="_Toc279565502"/>
      <w:bookmarkStart w:id="11" w:name="_Toc296937630"/>
      <w:bookmarkStart w:id="12" w:name="_Toc247361409"/>
      <w:bookmarkEnd w:id="5"/>
      <w:bookmarkEnd w:id="6"/>
      <w:bookmarkEnd w:id="7"/>
      <w:bookmarkEnd w:id="8"/>
      <w:bookmarkEnd w:id="9"/>
      <w:r w:rsidRPr="001E4E87">
        <w:rPr>
          <w:rFonts w:ascii="Arial" w:hAnsi="Arial" w:cs="Arial"/>
          <w:b/>
          <w:color w:val="000000" w:themeColor="text1"/>
          <w:sz w:val="22"/>
          <w:szCs w:val="22"/>
        </w:rPr>
        <w:t>4.0 Selection of “Firm” Services Provider</w:t>
      </w:r>
    </w:p>
    <w:p w14:paraId="02190CB9" w14:textId="77777777" w:rsidR="00DE27D0" w:rsidRPr="001E4E87" w:rsidRDefault="00DE27D0" w:rsidP="00DE27D0">
      <w:pPr>
        <w:pStyle w:val="BodyText"/>
        <w:rPr>
          <w:rFonts w:ascii="Arial" w:hAnsi="Arial" w:cs="Arial"/>
          <w:b/>
        </w:rPr>
      </w:pPr>
    </w:p>
    <w:p w14:paraId="1609CBD5" w14:textId="77777777" w:rsidR="00DE27D0" w:rsidRPr="001E4E87" w:rsidRDefault="00DE27D0" w:rsidP="00DE27D0">
      <w:pPr>
        <w:pStyle w:val="BodyText"/>
        <w:ind w:right="956"/>
        <w:jc w:val="both"/>
        <w:rPr>
          <w:rFonts w:ascii="Arial" w:hAnsi="Arial" w:cs="Arial"/>
        </w:rPr>
      </w:pPr>
      <w:r w:rsidRPr="001E4E87">
        <w:rPr>
          <w:rFonts w:ascii="Arial" w:hAnsi="Arial" w:cs="Arial"/>
        </w:rPr>
        <w:t>The process of “Firm” selection is based upon the complete responsiveness of the RFP and the criteria as outlined in the RFP.</w:t>
      </w:r>
    </w:p>
    <w:p w14:paraId="10DD6DD2" w14:textId="77777777" w:rsidR="00DE27D0" w:rsidRPr="001E4E87" w:rsidRDefault="00DE27D0" w:rsidP="00DE27D0">
      <w:pPr>
        <w:pStyle w:val="BodyText"/>
        <w:spacing w:before="10"/>
        <w:rPr>
          <w:rFonts w:ascii="Arial" w:hAnsi="Arial" w:cs="Arial"/>
          <w:sz w:val="21"/>
        </w:rPr>
      </w:pPr>
    </w:p>
    <w:p w14:paraId="19CAC7B1" w14:textId="77777777" w:rsidR="00DE27D0" w:rsidRPr="001E4E87" w:rsidRDefault="00DE27D0" w:rsidP="00DE27D0">
      <w:pPr>
        <w:pStyle w:val="BodyText"/>
        <w:ind w:right="956"/>
        <w:jc w:val="both"/>
        <w:rPr>
          <w:rFonts w:ascii="Arial" w:hAnsi="Arial" w:cs="Arial"/>
          <w:sz w:val="21"/>
        </w:rPr>
      </w:pPr>
      <w:r w:rsidRPr="001E4E87">
        <w:rPr>
          <w:rFonts w:ascii="Arial" w:hAnsi="Arial" w:cs="Arial"/>
          <w:sz w:val="21"/>
        </w:rPr>
        <w:t xml:space="preserve">The District Project Evaluation Team will 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  </w:t>
      </w:r>
    </w:p>
    <w:p w14:paraId="135B7FD6" w14:textId="77777777" w:rsidR="00DE27D0" w:rsidRPr="001E4E87" w:rsidRDefault="00DE27D0" w:rsidP="00DE27D0">
      <w:pPr>
        <w:pStyle w:val="BodyText"/>
        <w:ind w:right="956"/>
        <w:jc w:val="both"/>
        <w:rPr>
          <w:rFonts w:ascii="Arial" w:hAnsi="Arial" w:cs="Arial"/>
        </w:rPr>
      </w:pPr>
    </w:p>
    <w:p w14:paraId="3843E080" w14:textId="77777777" w:rsidR="00DE27D0" w:rsidRPr="001E4E87" w:rsidRDefault="00DE27D0" w:rsidP="00DE27D0">
      <w:pPr>
        <w:pStyle w:val="BodyText"/>
        <w:ind w:right="955"/>
        <w:jc w:val="both"/>
        <w:rPr>
          <w:rFonts w:ascii="Arial" w:hAnsi="Arial" w:cs="Arial"/>
        </w:rPr>
      </w:pPr>
      <w:r w:rsidRPr="001E4E87">
        <w:rPr>
          <w:rFonts w:ascii="Arial" w:hAnsi="Arial" w:cs="Arial"/>
        </w:rPr>
        <w:t xml:space="preserve">The </w:t>
      </w:r>
      <w:proofErr w:type="gramStart"/>
      <w:r w:rsidRPr="001E4E87">
        <w:rPr>
          <w:rFonts w:ascii="Arial" w:hAnsi="Arial" w:cs="Arial"/>
        </w:rPr>
        <w:t>District</w:t>
      </w:r>
      <w:proofErr w:type="gramEnd"/>
      <w:r w:rsidRPr="001E4E87">
        <w:rPr>
          <w:rFonts w:ascii="Arial" w:hAnsi="Arial" w:cs="Arial"/>
        </w:rPr>
        <w:t xml:space="preserve"> reserves the right to reject any or all submittals, to amend the RFP process, and to discontinue or re-open the process at any time. The </w:t>
      </w:r>
      <w:proofErr w:type="gramStart"/>
      <w:r w:rsidRPr="001E4E87">
        <w:rPr>
          <w:rFonts w:ascii="Arial" w:hAnsi="Arial" w:cs="Arial"/>
        </w:rPr>
        <w:t>District</w:t>
      </w:r>
      <w:proofErr w:type="gramEnd"/>
      <w:r w:rsidRPr="001E4E87">
        <w:rPr>
          <w:rFonts w:ascii="Arial" w:hAnsi="Arial" w:cs="Arial"/>
        </w:rPr>
        <w:t xml:space="preserve"> reserves the right to request clarifications </w:t>
      </w:r>
      <w:proofErr w:type="gramStart"/>
      <w:r w:rsidRPr="001E4E87">
        <w:rPr>
          <w:rFonts w:ascii="Arial" w:hAnsi="Arial" w:cs="Arial"/>
        </w:rPr>
        <w:lastRenderedPageBreak/>
        <w:t>to</w:t>
      </w:r>
      <w:proofErr w:type="gramEnd"/>
      <w:r w:rsidRPr="001E4E87">
        <w:rPr>
          <w:rFonts w:ascii="Arial" w:hAnsi="Arial" w:cs="Arial"/>
        </w:rPr>
        <w:t xml:space="preserve"> RFP responses and to negotiate the terms of the agreement.  </w:t>
      </w:r>
    </w:p>
    <w:p w14:paraId="1F086B57" w14:textId="77777777" w:rsidR="00DE27D0" w:rsidRPr="001E4E87" w:rsidRDefault="00DE27D0" w:rsidP="00DE27D0">
      <w:pPr>
        <w:pStyle w:val="BodyText"/>
        <w:ind w:right="955"/>
        <w:jc w:val="both"/>
        <w:rPr>
          <w:rFonts w:ascii="Arial" w:hAnsi="Arial" w:cs="Arial"/>
        </w:rPr>
      </w:pPr>
    </w:p>
    <w:p w14:paraId="210A9E1B" w14:textId="77777777" w:rsidR="00DE27D0" w:rsidRPr="001E4E87" w:rsidRDefault="00DE27D0" w:rsidP="00DE27D0">
      <w:pPr>
        <w:pStyle w:val="Heading1"/>
        <w:jc w:val="both"/>
        <w:rPr>
          <w:rFonts w:ascii="Arial" w:hAnsi="Arial" w:cs="Arial"/>
          <w:b/>
          <w:color w:val="auto"/>
          <w:sz w:val="22"/>
          <w:szCs w:val="22"/>
        </w:rPr>
      </w:pPr>
      <w:r w:rsidRPr="001E4E87">
        <w:rPr>
          <w:rFonts w:ascii="Arial" w:hAnsi="Arial" w:cs="Arial"/>
          <w:b/>
          <w:color w:val="auto"/>
          <w:sz w:val="22"/>
          <w:szCs w:val="22"/>
        </w:rPr>
        <w:t>5.0 Basis of Award (Also, refer to section 3.0 of this RFP)</w:t>
      </w:r>
    </w:p>
    <w:p w14:paraId="2F603FCF" w14:textId="77777777" w:rsidR="00DE27D0" w:rsidRPr="001E4E87" w:rsidRDefault="00DE27D0" w:rsidP="00DE27D0">
      <w:pPr>
        <w:pStyle w:val="BodyText"/>
        <w:rPr>
          <w:b/>
        </w:rPr>
      </w:pPr>
    </w:p>
    <w:p w14:paraId="1A7CC56A" w14:textId="77777777" w:rsidR="00DE27D0" w:rsidRPr="001E4E87" w:rsidRDefault="00DE27D0" w:rsidP="00DE27D0">
      <w:pPr>
        <w:pStyle w:val="BodyText"/>
        <w:ind w:right="957"/>
        <w:jc w:val="both"/>
        <w:rPr>
          <w:rFonts w:ascii="Arial" w:hAnsi="Arial" w:cs="Arial"/>
        </w:rPr>
      </w:pPr>
      <w:r w:rsidRPr="001E4E87">
        <w:rPr>
          <w:rFonts w:ascii="Arial" w:hAnsi="Arial" w:cs="Arial"/>
        </w:rPr>
        <w:t>This project will be awarded based on the following criteria:</w:t>
      </w:r>
    </w:p>
    <w:p w14:paraId="3FAE257C" w14:textId="77777777" w:rsidR="00DE27D0" w:rsidRPr="001E4E87" w:rsidRDefault="00DE27D0" w:rsidP="00DE27D0">
      <w:pPr>
        <w:pStyle w:val="BodyText"/>
        <w:ind w:right="957"/>
        <w:jc w:val="both"/>
        <w:rPr>
          <w:rFonts w:ascii="Arial" w:hAnsi="Arial" w:cs="Arial"/>
        </w:rPr>
      </w:pPr>
    </w:p>
    <w:p w14:paraId="16E0E5CF" w14:textId="77777777" w:rsidR="00DE27D0" w:rsidRPr="001E4E87" w:rsidRDefault="00DE27D0" w:rsidP="00DE27D0">
      <w:pPr>
        <w:pStyle w:val="ListParagraph"/>
        <w:numPr>
          <w:ilvl w:val="0"/>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b/>
          <w:bCs/>
          <w:color w:val="1B1B1B"/>
        </w:rPr>
        <w:t>“Best Value”</w:t>
      </w:r>
      <w:r w:rsidRPr="001E4E87">
        <w:rPr>
          <w:rFonts w:ascii="Arial" w:eastAsia="HiddenHorzOCR" w:hAnsi="Arial" w:cs="Arial"/>
          <w:color w:val="1B1B1B"/>
        </w:rPr>
        <w:t xml:space="preserve"> as solely determined by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will be used guide the process. Factors that will be considered include:</w:t>
      </w:r>
    </w:p>
    <w:p w14:paraId="4CDCEEEB"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Lowest initial cost</w:t>
      </w:r>
    </w:p>
    <w:p w14:paraId="52C69A77"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Corporate Financials</w:t>
      </w:r>
    </w:p>
    <w:p w14:paraId="2820B30E"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Materials Proposed, Quality and Features of the Turf Manufacturers Products</w:t>
      </w:r>
    </w:p>
    <w:p w14:paraId="0981E22D"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Contractors’ Projects Experience, References and Performance on other similar projects</w:t>
      </w:r>
    </w:p>
    <w:p w14:paraId="56CE93C4" w14:textId="77777777" w:rsidR="00DE27D0" w:rsidRPr="001E4E87" w:rsidRDefault="00DE27D0" w:rsidP="00DE27D0">
      <w:pPr>
        <w:pStyle w:val="ListParagraph"/>
        <w:numPr>
          <w:ilvl w:val="2"/>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With proposed products</w:t>
      </w:r>
    </w:p>
    <w:p w14:paraId="4E07A19D" w14:textId="77777777" w:rsidR="00DE27D0" w:rsidRPr="001E4E87" w:rsidRDefault="00DE27D0" w:rsidP="00DE27D0">
      <w:pPr>
        <w:pStyle w:val="ListParagraph"/>
        <w:numPr>
          <w:ilvl w:val="2"/>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Crew installations</w:t>
      </w:r>
    </w:p>
    <w:p w14:paraId="15CFF4F4" w14:textId="77777777" w:rsidR="00DE27D0" w:rsidRPr="001E4E87" w:rsidRDefault="00DE27D0" w:rsidP="00DE27D0">
      <w:pPr>
        <w:pStyle w:val="ListParagraph"/>
        <w:numPr>
          <w:ilvl w:val="2"/>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Local installations</w:t>
      </w:r>
    </w:p>
    <w:p w14:paraId="65F50436"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Warranty</w:t>
      </w:r>
    </w:p>
    <w:p w14:paraId="03AF8814"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Customer Service</w:t>
      </w:r>
    </w:p>
    <w:p w14:paraId="00040F6E"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Lowest Life-Cycle Costs</w:t>
      </w:r>
    </w:p>
    <w:p w14:paraId="36D0B039" w14:textId="77777777" w:rsidR="00DE27D0" w:rsidRPr="001E4E87"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Lowest Annual Maintenance costs to maintain the manufacturer’s warranty period which must be at least 8 years from completion.</w:t>
      </w:r>
    </w:p>
    <w:p w14:paraId="7F055C90" w14:textId="77777777" w:rsidR="00DE27D0" w:rsidRPr="001E4E87" w:rsidRDefault="00DE27D0" w:rsidP="00DE27D0">
      <w:pPr>
        <w:pStyle w:val="ListParagraph"/>
        <w:numPr>
          <w:ilvl w:val="0"/>
          <w:numId w:val="11"/>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 xml:space="preserve">Other factors as described in this RFP or deemed pertinent by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w:t>
      </w:r>
    </w:p>
    <w:p w14:paraId="0BBCF08F" w14:textId="77777777" w:rsidR="00DE27D0" w:rsidRPr="001E4E87" w:rsidRDefault="00DE27D0" w:rsidP="00DE27D0">
      <w:pPr>
        <w:pStyle w:val="BodyText"/>
        <w:numPr>
          <w:ilvl w:val="1"/>
          <w:numId w:val="11"/>
        </w:numPr>
        <w:ind w:right="957"/>
        <w:jc w:val="both"/>
        <w:rPr>
          <w:rFonts w:ascii="Arial" w:hAnsi="Arial" w:cs="Arial"/>
        </w:rPr>
      </w:pPr>
      <w:r w:rsidRPr="001E4E87">
        <w:rPr>
          <w:rFonts w:ascii="Arial" w:hAnsi="Arial" w:cs="Arial"/>
        </w:rPr>
        <w:t>Contractor Capability to do the work</w:t>
      </w:r>
    </w:p>
    <w:p w14:paraId="6A655552" w14:textId="77777777" w:rsidR="00DE27D0" w:rsidRPr="001E4E87" w:rsidRDefault="00DE27D0" w:rsidP="00DE27D0">
      <w:pPr>
        <w:pStyle w:val="BodyText"/>
        <w:numPr>
          <w:ilvl w:val="1"/>
          <w:numId w:val="11"/>
        </w:numPr>
        <w:ind w:right="957"/>
        <w:jc w:val="both"/>
        <w:rPr>
          <w:rFonts w:ascii="Arial" w:hAnsi="Arial" w:cs="Arial"/>
        </w:rPr>
      </w:pPr>
      <w:r w:rsidRPr="001E4E87">
        <w:rPr>
          <w:rFonts w:ascii="Arial" w:hAnsi="Arial" w:cs="Arial"/>
        </w:rPr>
        <w:t>Qualified Contractor (per Appendix B, Statement of Qualifications)</w:t>
      </w:r>
    </w:p>
    <w:p w14:paraId="4C870D8B" w14:textId="77777777" w:rsidR="00DE27D0" w:rsidRPr="001E4E87" w:rsidRDefault="00DE27D0" w:rsidP="00DE27D0">
      <w:pPr>
        <w:pStyle w:val="BodyText"/>
        <w:numPr>
          <w:ilvl w:val="2"/>
          <w:numId w:val="11"/>
        </w:numPr>
        <w:ind w:right="957"/>
        <w:jc w:val="both"/>
        <w:rPr>
          <w:rFonts w:ascii="Arial" w:hAnsi="Arial" w:cs="Arial"/>
        </w:rPr>
      </w:pPr>
      <w:r w:rsidRPr="001E4E87">
        <w:rPr>
          <w:rFonts w:ascii="Arial" w:hAnsi="Arial" w:cs="Arial"/>
        </w:rPr>
        <w:t>District determined “Qualified Contractors” based on the information provided in the “Statement of Qualifications” information provided by the Contractor.</w:t>
      </w:r>
    </w:p>
    <w:p w14:paraId="741F76C4" w14:textId="77777777" w:rsidR="00DE27D0" w:rsidRPr="001E4E87" w:rsidRDefault="00DE27D0" w:rsidP="00DE27D0">
      <w:pPr>
        <w:pStyle w:val="BodyText"/>
        <w:numPr>
          <w:ilvl w:val="2"/>
          <w:numId w:val="11"/>
        </w:numPr>
        <w:ind w:right="957"/>
        <w:jc w:val="both"/>
        <w:rPr>
          <w:rFonts w:ascii="Arial" w:hAnsi="Arial" w:cs="Arial"/>
        </w:rPr>
      </w:pPr>
      <w:r w:rsidRPr="001E4E87">
        <w:rPr>
          <w:rFonts w:ascii="Arial" w:hAnsi="Arial" w:cs="Arial"/>
        </w:rPr>
        <w:t>Proper State of California Contractor License in good standing</w:t>
      </w:r>
    </w:p>
    <w:p w14:paraId="761C4545" w14:textId="77777777" w:rsidR="00DE27D0" w:rsidRPr="001E4E87" w:rsidRDefault="00DE27D0" w:rsidP="00DE27D0">
      <w:pPr>
        <w:pStyle w:val="BodyText"/>
        <w:numPr>
          <w:ilvl w:val="2"/>
          <w:numId w:val="11"/>
        </w:numPr>
        <w:ind w:right="957"/>
        <w:jc w:val="both"/>
        <w:rPr>
          <w:rFonts w:ascii="Arial" w:hAnsi="Arial" w:cs="Arial"/>
        </w:rPr>
      </w:pPr>
      <w:r w:rsidRPr="001E4E87">
        <w:rPr>
          <w:rFonts w:ascii="Arial" w:hAnsi="Arial" w:cs="Arial"/>
        </w:rPr>
        <w:t>Information provided as requested in the RFP and Specifications.</w:t>
      </w:r>
    </w:p>
    <w:p w14:paraId="359A62E0" w14:textId="77777777" w:rsidR="00DE27D0" w:rsidRPr="001E4E87" w:rsidRDefault="00DE27D0" w:rsidP="00DE27D0">
      <w:pPr>
        <w:pStyle w:val="BodyText"/>
        <w:numPr>
          <w:ilvl w:val="2"/>
          <w:numId w:val="11"/>
        </w:numPr>
        <w:ind w:right="957"/>
        <w:jc w:val="both"/>
        <w:rPr>
          <w:rFonts w:ascii="Arial" w:hAnsi="Arial" w:cs="Arial"/>
          <w:b/>
          <w:bCs/>
        </w:rPr>
      </w:pPr>
      <w:r w:rsidRPr="001E4E87">
        <w:rPr>
          <w:rFonts w:ascii="Arial" w:hAnsi="Arial" w:cs="Arial"/>
          <w:b/>
          <w:bCs/>
        </w:rPr>
        <w:t>All Addendums are acknowledged.</w:t>
      </w:r>
    </w:p>
    <w:p w14:paraId="7ECFFA1F" w14:textId="77777777" w:rsidR="00DE27D0" w:rsidRPr="001E4E87" w:rsidRDefault="00DE27D0" w:rsidP="00DE27D0">
      <w:pPr>
        <w:pStyle w:val="BodyText"/>
        <w:numPr>
          <w:ilvl w:val="1"/>
          <w:numId w:val="11"/>
        </w:numPr>
        <w:ind w:right="957"/>
        <w:jc w:val="both"/>
        <w:rPr>
          <w:rFonts w:ascii="Arial" w:hAnsi="Arial" w:cs="Arial"/>
        </w:rPr>
      </w:pPr>
      <w:proofErr w:type="gramStart"/>
      <w:r w:rsidRPr="001E4E87">
        <w:rPr>
          <w:rFonts w:ascii="Arial" w:hAnsi="Arial" w:cs="Arial"/>
        </w:rPr>
        <w:t>Contractor</w:t>
      </w:r>
      <w:proofErr w:type="gramEnd"/>
      <w:r w:rsidRPr="001E4E87">
        <w:rPr>
          <w:rFonts w:ascii="Arial" w:hAnsi="Arial" w:cs="Arial"/>
        </w:rPr>
        <w:t xml:space="preserve"> listed any exceptions or exclusions.  Contractors should </w:t>
      </w:r>
      <w:proofErr w:type="gramStart"/>
      <w:r w:rsidRPr="001E4E87">
        <w:rPr>
          <w:rFonts w:ascii="Arial" w:hAnsi="Arial" w:cs="Arial"/>
        </w:rPr>
        <w:t>bid</w:t>
      </w:r>
      <w:proofErr w:type="gramEnd"/>
      <w:r w:rsidRPr="001E4E87">
        <w:rPr>
          <w:rFonts w:ascii="Arial" w:hAnsi="Arial" w:cs="Arial"/>
        </w:rPr>
        <w:t xml:space="preserve"> the project </w:t>
      </w:r>
      <w:proofErr w:type="gramStart"/>
      <w:r w:rsidRPr="001E4E87">
        <w:rPr>
          <w:rFonts w:ascii="Arial" w:hAnsi="Arial" w:cs="Arial"/>
        </w:rPr>
        <w:t>per</w:t>
      </w:r>
      <w:proofErr w:type="gramEnd"/>
      <w:r w:rsidRPr="001E4E87">
        <w:rPr>
          <w:rFonts w:ascii="Arial" w:hAnsi="Arial" w:cs="Arial"/>
        </w:rPr>
        <w:t xml:space="preserve"> the RFP and contract documents (using specified products) and then offer exceptions and exclusions or cost deductive or additive alternatives separately from the base bid. </w:t>
      </w:r>
    </w:p>
    <w:p w14:paraId="0BBB73CC" w14:textId="77777777" w:rsidR="00DE27D0" w:rsidRPr="001E4E87" w:rsidRDefault="00DE27D0" w:rsidP="00DE27D0">
      <w:pPr>
        <w:pStyle w:val="BodyText"/>
        <w:numPr>
          <w:ilvl w:val="1"/>
          <w:numId w:val="11"/>
        </w:numPr>
        <w:tabs>
          <w:tab w:val="left" w:pos="1099"/>
          <w:tab w:val="left" w:pos="1100"/>
          <w:tab w:val="left" w:pos="3999"/>
          <w:tab w:val="left" w:pos="8316"/>
        </w:tabs>
        <w:spacing w:before="94" w:line="251" w:lineRule="exact"/>
        <w:ind w:right="1230"/>
        <w:jc w:val="both"/>
        <w:rPr>
          <w:rFonts w:ascii="Arial" w:hAnsi="Arial" w:cs="Arial"/>
        </w:rPr>
      </w:pPr>
      <w:bookmarkStart w:id="13" w:name="_Hlk160959319"/>
      <w:bookmarkStart w:id="14" w:name="_Hlk66976674"/>
      <w:r w:rsidRPr="001E4E87">
        <w:rPr>
          <w:rFonts w:ascii="Arial" w:hAnsi="Arial" w:cs="Arial"/>
        </w:rPr>
        <w:t xml:space="preserve">Firms with historically poor performance on projects at Yuba Community College District will be disqualified from consideration.  Poor performance is 100% solely and generally defined by the District for such issues as not meeting original schedule requirements within two months of the original schedule OR not ordering materials 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12% of the original awarded amount on typical older building 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3"/>
    <w:p w14:paraId="31560864" w14:textId="77777777" w:rsidR="00DE27D0" w:rsidRPr="001E4E87" w:rsidRDefault="00DE27D0" w:rsidP="00DE27D0">
      <w:pPr>
        <w:pStyle w:val="BodyText"/>
        <w:numPr>
          <w:ilvl w:val="1"/>
          <w:numId w:val="11"/>
        </w:numPr>
        <w:ind w:right="957"/>
        <w:jc w:val="both"/>
        <w:rPr>
          <w:rFonts w:ascii="Arial" w:hAnsi="Arial" w:cs="Arial"/>
        </w:rPr>
      </w:pPr>
      <w:r w:rsidRPr="001E4E87">
        <w:rPr>
          <w:rFonts w:ascii="Arial" w:hAnsi="Arial" w:cs="Arial"/>
        </w:rPr>
        <w:t>Contractors’ ability to meet schedule requirements, recover delays in the schedule.</w:t>
      </w:r>
    </w:p>
    <w:p w14:paraId="4C8CAF68" w14:textId="77777777" w:rsidR="00DE27D0" w:rsidRPr="001E4E87" w:rsidRDefault="00DE27D0" w:rsidP="00DE27D0">
      <w:pPr>
        <w:pStyle w:val="BodyText"/>
        <w:numPr>
          <w:ilvl w:val="1"/>
          <w:numId w:val="11"/>
        </w:numPr>
        <w:ind w:right="957"/>
        <w:jc w:val="both"/>
        <w:rPr>
          <w:rFonts w:ascii="Arial" w:hAnsi="Arial" w:cs="Arial"/>
        </w:rPr>
      </w:pPr>
      <w:r w:rsidRPr="001E4E87">
        <w:rPr>
          <w:rFonts w:ascii="Arial" w:hAnsi="Arial" w:cs="Arial"/>
        </w:rPr>
        <w:t>Contractors have demonstrated past project references of “like” projects</w:t>
      </w:r>
    </w:p>
    <w:p w14:paraId="4C3202C5" w14:textId="77777777" w:rsidR="00DE27D0" w:rsidRPr="001E4E87" w:rsidRDefault="00DE27D0" w:rsidP="00DE27D0">
      <w:pPr>
        <w:pStyle w:val="BodyText"/>
        <w:numPr>
          <w:ilvl w:val="1"/>
          <w:numId w:val="11"/>
        </w:numPr>
        <w:ind w:right="957"/>
        <w:jc w:val="both"/>
        <w:rPr>
          <w:rFonts w:ascii="Arial" w:hAnsi="Arial" w:cs="Arial"/>
        </w:rPr>
      </w:pPr>
      <w:proofErr w:type="gramStart"/>
      <w:r w:rsidRPr="001E4E87">
        <w:rPr>
          <w:rFonts w:ascii="Arial" w:hAnsi="Arial" w:cs="Arial"/>
        </w:rPr>
        <w:t>Contractors</w:t>
      </w:r>
      <w:proofErr w:type="gramEnd"/>
      <w:r w:rsidRPr="001E4E87">
        <w:rPr>
          <w:rFonts w:ascii="Arial" w:hAnsi="Arial" w:cs="Arial"/>
        </w:rPr>
        <w:t xml:space="preserve"> references are all good with respect to schedule, cost, and quality.</w:t>
      </w:r>
    </w:p>
    <w:p w14:paraId="35A11F2D" w14:textId="77777777" w:rsidR="00DE27D0" w:rsidRPr="001E4E87" w:rsidRDefault="00DE27D0" w:rsidP="00DE27D0">
      <w:pPr>
        <w:pStyle w:val="BodyText"/>
        <w:numPr>
          <w:ilvl w:val="1"/>
          <w:numId w:val="11"/>
        </w:numPr>
        <w:ind w:right="957"/>
        <w:jc w:val="both"/>
        <w:rPr>
          <w:rFonts w:ascii="Arial" w:hAnsi="Arial" w:cs="Arial"/>
        </w:rPr>
      </w:pPr>
      <w:r w:rsidRPr="001E4E87">
        <w:rPr>
          <w:rFonts w:ascii="Arial" w:hAnsi="Arial" w:cs="Arial"/>
        </w:rPr>
        <w:t>No other factors such as litigation, licenses in good standing, or other similar criteria.</w:t>
      </w:r>
    </w:p>
    <w:bookmarkEnd w:id="14"/>
    <w:p w14:paraId="0135D280" w14:textId="77777777" w:rsidR="00DE27D0" w:rsidRPr="001E4E87" w:rsidRDefault="00DE27D0" w:rsidP="00DE27D0">
      <w:pPr>
        <w:pStyle w:val="BodyText"/>
        <w:ind w:right="957"/>
        <w:jc w:val="both"/>
        <w:rPr>
          <w:rFonts w:ascii="Arial" w:hAnsi="Arial" w:cs="Arial"/>
        </w:rPr>
      </w:pPr>
    </w:p>
    <w:p w14:paraId="08D9211D" w14:textId="77777777" w:rsidR="00DE27D0" w:rsidRPr="001E4E87" w:rsidRDefault="00DE27D0" w:rsidP="00DE27D0">
      <w:pPr>
        <w:pStyle w:val="BodyText"/>
        <w:ind w:right="957"/>
        <w:jc w:val="both"/>
        <w:rPr>
          <w:rFonts w:ascii="Arial" w:hAnsi="Arial" w:cs="Arial"/>
          <w:b/>
          <w:bCs/>
          <w:i/>
          <w:iCs/>
          <w:u w:val="single"/>
        </w:rPr>
      </w:pPr>
    </w:p>
    <w:p w14:paraId="0CD81A40" w14:textId="77777777" w:rsidR="00DE27D0" w:rsidRPr="001E4E87" w:rsidRDefault="00DE27D0" w:rsidP="00DE27D0">
      <w:pPr>
        <w:pStyle w:val="BodyText"/>
        <w:ind w:right="957"/>
        <w:jc w:val="both"/>
        <w:rPr>
          <w:rFonts w:ascii="Arial" w:hAnsi="Arial" w:cs="Arial"/>
          <w:b/>
          <w:bCs/>
          <w:i/>
          <w:iCs/>
          <w:u w:val="single"/>
        </w:rPr>
      </w:pPr>
      <w:r w:rsidRPr="001E4E87">
        <w:rPr>
          <w:rFonts w:ascii="Arial" w:hAnsi="Arial" w:cs="Arial"/>
          <w:b/>
          <w:bCs/>
          <w:i/>
          <w:iCs/>
          <w:u w:val="single"/>
        </w:rPr>
        <w:t xml:space="preserve">Optional Interview Process:  </w:t>
      </w:r>
    </w:p>
    <w:p w14:paraId="5973B784" w14:textId="77777777" w:rsidR="00DE27D0" w:rsidRPr="001E4E87" w:rsidRDefault="00DE27D0" w:rsidP="00DE27D0">
      <w:pPr>
        <w:pStyle w:val="BodyText"/>
        <w:ind w:right="957"/>
        <w:jc w:val="both"/>
        <w:rPr>
          <w:rFonts w:ascii="Arial" w:hAnsi="Arial" w:cs="Arial"/>
          <w:b/>
          <w:bCs/>
          <w:i/>
          <w:iCs/>
          <w:u w:val="single"/>
        </w:rPr>
      </w:pPr>
    </w:p>
    <w:p w14:paraId="4754363B" w14:textId="77777777" w:rsidR="00DE27D0" w:rsidRPr="001E4E87" w:rsidRDefault="00DE27D0" w:rsidP="00DE27D0">
      <w:pPr>
        <w:pStyle w:val="BodyText"/>
        <w:ind w:right="957"/>
        <w:jc w:val="both"/>
        <w:rPr>
          <w:rFonts w:ascii="Arial" w:hAnsi="Arial" w:cs="Arial"/>
        </w:rPr>
      </w:pPr>
      <w:r w:rsidRPr="001E4E87">
        <w:rPr>
          <w:rFonts w:ascii="Arial" w:hAnsi="Arial" w:cs="Arial"/>
        </w:rPr>
        <w:t xml:space="preserve">The top 1 or 2 Proposers that are first pre-qualified by the </w:t>
      </w:r>
      <w:proofErr w:type="gramStart"/>
      <w:r w:rsidRPr="001E4E87">
        <w:rPr>
          <w:rFonts w:ascii="Arial" w:hAnsi="Arial" w:cs="Arial"/>
        </w:rPr>
        <w:t>District’s</w:t>
      </w:r>
      <w:proofErr w:type="gramEnd"/>
      <w:r w:rsidRPr="001E4E87">
        <w:rPr>
          <w:rFonts w:ascii="Arial" w:hAnsi="Arial" w:cs="Arial"/>
        </w:rPr>
        <w:t xml:space="preserve"> evaluation team per Appendix B and then also have provided the “</w:t>
      </w:r>
      <w:r w:rsidRPr="001E4E87">
        <w:rPr>
          <w:rFonts w:ascii="Arial" w:hAnsi="Arial" w:cs="Arial"/>
          <w:b/>
          <w:bCs/>
        </w:rPr>
        <w:t xml:space="preserve">Best Value” </w:t>
      </w:r>
      <w:r w:rsidRPr="001E4E87">
        <w:rPr>
          <w:rFonts w:ascii="Arial" w:hAnsi="Arial" w:cs="Arial"/>
        </w:rPr>
        <w:t xml:space="preserve">(as determined by the </w:t>
      </w:r>
      <w:proofErr w:type="gramStart"/>
      <w:r w:rsidRPr="001E4E87">
        <w:rPr>
          <w:rFonts w:ascii="Arial" w:hAnsi="Arial" w:cs="Arial"/>
        </w:rPr>
        <w:t>District</w:t>
      </w:r>
      <w:proofErr w:type="gramEnd"/>
      <w:r w:rsidRPr="001E4E87">
        <w:rPr>
          <w:rFonts w:ascii="Arial" w:hAnsi="Arial" w:cs="Arial"/>
        </w:rPr>
        <w:t xml:space="preserve">) fully responsive proposals will likely be requested to participate in a ZOOM interview process with the District Evaluation Team.  This interview process is fully at the discretion of the </w:t>
      </w:r>
      <w:proofErr w:type="gramStart"/>
      <w:r w:rsidRPr="001E4E87">
        <w:rPr>
          <w:rFonts w:ascii="Arial" w:hAnsi="Arial" w:cs="Arial"/>
        </w:rPr>
        <w:t>District</w:t>
      </w:r>
      <w:proofErr w:type="gramEnd"/>
      <w:r w:rsidRPr="001E4E87">
        <w:rPr>
          <w:rFonts w:ascii="Arial" w:hAnsi="Arial" w:cs="Arial"/>
        </w:rPr>
        <w:t xml:space="preserve">.  The </w:t>
      </w:r>
      <w:proofErr w:type="gramStart"/>
      <w:r w:rsidRPr="001E4E87">
        <w:rPr>
          <w:rFonts w:ascii="Arial" w:hAnsi="Arial" w:cs="Arial"/>
        </w:rPr>
        <w:t>District</w:t>
      </w:r>
      <w:proofErr w:type="gramEnd"/>
      <w:r w:rsidRPr="001E4E87">
        <w:rPr>
          <w:rFonts w:ascii="Arial" w:hAnsi="Arial" w:cs="Arial"/>
        </w:rPr>
        <w:t xml:space="preserve"> may decide that no interview is required.  If an interview is needed, then it will be scored by the </w:t>
      </w:r>
      <w:proofErr w:type="gramStart"/>
      <w:r w:rsidRPr="001E4E87">
        <w:rPr>
          <w:rFonts w:ascii="Arial" w:hAnsi="Arial" w:cs="Arial"/>
        </w:rPr>
        <w:t>District</w:t>
      </w:r>
      <w:proofErr w:type="gramEnd"/>
      <w:r w:rsidRPr="001E4E87">
        <w:rPr>
          <w:rFonts w:ascii="Arial" w:hAnsi="Arial" w:cs="Arial"/>
        </w:rPr>
        <w:t xml:space="preserve"> and part of the evaluation process. </w:t>
      </w:r>
    </w:p>
    <w:p w14:paraId="04B14D8E" w14:textId="77777777" w:rsidR="00DE27D0" w:rsidRPr="001E4E87" w:rsidRDefault="00DE27D0" w:rsidP="00DE27D0">
      <w:pPr>
        <w:pStyle w:val="BodyText"/>
        <w:rPr>
          <w:sz w:val="24"/>
        </w:rPr>
      </w:pPr>
    </w:p>
    <w:p w14:paraId="20F8E514" w14:textId="77777777" w:rsidR="00DE27D0" w:rsidRPr="001E4E87" w:rsidRDefault="00DE27D0" w:rsidP="00DE27D0">
      <w:pPr>
        <w:rPr>
          <w:rFonts w:ascii="Arial" w:eastAsia="Times New Roman" w:hAnsi="Arial" w:cs="Arial"/>
          <w:b/>
          <w:lang w:eastAsia="zh-CN"/>
        </w:rPr>
      </w:pPr>
      <w:r w:rsidRPr="001E4E87">
        <w:rPr>
          <w:rFonts w:ascii="Arial" w:eastAsia="Times New Roman" w:hAnsi="Arial" w:cs="Arial"/>
          <w:b/>
          <w:lang w:eastAsia="zh-CN"/>
        </w:rPr>
        <w:t xml:space="preserve">6.0 Non-Discrimination </w:t>
      </w:r>
    </w:p>
    <w:p w14:paraId="0778F55A"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The </w:t>
      </w:r>
      <w:proofErr w:type="gramStart"/>
      <w:r w:rsidRPr="001E4E87">
        <w:rPr>
          <w:rFonts w:ascii="Arial" w:eastAsia="Times New Roman" w:hAnsi="Arial" w:cs="Arial"/>
          <w:lang w:eastAsia="zh-CN"/>
        </w:rPr>
        <w:t>District</w:t>
      </w:r>
      <w:proofErr w:type="gramEnd"/>
      <w:r w:rsidRPr="001E4E87">
        <w:rPr>
          <w:rFonts w:ascii="Arial" w:eastAsia="Times New Roman" w:hAnsi="Arial" w:cs="Arial"/>
          <w:lang w:eastAsia="zh-CN"/>
        </w:rPr>
        <w:t xml:space="preserve"> does not discriminate </w:t>
      </w:r>
      <w:proofErr w:type="gramStart"/>
      <w:r w:rsidRPr="001E4E87">
        <w:rPr>
          <w:rFonts w:ascii="Arial" w:eastAsia="Times New Roman" w:hAnsi="Arial" w:cs="Arial"/>
          <w:lang w:eastAsia="zh-CN"/>
        </w:rPr>
        <w:t>with regard to</w:t>
      </w:r>
      <w:proofErr w:type="gramEnd"/>
      <w:r w:rsidRPr="001E4E87">
        <w:rPr>
          <w:rFonts w:ascii="Arial" w:eastAsia="Times New Roman" w:hAnsi="Arial" w:cs="Arial"/>
          <w:lang w:eastAsia="zh-CN"/>
        </w:rPr>
        <w:t xml:space="preserve"> race, color, gender, national origin, disability, or any other protected or other classification in the awarding of contracts/agreements.  The </w:t>
      </w:r>
      <w:proofErr w:type="gramStart"/>
      <w:r w:rsidRPr="001E4E87">
        <w:rPr>
          <w:rFonts w:ascii="Arial" w:eastAsia="Times New Roman" w:hAnsi="Arial" w:cs="Arial"/>
          <w:lang w:eastAsia="zh-CN"/>
        </w:rPr>
        <w:t>District</w:t>
      </w:r>
      <w:proofErr w:type="gramEnd"/>
      <w:r w:rsidRPr="001E4E87">
        <w:rPr>
          <w:rFonts w:ascii="Arial" w:eastAsia="Times New Roman" w:hAnsi="Arial" w:cs="Arial"/>
          <w:lang w:eastAsia="zh-CN"/>
        </w:rPr>
        <w:t xml:space="preserve"> welcomes all Qualified Firms to participate in the project Request for Qualification/Proposal process.</w:t>
      </w:r>
    </w:p>
    <w:p w14:paraId="4669434E"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The </w:t>
      </w:r>
      <w:proofErr w:type="gramStart"/>
      <w:r w:rsidRPr="001E4E87">
        <w:rPr>
          <w:rFonts w:ascii="Arial" w:eastAsia="Times New Roman" w:hAnsi="Arial" w:cs="Arial"/>
          <w:lang w:eastAsia="zh-CN"/>
        </w:rPr>
        <w:t>District</w:t>
      </w:r>
      <w:proofErr w:type="gramEnd"/>
      <w:r w:rsidRPr="001E4E87">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4F47D75C" w14:textId="77777777" w:rsidR="00DE27D0" w:rsidRPr="001E4E87" w:rsidRDefault="00DE27D0" w:rsidP="00DE27D0">
      <w:pPr>
        <w:rPr>
          <w:rFonts w:ascii="Arial" w:eastAsia="Times New Roman" w:hAnsi="Arial" w:cs="Arial"/>
          <w:lang w:eastAsia="zh-CN"/>
        </w:rPr>
      </w:pPr>
      <w:r w:rsidRPr="001E4E87">
        <w:rPr>
          <w:rFonts w:ascii="Arial" w:eastAsia="Times New Roman" w:hAnsi="Arial" w:cs="Arial"/>
          <w:lang w:eastAsia="zh-CN"/>
        </w:rPr>
        <w:t xml:space="preserve">The </w:t>
      </w:r>
      <w:proofErr w:type="gramStart"/>
      <w:r w:rsidRPr="001E4E87">
        <w:rPr>
          <w:rFonts w:ascii="Arial" w:eastAsia="Times New Roman" w:hAnsi="Arial" w:cs="Arial"/>
          <w:lang w:eastAsia="zh-CN"/>
        </w:rPr>
        <w:t>District</w:t>
      </w:r>
      <w:proofErr w:type="gramEnd"/>
      <w:r w:rsidRPr="001E4E87">
        <w:rPr>
          <w:rFonts w:ascii="Arial" w:eastAsia="Times New Roman" w:hAnsi="Arial" w:cs="Arial"/>
          <w:lang w:eastAsia="zh-CN"/>
        </w:rPr>
        <w:t xml:space="preserve"> encourages the submission of proposals from all Firms that can meet the stated requirements set for this RFP. </w:t>
      </w:r>
      <w:bookmarkEnd w:id="10"/>
      <w:bookmarkEnd w:id="11"/>
      <w:bookmarkEnd w:id="12"/>
    </w:p>
    <w:p w14:paraId="1B6D0742" w14:textId="63B1F437" w:rsidR="00D53901" w:rsidRPr="001E4E87" w:rsidRDefault="00D53901" w:rsidP="00DE27D0">
      <w:pPr>
        <w:rPr>
          <w:rFonts w:ascii="Arial" w:eastAsia="Times New Roman" w:hAnsi="Arial" w:cs="Arial"/>
          <w:b/>
          <w:lang w:eastAsia="zh-CN"/>
        </w:rPr>
      </w:pPr>
    </w:p>
    <w:p w14:paraId="7C69ABEA" w14:textId="77777777" w:rsidR="00DE27D0" w:rsidRPr="001E4E87" w:rsidRDefault="00DE27D0" w:rsidP="00DE27D0">
      <w:pPr>
        <w:rPr>
          <w:rFonts w:ascii="Arial" w:eastAsia="Times New Roman" w:hAnsi="Arial" w:cs="Arial"/>
          <w:b/>
          <w:lang w:eastAsia="zh-CN"/>
        </w:rPr>
      </w:pPr>
      <w:r w:rsidRPr="001E4E87">
        <w:rPr>
          <w:rFonts w:ascii="Arial" w:eastAsia="Times New Roman" w:hAnsi="Arial" w:cs="Arial"/>
          <w:b/>
          <w:lang w:eastAsia="zh-CN"/>
        </w:rPr>
        <w:t>7.0 Responses to RFP</w:t>
      </w:r>
    </w:p>
    <w:p w14:paraId="7CF51F6C" w14:textId="6F455550" w:rsidR="00DE27D0" w:rsidRPr="001E4E87" w:rsidRDefault="00DE27D0" w:rsidP="00DE27D0">
      <w:pPr>
        <w:autoSpaceDE w:val="0"/>
        <w:autoSpaceDN w:val="0"/>
        <w:adjustRightInd w:val="0"/>
        <w:spacing w:after="0" w:line="240" w:lineRule="auto"/>
        <w:rPr>
          <w:rFonts w:ascii="Arial" w:eastAsia="HiddenHorzOCR" w:hAnsi="Arial" w:cs="Arial"/>
          <w:color w:val="1A1A1A"/>
        </w:rPr>
      </w:pPr>
      <w:r w:rsidRPr="001E4E87">
        <w:rPr>
          <w:rFonts w:ascii="Arial" w:eastAsia="HiddenHorzOCR" w:hAnsi="Arial" w:cs="Arial"/>
          <w:color w:val="1A1A1A"/>
        </w:rPr>
        <w:t>Sealed responses to this RFP must be clearly marked "RFP No. 25-07b WCC Synthetic Soccer Field Construction—Field Turf (FT)”.</w:t>
      </w:r>
    </w:p>
    <w:p w14:paraId="62C37655" w14:textId="77777777" w:rsidR="00DE27D0" w:rsidRPr="001E4E87" w:rsidRDefault="00DE27D0" w:rsidP="00DE27D0">
      <w:pPr>
        <w:autoSpaceDE w:val="0"/>
        <w:autoSpaceDN w:val="0"/>
        <w:adjustRightInd w:val="0"/>
        <w:spacing w:after="0" w:line="240" w:lineRule="auto"/>
        <w:rPr>
          <w:rFonts w:ascii="Arial" w:eastAsia="HiddenHorzOCR" w:hAnsi="Arial" w:cs="Arial"/>
          <w:color w:val="1A1A1A"/>
        </w:rPr>
      </w:pPr>
    </w:p>
    <w:p w14:paraId="7F9F7DB5" w14:textId="77777777" w:rsidR="00DE27D0" w:rsidRPr="001E4E87" w:rsidRDefault="00DE27D0" w:rsidP="00DE27D0">
      <w:pPr>
        <w:autoSpaceDE w:val="0"/>
        <w:autoSpaceDN w:val="0"/>
        <w:adjustRightInd w:val="0"/>
        <w:spacing w:after="0" w:line="240" w:lineRule="auto"/>
        <w:rPr>
          <w:rFonts w:ascii="Arial" w:eastAsia="HiddenHorzOCR" w:hAnsi="Arial" w:cs="Arial"/>
          <w:b/>
          <w:color w:val="1A1A1A"/>
        </w:rPr>
      </w:pPr>
      <w:r w:rsidRPr="001E4E87">
        <w:rPr>
          <w:rFonts w:ascii="Arial" w:eastAsia="HiddenHorzOCR" w:hAnsi="Arial" w:cs="Arial"/>
          <w:b/>
          <w:color w:val="1A1A1A"/>
        </w:rPr>
        <w:t>Responses shall be mailed to or hand-delivered to the following address:</w:t>
      </w:r>
    </w:p>
    <w:p w14:paraId="24A67900" w14:textId="77777777" w:rsidR="00DE27D0" w:rsidRPr="001E4E87" w:rsidRDefault="00DE27D0" w:rsidP="00DE27D0">
      <w:pPr>
        <w:autoSpaceDE w:val="0"/>
        <w:autoSpaceDN w:val="0"/>
        <w:adjustRightInd w:val="0"/>
        <w:spacing w:after="0" w:line="240" w:lineRule="auto"/>
        <w:rPr>
          <w:rFonts w:ascii="Arial" w:eastAsia="HiddenHorzOCR" w:hAnsi="Arial" w:cs="Arial"/>
          <w:color w:val="1A1A1A"/>
        </w:rPr>
      </w:pPr>
    </w:p>
    <w:p w14:paraId="217CAC60" w14:textId="77777777" w:rsidR="00DE27D0" w:rsidRPr="001E4E87" w:rsidRDefault="00DE27D0" w:rsidP="00DE27D0">
      <w:pPr>
        <w:autoSpaceDE w:val="0"/>
        <w:autoSpaceDN w:val="0"/>
        <w:adjustRightInd w:val="0"/>
        <w:spacing w:after="0" w:line="240" w:lineRule="auto"/>
        <w:ind w:left="720"/>
        <w:rPr>
          <w:rFonts w:ascii="Arial" w:eastAsia="HiddenHorzOCR" w:hAnsi="Arial" w:cs="Arial"/>
          <w:b/>
          <w:color w:val="1A1A1A"/>
        </w:rPr>
      </w:pPr>
      <w:r w:rsidRPr="001E4E87">
        <w:rPr>
          <w:rFonts w:ascii="Arial" w:eastAsia="HiddenHorzOCR" w:hAnsi="Arial" w:cs="Arial"/>
          <w:b/>
          <w:color w:val="1A1A1A"/>
        </w:rPr>
        <w:t>Yuba Community College District, District Offices</w:t>
      </w:r>
    </w:p>
    <w:p w14:paraId="46ED9B44" w14:textId="77777777" w:rsidR="00DE27D0" w:rsidRPr="001E4E87" w:rsidRDefault="00DE27D0" w:rsidP="00DE27D0">
      <w:pPr>
        <w:autoSpaceDE w:val="0"/>
        <w:autoSpaceDN w:val="0"/>
        <w:adjustRightInd w:val="0"/>
        <w:spacing w:after="0" w:line="240" w:lineRule="auto"/>
        <w:ind w:left="720"/>
        <w:rPr>
          <w:rFonts w:ascii="Arial" w:eastAsia="HiddenHorzOCR" w:hAnsi="Arial" w:cs="Arial"/>
          <w:b/>
          <w:color w:val="1A1A1A"/>
        </w:rPr>
      </w:pPr>
      <w:r w:rsidRPr="001E4E87">
        <w:rPr>
          <w:rFonts w:ascii="Arial" w:eastAsia="HiddenHorzOCR" w:hAnsi="Arial" w:cs="Arial"/>
          <w:b/>
          <w:color w:val="1A1A1A"/>
        </w:rPr>
        <w:t>Attn.: David Willis</w:t>
      </w:r>
    </w:p>
    <w:p w14:paraId="246A68FB" w14:textId="77777777" w:rsidR="00DE27D0" w:rsidRPr="001E4E87" w:rsidRDefault="00DE27D0" w:rsidP="00DE27D0">
      <w:pPr>
        <w:autoSpaceDE w:val="0"/>
        <w:autoSpaceDN w:val="0"/>
        <w:adjustRightInd w:val="0"/>
        <w:spacing w:after="0" w:line="240" w:lineRule="auto"/>
        <w:ind w:left="720"/>
        <w:rPr>
          <w:rFonts w:ascii="Arial" w:eastAsia="HiddenHorzOCR" w:hAnsi="Arial" w:cs="Arial"/>
          <w:color w:val="1A1A1A"/>
        </w:rPr>
      </w:pPr>
      <w:r w:rsidRPr="001E4E87">
        <w:rPr>
          <w:rFonts w:ascii="Arial" w:eastAsia="HiddenHorzOCR" w:hAnsi="Arial" w:cs="Arial"/>
          <w:color w:val="1A1A1A"/>
        </w:rPr>
        <w:t xml:space="preserve">          District Director of Facilities Planning, Maintenance &amp; Operations</w:t>
      </w:r>
    </w:p>
    <w:p w14:paraId="214A2087" w14:textId="77777777" w:rsidR="00DE27D0" w:rsidRPr="001E4E87" w:rsidRDefault="00DE27D0" w:rsidP="00DE27D0">
      <w:pPr>
        <w:autoSpaceDE w:val="0"/>
        <w:autoSpaceDN w:val="0"/>
        <w:adjustRightInd w:val="0"/>
        <w:spacing w:after="0" w:line="240" w:lineRule="auto"/>
        <w:ind w:left="720"/>
        <w:rPr>
          <w:rFonts w:ascii="Arial" w:eastAsia="HiddenHorzOCR" w:hAnsi="Arial" w:cs="Arial"/>
          <w:color w:val="1A1A1A"/>
        </w:rPr>
      </w:pPr>
    </w:p>
    <w:p w14:paraId="33CEAF7D" w14:textId="77777777" w:rsidR="00DE27D0" w:rsidRPr="001E4E87" w:rsidRDefault="00DE27D0" w:rsidP="00DE27D0">
      <w:pPr>
        <w:autoSpaceDE w:val="0"/>
        <w:autoSpaceDN w:val="0"/>
        <w:adjustRightInd w:val="0"/>
        <w:spacing w:after="0" w:line="240" w:lineRule="auto"/>
        <w:ind w:left="720"/>
        <w:rPr>
          <w:rFonts w:ascii="Arial" w:eastAsia="HiddenHorzOCR" w:hAnsi="Arial" w:cs="Arial"/>
          <w:b/>
          <w:color w:val="1A1A1A"/>
        </w:rPr>
      </w:pPr>
      <w:r w:rsidRPr="001E4E87">
        <w:rPr>
          <w:rFonts w:ascii="Arial" w:eastAsia="HiddenHorzOCR" w:hAnsi="Arial" w:cs="Arial"/>
          <w:b/>
          <w:color w:val="1A1A1A"/>
        </w:rPr>
        <w:t>Envelope/Box Marked:</w:t>
      </w:r>
    </w:p>
    <w:p w14:paraId="1B2F1D16" w14:textId="2803EEB5" w:rsidR="00DE27D0" w:rsidRPr="001E4E87" w:rsidRDefault="00DE27D0" w:rsidP="00DE27D0">
      <w:pPr>
        <w:autoSpaceDE w:val="0"/>
        <w:autoSpaceDN w:val="0"/>
        <w:adjustRightInd w:val="0"/>
        <w:spacing w:after="0" w:line="240" w:lineRule="auto"/>
        <w:ind w:left="720"/>
        <w:rPr>
          <w:rFonts w:ascii="Arial" w:eastAsia="HiddenHorzOCR" w:hAnsi="Arial" w:cs="Arial"/>
          <w:color w:val="1A1A1A"/>
        </w:rPr>
      </w:pPr>
      <w:r w:rsidRPr="001E4E87">
        <w:rPr>
          <w:rFonts w:ascii="Arial" w:eastAsia="HiddenHorzOCR" w:hAnsi="Arial" w:cs="Arial"/>
          <w:color w:val="1A1A1A"/>
        </w:rPr>
        <w:t>"RFP No. 25-07b WCC Synthetic Soccer Field Construction- Field Turf (FT)</w:t>
      </w:r>
    </w:p>
    <w:p w14:paraId="797BA430" w14:textId="77777777" w:rsidR="00DE27D0" w:rsidRPr="001E4E87" w:rsidRDefault="00DE27D0" w:rsidP="00DE27D0">
      <w:pPr>
        <w:autoSpaceDE w:val="0"/>
        <w:autoSpaceDN w:val="0"/>
        <w:adjustRightInd w:val="0"/>
        <w:spacing w:after="0" w:line="240" w:lineRule="auto"/>
        <w:ind w:left="720" w:firstLine="720"/>
        <w:rPr>
          <w:rFonts w:ascii="Arial" w:eastAsia="HiddenHorzOCR" w:hAnsi="Arial" w:cs="Arial"/>
          <w:color w:val="1A1A1A"/>
        </w:rPr>
      </w:pPr>
      <w:r w:rsidRPr="001E4E87">
        <w:rPr>
          <w:rFonts w:ascii="Arial" w:eastAsia="HiddenHorzOCR" w:hAnsi="Arial" w:cs="Arial"/>
          <w:color w:val="1A1A1A"/>
        </w:rPr>
        <w:t>.</w:t>
      </w:r>
    </w:p>
    <w:p w14:paraId="1756C56B" w14:textId="77777777" w:rsidR="00DE27D0" w:rsidRPr="001E4E87" w:rsidRDefault="00DE27D0" w:rsidP="00DE27D0">
      <w:pPr>
        <w:autoSpaceDE w:val="0"/>
        <w:autoSpaceDN w:val="0"/>
        <w:adjustRightInd w:val="0"/>
        <w:spacing w:after="0" w:line="240" w:lineRule="auto"/>
        <w:ind w:left="720" w:firstLine="720"/>
        <w:rPr>
          <w:rFonts w:ascii="Arial" w:eastAsia="HiddenHorzOCR" w:hAnsi="Arial" w:cs="Arial"/>
          <w:color w:val="1A1A1A"/>
        </w:rPr>
      </w:pPr>
    </w:p>
    <w:p w14:paraId="76E056A3" w14:textId="77777777" w:rsidR="00DE27D0" w:rsidRPr="001E4E87" w:rsidRDefault="00DE27D0" w:rsidP="00DE27D0">
      <w:pPr>
        <w:autoSpaceDE w:val="0"/>
        <w:autoSpaceDN w:val="0"/>
        <w:adjustRightInd w:val="0"/>
        <w:spacing w:after="0" w:line="240" w:lineRule="auto"/>
        <w:ind w:left="720"/>
        <w:rPr>
          <w:rFonts w:ascii="Arial" w:eastAsia="HiddenHorzOCR" w:hAnsi="Arial" w:cs="Arial"/>
          <w:b/>
          <w:color w:val="1A1A1A"/>
        </w:rPr>
      </w:pPr>
      <w:r w:rsidRPr="001E4E87">
        <w:rPr>
          <w:rFonts w:ascii="Arial" w:eastAsia="HiddenHorzOCR" w:hAnsi="Arial" w:cs="Arial"/>
          <w:b/>
          <w:color w:val="1A1A1A"/>
        </w:rPr>
        <w:t>Address: Yuba Community College District, Yuba College, Sutter County Center, District Services Offices, Second Floor, Attention: David Willis, Room 217, Yuba City, California, 95991</w:t>
      </w:r>
    </w:p>
    <w:p w14:paraId="176890F8" w14:textId="77777777" w:rsidR="00DE27D0" w:rsidRPr="001E4E87" w:rsidRDefault="00DE27D0" w:rsidP="00DE27D0">
      <w:pPr>
        <w:autoSpaceDE w:val="0"/>
        <w:autoSpaceDN w:val="0"/>
        <w:adjustRightInd w:val="0"/>
        <w:spacing w:after="0" w:line="240" w:lineRule="auto"/>
        <w:ind w:left="720"/>
        <w:rPr>
          <w:rFonts w:ascii="Arial" w:eastAsia="HiddenHorzOCR" w:hAnsi="Arial" w:cs="Arial"/>
          <w:b/>
          <w:color w:val="1A1A1A"/>
        </w:rPr>
      </w:pPr>
    </w:p>
    <w:p w14:paraId="218E4759" w14:textId="77777777" w:rsidR="00DE27D0" w:rsidRPr="001E4E87" w:rsidRDefault="00DE27D0" w:rsidP="00DE27D0">
      <w:pPr>
        <w:autoSpaceDE w:val="0"/>
        <w:autoSpaceDN w:val="0"/>
        <w:adjustRightInd w:val="0"/>
        <w:spacing w:after="0" w:line="240" w:lineRule="auto"/>
        <w:ind w:left="720"/>
        <w:rPr>
          <w:rFonts w:ascii="Arial" w:eastAsia="HiddenHorzOCR" w:hAnsi="Arial" w:cs="Arial"/>
          <w:color w:val="1A1A1A"/>
        </w:rPr>
      </w:pPr>
      <w:r w:rsidRPr="001E4E87">
        <w:rPr>
          <w:rFonts w:ascii="Arial" w:eastAsia="HiddenHorzOCR" w:hAnsi="Arial" w:cs="Arial"/>
          <w:b/>
          <w:color w:val="1A1A1A"/>
        </w:rPr>
        <w:t>Note</w:t>
      </w:r>
      <w:proofErr w:type="gramStart"/>
      <w:r w:rsidRPr="001E4E87">
        <w:rPr>
          <w:rFonts w:ascii="Arial" w:eastAsia="HiddenHorzOCR" w:hAnsi="Arial" w:cs="Arial"/>
          <w:b/>
          <w:color w:val="1A1A1A"/>
        </w:rPr>
        <w:t xml:space="preserve">:  </w:t>
      </w:r>
      <w:r w:rsidRPr="001E4E87">
        <w:rPr>
          <w:rFonts w:ascii="Arial" w:eastAsia="HiddenHorzOCR" w:hAnsi="Arial" w:cs="Arial"/>
          <w:color w:val="1A1A1A"/>
        </w:rPr>
        <w:t>Completely</w:t>
      </w:r>
      <w:proofErr w:type="gramEnd"/>
      <w:r w:rsidRPr="001E4E87">
        <w:rPr>
          <w:rFonts w:ascii="Arial" w:eastAsia="HiddenHorzOCR" w:hAnsi="Arial" w:cs="Arial"/>
          <w:color w:val="1A1A1A"/>
        </w:rPr>
        <w:t xml:space="preserve"> seal your proposals in envelope/box and make sure it </w:t>
      </w:r>
      <w:proofErr w:type="gramStart"/>
      <w:r w:rsidRPr="001E4E87">
        <w:rPr>
          <w:rFonts w:ascii="Arial" w:eastAsia="HiddenHorzOCR" w:hAnsi="Arial" w:cs="Arial"/>
          <w:color w:val="1A1A1A"/>
        </w:rPr>
        <w:t>gets date/time</w:t>
      </w:r>
      <w:proofErr w:type="gramEnd"/>
      <w:r w:rsidRPr="001E4E87">
        <w:rPr>
          <w:rFonts w:ascii="Arial" w:eastAsia="HiddenHorzOCR" w:hAnsi="Arial" w:cs="Arial"/>
          <w:color w:val="1A1A1A"/>
        </w:rPr>
        <w:t xml:space="preserve"> </w:t>
      </w:r>
      <w:proofErr w:type="gramStart"/>
      <w:r w:rsidRPr="001E4E87">
        <w:rPr>
          <w:rFonts w:ascii="Arial" w:eastAsia="HiddenHorzOCR" w:hAnsi="Arial" w:cs="Arial"/>
          <w:color w:val="1A1A1A"/>
        </w:rPr>
        <w:t>stamped</w:t>
      </w:r>
      <w:proofErr w:type="gramEnd"/>
      <w:r w:rsidRPr="001E4E87">
        <w:rPr>
          <w:rFonts w:ascii="Arial" w:eastAsia="HiddenHorzOCR" w:hAnsi="Arial" w:cs="Arial"/>
          <w:color w:val="1A1A1A"/>
        </w:rPr>
        <w:t xml:space="preserve"> when delivering </w:t>
      </w:r>
      <w:proofErr w:type="gramStart"/>
      <w:r w:rsidRPr="001E4E87">
        <w:rPr>
          <w:rFonts w:ascii="Arial" w:eastAsia="HiddenHorzOCR" w:hAnsi="Arial" w:cs="Arial"/>
          <w:color w:val="1A1A1A"/>
        </w:rPr>
        <w:t>proposal</w:t>
      </w:r>
      <w:proofErr w:type="gramEnd"/>
      <w:r w:rsidRPr="001E4E87">
        <w:rPr>
          <w:rFonts w:ascii="Arial" w:eastAsia="HiddenHorzOCR" w:hAnsi="Arial" w:cs="Arial"/>
          <w:color w:val="1A1A1A"/>
        </w:rPr>
        <w:t xml:space="preserve">.  </w:t>
      </w:r>
      <w:r w:rsidRPr="001E4E87">
        <w:rPr>
          <w:rFonts w:ascii="Arial" w:eastAsia="HiddenHorzOCR" w:hAnsi="Arial" w:cs="Arial"/>
          <w:b/>
          <w:color w:val="1A1A1A"/>
          <w:u w:val="single"/>
        </w:rPr>
        <w:t>Firms are each 100% responsible</w:t>
      </w:r>
      <w:r w:rsidRPr="001E4E87">
        <w:rPr>
          <w:rFonts w:ascii="Arial" w:eastAsia="HiddenHorzOCR" w:hAnsi="Arial" w:cs="Arial"/>
          <w:color w:val="1A1A1A"/>
        </w:rPr>
        <w:t xml:space="preserve"> to make sure proposals that are mailed using a carrier such as UPS, FED Ex, etc</w:t>
      </w:r>
      <w:proofErr w:type="gramStart"/>
      <w:r w:rsidRPr="001E4E87">
        <w:rPr>
          <w:rFonts w:ascii="Arial" w:eastAsia="HiddenHorzOCR" w:hAnsi="Arial" w:cs="Arial"/>
          <w:color w:val="1A1A1A"/>
        </w:rPr>
        <w:t>.…</w:t>
      </w:r>
      <w:proofErr w:type="gramEnd"/>
      <w:r w:rsidRPr="001E4E87">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6A53DF38" w14:textId="77777777" w:rsidR="00DE27D0" w:rsidRPr="001E4E87" w:rsidRDefault="00DE27D0" w:rsidP="00DE27D0">
      <w:pPr>
        <w:autoSpaceDE w:val="0"/>
        <w:autoSpaceDN w:val="0"/>
        <w:adjustRightInd w:val="0"/>
        <w:spacing w:after="0" w:line="240" w:lineRule="auto"/>
        <w:ind w:left="720"/>
        <w:rPr>
          <w:rFonts w:ascii="Arial" w:eastAsia="HiddenHorzOCR" w:hAnsi="Arial" w:cs="Arial"/>
          <w:b/>
          <w:color w:val="1A1A1A"/>
          <w:u w:val="single"/>
        </w:rPr>
      </w:pPr>
    </w:p>
    <w:p w14:paraId="2EA768E5" w14:textId="77777777" w:rsidR="00DE27D0" w:rsidRPr="001E4E87" w:rsidRDefault="00DE27D0" w:rsidP="00DE27D0">
      <w:pPr>
        <w:autoSpaceDE w:val="0"/>
        <w:autoSpaceDN w:val="0"/>
        <w:adjustRightInd w:val="0"/>
        <w:spacing w:after="0" w:line="240" w:lineRule="auto"/>
        <w:ind w:left="720"/>
        <w:rPr>
          <w:rFonts w:ascii="Arial" w:eastAsia="HiddenHorzOCR" w:hAnsi="Arial" w:cs="Arial"/>
          <w:color w:val="1A1A1A"/>
          <w:u w:val="single"/>
        </w:rPr>
      </w:pPr>
      <w:r w:rsidRPr="001E4E87">
        <w:rPr>
          <w:rFonts w:ascii="Arial" w:eastAsia="HiddenHorzOCR" w:hAnsi="Arial" w:cs="Arial"/>
          <w:color w:val="1A1A1A"/>
          <w:u w:val="single"/>
        </w:rPr>
        <w:t>Email proposals to the following contacts:</w:t>
      </w:r>
    </w:p>
    <w:p w14:paraId="676FF534" w14:textId="77777777" w:rsidR="00DE27D0" w:rsidRPr="001E4E87" w:rsidRDefault="00DE27D0" w:rsidP="00DE27D0">
      <w:pPr>
        <w:autoSpaceDE w:val="0"/>
        <w:autoSpaceDN w:val="0"/>
        <w:adjustRightInd w:val="0"/>
        <w:spacing w:after="0" w:line="240" w:lineRule="auto"/>
        <w:ind w:left="720"/>
        <w:rPr>
          <w:rFonts w:ascii="Arial" w:eastAsia="HiddenHorzOCR" w:hAnsi="Arial" w:cs="Arial"/>
          <w:color w:val="1A1A1A"/>
          <w:u w:val="single"/>
        </w:rPr>
      </w:pPr>
    </w:p>
    <w:p w14:paraId="4D1EA7D4" w14:textId="77777777" w:rsidR="00DE27D0" w:rsidRPr="001E4E87" w:rsidRDefault="00DE27D0" w:rsidP="00DE27D0">
      <w:pPr>
        <w:pStyle w:val="ListParagraph1"/>
        <w:numPr>
          <w:ilvl w:val="0"/>
          <w:numId w:val="34"/>
        </w:numPr>
        <w:autoSpaceDE w:val="0"/>
        <w:autoSpaceDN w:val="0"/>
        <w:adjustRightInd w:val="0"/>
        <w:rPr>
          <w:rFonts w:cs="Arial"/>
        </w:rPr>
      </w:pPr>
      <w:r w:rsidRPr="001E4E87">
        <w:rPr>
          <w:rFonts w:cs="Arial"/>
        </w:rPr>
        <w:t xml:space="preserve">David Willis, Director, email: </w:t>
      </w:r>
      <w:hyperlink r:id="rId17" w:history="1">
        <w:r w:rsidRPr="001E4E87">
          <w:rPr>
            <w:rStyle w:val="Hyperlink"/>
            <w:rFonts w:cs="Arial"/>
          </w:rPr>
          <w:t>dwillis@yccd.edu</w:t>
        </w:r>
      </w:hyperlink>
    </w:p>
    <w:p w14:paraId="2C1944FC" w14:textId="77777777" w:rsidR="00DE27D0" w:rsidRPr="001E4E87" w:rsidRDefault="00DE27D0" w:rsidP="00DE27D0">
      <w:pPr>
        <w:pStyle w:val="ListParagraph1"/>
        <w:numPr>
          <w:ilvl w:val="0"/>
          <w:numId w:val="34"/>
        </w:numPr>
        <w:autoSpaceDE w:val="0"/>
        <w:autoSpaceDN w:val="0"/>
        <w:adjustRightInd w:val="0"/>
        <w:rPr>
          <w:rFonts w:cs="Arial"/>
        </w:rPr>
      </w:pPr>
      <w:r w:rsidRPr="001E4E87">
        <w:rPr>
          <w:rFonts w:cs="Arial"/>
        </w:rPr>
        <w:t xml:space="preserve">Wes Downing, Project Manager, Verde Design, email: </w:t>
      </w:r>
      <w:hyperlink r:id="rId18" w:history="1">
        <w:r w:rsidRPr="001E4E87">
          <w:rPr>
            <w:rStyle w:val="Hyperlink"/>
            <w:rFonts w:cs="Arial"/>
          </w:rPr>
          <w:t>wes@verdedesigninc.com</w:t>
        </w:r>
      </w:hyperlink>
    </w:p>
    <w:p w14:paraId="607850A3" w14:textId="77777777" w:rsidR="00DE27D0" w:rsidRPr="001E4E87" w:rsidRDefault="00DE27D0" w:rsidP="00DE27D0">
      <w:pPr>
        <w:pStyle w:val="ListParagraph1"/>
        <w:numPr>
          <w:ilvl w:val="0"/>
          <w:numId w:val="34"/>
        </w:numPr>
        <w:autoSpaceDE w:val="0"/>
        <w:autoSpaceDN w:val="0"/>
        <w:adjustRightInd w:val="0"/>
        <w:rPr>
          <w:rFonts w:cs="Arial"/>
        </w:rPr>
      </w:pPr>
      <w:r w:rsidRPr="001E4E87">
        <w:rPr>
          <w:rFonts w:cs="Arial"/>
        </w:rPr>
        <w:t xml:space="preserve">Mark Baginski, Principle, Verde Design, email: </w:t>
      </w:r>
      <w:hyperlink r:id="rId19" w:history="1">
        <w:r w:rsidRPr="001E4E87">
          <w:rPr>
            <w:rStyle w:val="Hyperlink"/>
            <w:rFonts w:cs="Arial"/>
          </w:rPr>
          <w:t>mark@verdedesigninc.com</w:t>
        </w:r>
      </w:hyperlink>
    </w:p>
    <w:p w14:paraId="02BA55EF" w14:textId="77777777" w:rsidR="00DE27D0" w:rsidRPr="001E4E87" w:rsidRDefault="00DE27D0" w:rsidP="00DE27D0">
      <w:pPr>
        <w:autoSpaceDE w:val="0"/>
        <w:autoSpaceDN w:val="0"/>
        <w:adjustRightInd w:val="0"/>
        <w:spacing w:after="0" w:line="240" w:lineRule="auto"/>
        <w:ind w:left="720"/>
        <w:rPr>
          <w:rFonts w:ascii="Arial" w:eastAsia="HiddenHorzOCR" w:hAnsi="Arial" w:cs="Arial"/>
          <w:color w:val="1A1A1A"/>
          <w:u w:val="single"/>
        </w:rPr>
      </w:pPr>
    </w:p>
    <w:p w14:paraId="417F67B3" w14:textId="77777777" w:rsidR="00DE27D0" w:rsidRPr="001E4E87" w:rsidRDefault="00DE27D0" w:rsidP="00DE27D0">
      <w:pPr>
        <w:autoSpaceDE w:val="0"/>
        <w:autoSpaceDN w:val="0"/>
        <w:adjustRightInd w:val="0"/>
        <w:spacing w:after="0" w:line="240" w:lineRule="auto"/>
        <w:rPr>
          <w:rFonts w:ascii="Arial" w:eastAsia="HiddenHorzOCR" w:hAnsi="Arial" w:cs="Arial"/>
          <w:b/>
          <w:color w:val="525252"/>
        </w:rPr>
      </w:pPr>
    </w:p>
    <w:p w14:paraId="4FBA0882" w14:textId="77777777" w:rsidR="00DE27D0" w:rsidRPr="001E4E87" w:rsidRDefault="00DE27D0" w:rsidP="00DE27D0">
      <w:pPr>
        <w:autoSpaceDE w:val="0"/>
        <w:autoSpaceDN w:val="0"/>
        <w:adjustRightInd w:val="0"/>
        <w:spacing w:after="0" w:line="240" w:lineRule="auto"/>
        <w:rPr>
          <w:rFonts w:ascii="Arial" w:eastAsia="HiddenHorzOCR" w:hAnsi="Arial" w:cs="Arial"/>
          <w:b/>
          <w:color w:val="1A1A1A"/>
        </w:rPr>
      </w:pPr>
      <w:r w:rsidRPr="001E4E87">
        <w:rPr>
          <w:rFonts w:ascii="Arial" w:eastAsia="HiddenHorzOCR" w:hAnsi="Arial" w:cs="Arial"/>
          <w:b/>
          <w:color w:val="525252"/>
        </w:rPr>
        <w:lastRenderedPageBreak/>
        <w:t xml:space="preserve">8.0 </w:t>
      </w:r>
      <w:r w:rsidRPr="001E4E87">
        <w:rPr>
          <w:rFonts w:ascii="Arial" w:eastAsia="HiddenHorzOCR" w:hAnsi="Arial" w:cs="Arial"/>
          <w:b/>
          <w:color w:val="1A1A1A"/>
        </w:rPr>
        <w:t>Requests for Information (RFI)</w:t>
      </w:r>
    </w:p>
    <w:p w14:paraId="2EE542D6" w14:textId="77777777" w:rsidR="00DE27D0" w:rsidRPr="001E4E87" w:rsidRDefault="00DE27D0" w:rsidP="00DE27D0">
      <w:pPr>
        <w:autoSpaceDE w:val="0"/>
        <w:autoSpaceDN w:val="0"/>
        <w:adjustRightInd w:val="0"/>
        <w:spacing w:after="0" w:line="240" w:lineRule="auto"/>
        <w:rPr>
          <w:rFonts w:ascii="Arial" w:eastAsia="HiddenHorzOCR" w:hAnsi="Arial" w:cs="Arial"/>
          <w:color w:val="1A1A1A"/>
        </w:rPr>
      </w:pPr>
    </w:p>
    <w:p w14:paraId="2C41DCE4" w14:textId="77777777" w:rsidR="00DE27D0" w:rsidRPr="001E4E87" w:rsidRDefault="00DE27D0" w:rsidP="00DE27D0">
      <w:pPr>
        <w:autoSpaceDE w:val="0"/>
        <w:autoSpaceDN w:val="0"/>
        <w:adjustRightInd w:val="0"/>
        <w:spacing w:after="0" w:line="240" w:lineRule="auto"/>
      </w:pPr>
      <w:r w:rsidRPr="001E4E87">
        <w:rPr>
          <w:rFonts w:ascii="Arial" w:eastAsia="HiddenHorzOCR" w:hAnsi="Arial" w:cs="Arial"/>
          <w:color w:val="1A1A1A"/>
        </w:rPr>
        <w:t>Requests for Information concerning the RFP must be in writing and may be submitted via email no later than the date shown below</w:t>
      </w:r>
      <w:r w:rsidRPr="001E4E87">
        <w:rPr>
          <w:rFonts w:ascii="Arial" w:eastAsia="HiddenHorzOCR" w:hAnsi="Arial" w:cs="Arial"/>
          <w:color w:val="525252"/>
        </w:rPr>
        <w:t xml:space="preserve">. </w:t>
      </w:r>
      <w:r w:rsidRPr="001E4E87">
        <w:rPr>
          <w:rFonts w:ascii="Arial" w:eastAsia="HiddenHorzOCR" w:hAnsi="Arial" w:cs="Arial"/>
          <w:color w:val="1A1A1A"/>
        </w:rPr>
        <w:t xml:space="preserve">Please direct all questions to David Willis, email: </w:t>
      </w:r>
      <w:hyperlink r:id="rId20" w:history="1">
        <w:r w:rsidRPr="001E4E87">
          <w:rPr>
            <w:rStyle w:val="Hyperlink"/>
            <w:rFonts w:ascii="Arial" w:eastAsia="HiddenHorzOCR" w:hAnsi="Arial" w:cs="Arial"/>
          </w:rPr>
          <w:t>dwillis@yccd.edu</w:t>
        </w:r>
      </w:hyperlink>
      <w:r w:rsidRPr="001E4E87">
        <w:t xml:space="preserve"> and cc copies to Wes Downing and Mark Baginski with Verde Design (emails are </w:t>
      </w:r>
      <w:hyperlink r:id="rId21" w:history="1">
        <w:r w:rsidRPr="001E4E87">
          <w:rPr>
            <w:rStyle w:val="Hyperlink"/>
          </w:rPr>
          <w:t>wes@verdedesigninc.com</w:t>
        </w:r>
      </w:hyperlink>
      <w:r w:rsidRPr="001E4E87">
        <w:t xml:space="preserve"> and </w:t>
      </w:r>
      <w:hyperlink r:id="rId22" w:history="1">
        <w:r w:rsidRPr="001E4E87">
          <w:rPr>
            <w:rStyle w:val="Hyperlink"/>
          </w:rPr>
          <w:t>mark@verdedesigninc.com</w:t>
        </w:r>
      </w:hyperlink>
      <w:r w:rsidRPr="001E4E87">
        <w:t xml:space="preserve">). </w:t>
      </w:r>
      <w:r w:rsidRPr="001E4E87">
        <w:rPr>
          <w:rFonts w:ascii="Arial" w:eastAsia="HiddenHorzOCR" w:hAnsi="Arial" w:cs="Arial"/>
          <w:color w:val="1A1A1A"/>
        </w:rPr>
        <w:t xml:space="preserve"> </w:t>
      </w:r>
    </w:p>
    <w:p w14:paraId="75C3E5CD" w14:textId="77777777" w:rsidR="00DE27D0" w:rsidRPr="001E4E87" w:rsidRDefault="00DE27D0" w:rsidP="00DE27D0">
      <w:pPr>
        <w:autoSpaceDE w:val="0"/>
        <w:autoSpaceDN w:val="0"/>
        <w:adjustRightInd w:val="0"/>
        <w:spacing w:after="0" w:line="240" w:lineRule="auto"/>
        <w:rPr>
          <w:rFonts w:ascii="Arial" w:eastAsia="HiddenHorzOCR" w:hAnsi="Arial" w:cs="Arial"/>
          <w:color w:val="1A1A1A"/>
        </w:rPr>
      </w:pPr>
    </w:p>
    <w:p w14:paraId="7753D48B" w14:textId="77777777" w:rsidR="00DE27D0" w:rsidRPr="001E4E87" w:rsidRDefault="00DE27D0" w:rsidP="00DE27D0">
      <w:pPr>
        <w:autoSpaceDE w:val="0"/>
        <w:autoSpaceDN w:val="0"/>
        <w:adjustRightInd w:val="0"/>
        <w:spacing w:after="0" w:line="240" w:lineRule="auto"/>
        <w:rPr>
          <w:rFonts w:ascii="Arial" w:eastAsia="HiddenHorzOCR" w:hAnsi="Arial" w:cs="Arial"/>
          <w:color w:val="1A1A1A"/>
        </w:rPr>
      </w:pPr>
      <w:r w:rsidRPr="001E4E87">
        <w:rPr>
          <w:rFonts w:ascii="Arial" w:eastAsia="HiddenHorzOCR" w:hAnsi="Arial" w:cs="Arial"/>
          <w:color w:val="1A1A1A"/>
        </w:rPr>
        <w:t>Following the RFI deadline</w:t>
      </w:r>
      <w:r w:rsidRPr="001E4E87">
        <w:rPr>
          <w:rFonts w:ascii="Arial" w:eastAsia="HiddenHorzOCR" w:hAnsi="Arial" w:cs="Arial"/>
          <w:color w:val="414141"/>
        </w:rPr>
        <w:t xml:space="preserve">, </w:t>
      </w:r>
      <w:r w:rsidRPr="001E4E87">
        <w:rPr>
          <w:rFonts w:ascii="Arial" w:eastAsia="HiddenHorzOCR" w:hAnsi="Arial" w:cs="Arial"/>
          <w:color w:val="1A1A1A"/>
        </w:rPr>
        <w:t xml:space="preserve">all questions and answers will be summarized and posted on the District's website: </w:t>
      </w:r>
      <w:hyperlink r:id="rId23" w:history="1">
        <w:r w:rsidRPr="001E4E87">
          <w:rPr>
            <w:rStyle w:val="Hyperlink"/>
            <w:rFonts w:ascii="Arial" w:eastAsia="HiddenHorzOCR" w:hAnsi="Arial" w:cs="Arial"/>
          </w:rPr>
          <w:t>https://www.yccd.edu/central-services/purchasing/</w:t>
        </w:r>
      </w:hyperlink>
      <w:r w:rsidRPr="001E4E87">
        <w:rPr>
          <w:rFonts w:ascii="Arial" w:eastAsia="HiddenHorzOCR" w:hAnsi="Arial" w:cs="Arial"/>
          <w:color w:val="1A1A1A"/>
        </w:rPr>
        <w:t xml:space="preserve"> , then, click on the “Requests for Proposals / Quotes” tab on the right hand side of this web page.  </w:t>
      </w:r>
      <w:r w:rsidRPr="001E4E87">
        <w:rPr>
          <w:rFonts w:ascii="Arial" w:eastAsia="HiddenHorzOCR" w:hAnsi="Arial" w:cs="Arial"/>
          <w:color w:val="292929"/>
        </w:rPr>
        <w:t xml:space="preserve">It </w:t>
      </w:r>
      <w:r w:rsidRPr="001E4E87">
        <w:rPr>
          <w:rFonts w:ascii="Arial" w:eastAsia="HiddenHorzOCR" w:hAnsi="Arial" w:cs="Arial"/>
          <w:color w:val="1A1A1A"/>
        </w:rPr>
        <w:t xml:space="preserve">is anticipated that responses to </w:t>
      </w:r>
      <w:proofErr w:type="gramStart"/>
      <w:r w:rsidRPr="001E4E87">
        <w:rPr>
          <w:rFonts w:ascii="Arial" w:eastAsia="HiddenHorzOCR" w:hAnsi="Arial" w:cs="Arial"/>
          <w:color w:val="292929"/>
        </w:rPr>
        <w:t>inquires</w:t>
      </w:r>
      <w:proofErr w:type="gramEnd"/>
      <w:r w:rsidRPr="001E4E87">
        <w:rPr>
          <w:rFonts w:ascii="Arial" w:eastAsia="HiddenHorzOCR" w:hAnsi="Arial" w:cs="Arial"/>
          <w:color w:val="292929"/>
        </w:rPr>
        <w:t xml:space="preserve"> received </w:t>
      </w:r>
      <w:r w:rsidRPr="001E4E87">
        <w:rPr>
          <w:rFonts w:ascii="Arial" w:eastAsia="HiddenHorzOCR" w:hAnsi="Arial" w:cs="Arial"/>
          <w:color w:val="1A1A1A"/>
        </w:rPr>
        <w:t xml:space="preserve">by the required time and date will be provided within 5 business days and posted on the </w:t>
      </w:r>
      <w:proofErr w:type="gramStart"/>
      <w:r w:rsidRPr="001E4E87">
        <w:rPr>
          <w:rFonts w:ascii="Arial" w:eastAsia="HiddenHorzOCR" w:hAnsi="Arial" w:cs="Arial"/>
          <w:color w:val="1A1A1A"/>
        </w:rPr>
        <w:t>District's</w:t>
      </w:r>
      <w:proofErr w:type="gramEnd"/>
      <w:r w:rsidRPr="001E4E87">
        <w:rPr>
          <w:rFonts w:ascii="Arial" w:eastAsia="HiddenHorzOCR" w:hAnsi="Arial" w:cs="Arial"/>
          <w:color w:val="1A1A1A"/>
        </w:rPr>
        <w:t xml:space="preserve"> website or responded to </w:t>
      </w:r>
      <w:proofErr w:type="gramStart"/>
      <w:r w:rsidRPr="001E4E87">
        <w:rPr>
          <w:rFonts w:ascii="Arial" w:eastAsia="HiddenHorzOCR" w:hAnsi="Arial" w:cs="Arial"/>
          <w:color w:val="1A1A1A"/>
        </w:rPr>
        <w:t>per</w:t>
      </w:r>
      <w:proofErr w:type="gramEnd"/>
      <w:r w:rsidRPr="001E4E87">
        <w:rPr>
          <w:rFonts w:ascii="Arial" w:eastAsia="HiddenHorzOCR" w:hAnsi="Arial" w:cs="Arial"/>
          <w:color w:val="1A1A1A"/>
        </w:rPr>
        <w:t xml:space="preserve"> the dates listed in the RFP for addendum publishing.</w:t>
      </w:r>
      <w:r w:rsidRPr="001E4E87">
        <w:t xml:space="preserve">  </w:t>
      </w:r>
      <w:r w:rsidRPr="001E4E87">
        <w:rPr>
          <w:rFonts w:ascii="Arial" w:eastAsia="HiddenHorzOCR" w:hAnsi="Arial" w:cs="Arial"/>
          <w:color w:val="1A1A1A"/>
        </w:rPr>
        <w:t xml:space="preserve">Should more time be needed by the </w:t>
      </w:r>
      <w:proofErr w:type="gramStart"/>
      <w:r w:rsidRPr="001E4E87">
        <w:rPr>
          <w:rFonts w:ascii="Arial" w:eastAsia="HiddenHorzOCR" w:hAnsi="Arial" w:cs="Arial"/>
          <w:color w:val="1A1A1A"/>
        </w:rPr>
        <w:t>District</w:t>
      </w:r>
      <w:proofErr w:type="gramEnd"/>
      <w:r w:rsidRPr="001E4E87">
        <w:rPr>
          <w:rFonts w:ascii="Arial" w:eastAsia="HiddenHorzOCR" w:hAnsi="Arial" w:cs="Arial"/>
          <w:color w:val="1A1A1A"/>
        </w:rPr>
        <w:t xml:space="preserve"> to answer </w:t>
      </w:r>
      <w:r w:rsidRPr="001E4E87">
        <w:rPr>
          <w:rFonts w:ascii="Arial" w:eastAsia="HiddenHorzOCR" w:hAnsi="Arial" w:cs="Arial"/>
          <w:i/>
          <w:iCs/>
          <w:color w:val="1A1A1A"/>
        </w:rPr>
        <w:t xml:space="preserve">I </w:t>
      </w:r>
      <w:r w:rsidRPr="001E4E87">
        <w:rPr>
          <w:rFonts w:ascii="Arial" w:eastAsia="HiddenHorzOCR" w:hAnsi="Arial" w:cs="Arial"/>
          <w:color w:val="1A1A1A"/>
        </w:rPr>
        <w:t xml:space="preserve">respond to RFI’s, this information will also be posted on the above website.  </w:t>
      </w:r>
    </w:p>
    <w:p w14:paraId="660DC810" w14:textId="77777777" w:rsidR="00DE27D0" w:rsidRPr="001E4E87" w:rsidRDefault="00DE27D0" w:rsidP="00DE27D0">
      <w:pPr>
        <w:autoSpaceDE w:val="0"/>
        <w:autoSpaceDN w:val="0"/>
        <w:adjustRightInd w:val="0"/>
        <w:spacing w:after="0" w:line="240" w:lineRule="auto"/>
        <w:rPr>
          <w:rFonts w:ascii="Arial" w:eastAsia="HiddenHorzOCR" w:hAnsi="Arial" w:cs="Arial"/>
          <w:color w:val="1A1A1A"/>
        </w:rPr>
      </w:pPr>
    </w:p>
    <w:p w14:paraId="39C0F97C" w14:textId="4B28CEDD" w:rsidR="00DE27D0" w:rsidRPr="001E4E87" w:rsidRDefault="00DE27D0" w:rsidP="00DE27D0">
      <w:pPr>
        <w:pStyle w:val="ListParagraph"/>
        <w:numPr>
          <w:ilvl w:val="0"/>
          <w:numId w:val="10"/>
        </w:numPr>
        <w:autoSpaceDE w:val="0"/>
        <w:autoSpaceDN w:val="0"/>
        <w:adjustRightInd w:val="0"/>
        <w:spacing w:after="0" w:line="240" w:lineRule="auto"/>
        <w:rPr>
          <w:rFonts w:ascii="Arial" w:eastAsia="HiddenHorzOCR" w:hAnsi="Arial" w:cs="Arial"/>
          <w:b/>
          <w:color w:val="1A1A1A"/>
        </w:rPr>
      </w:pPr>
      <w:r w:rsidRPr="001E4E87">
        <w:rPr>
          <w:rFonts w:ascii="Arial" w:eastAsia="HiddenHorzOCR" w:hAnsi="Arial" w:cs="Arial"/>
          <w:b/>
          <w:color w:val="1A1A1A"/>
        </w:rPr>
        <w:t>Include the following in the subject matter field on emails when requesting information</w:t>
      </w:r>
      <w:proofErr w:type="gramStart"/>
      <w:r w:rsidRPr="001E4E87">
        <w:rPr>
          <w:rFonts w:ascii="Arial" w:eastAsia="HiddenHorzOCR" w:hAnsi="Arial" w:cs="Arial"/>
          <w:b/>
          <w:color w:val="1A1A1A"/>
        </w:rPr>
        <w:t>:  “</w:t>
      </w:r>
      <w:proofErr w:type="gramEnd"/>
      <w:r w:rsidRPr="001E4E87">
        <w:rPr>
          <w:rFonts w:ascii="Arial" w:eastAsia="HiddenHorzOCR" w:hAnsi="Arial" w:cs="Arial"/>
          <w:b/>
          <w:color w:val="1A1A1A"/>
        </w:rPr>
        <w:t>RFP 25-07b”, RFI.</w:t>
      </w:r>
    </w:p>
    <w:p w14:paraId="7B8469AE" w14:textId="77777777" w:rsidR="00D06A71" w:rsidRDefault="00D06A71">
      <w:pPr>
        <w:rPr>
          <w:rFonts w:ascii="Arial" w:eastAsia="HiddenHorzOCR" w:hAnsi="Arial" w:cs="Arial"/>
          <w:b/>
          <w:color w:val="1A1A1A"/>
        </w:rPr>
      </w:pPr>
      <w:r>
        <w:rPr>
          <w:rFonts w:ascii="Arial" w:eastAsia="HiddenHorzOCR" w:hAnsi="Arial" w:cs="Arial"/>
          <w:b/>
          <w:color w:val="1A1A1A"/>
        </w:rPr>
        <w:br w:type="page"/>
      </w:r>
    </w:p>
    <w:p w14:paraId="240EF2B7" w14:textId="77777777" w:rsidR="00F50EAB" w:rsidRPr="008A6037" w:rsidRDefault="00F50EAB" w:rsidP="00F50EAB">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 Proposal Schedule:</w:t>
      </w:r>
      <w:r>
        <w:rPr>
          <w:rFonts w:ascii="Arial" w:eastAsia="HiddenHorzOCR" w:hAnsi="Arial" w:cs="Arial"/>
          <w:b/>
          <w:color w:val="1A1A1A"/>
        </w:rPr>
        <w:t xml:space="preserve"> </w:t>
      </w:r>
    </w:p>
    <w:p w14:paraId="6C821D0F" w14:textId="77777777" w:rsidR="00F50EAB" w:rsidRPr="00007D46" w:rsidRDefault="00F50EAB" w:rsidP="00F50EAB">
      <w:pPr>
        <w:autoSpaceDE w:val="0"/>
        <w:autoSpaceDN w:val="0"/>
        <w:adjustRightInd w:val="0"/>
        <w:spacing w:after="0" w:line="240" w:lineRule="auto"/>
        <w:rPr>
          <w:rFonts w:ascii="Arial" w:eastAsia="HiddenHorzOCR" w:hAnsi="Arial" w:cs="Arial"/>
          <w:color w:val="1A1A1A"/>
        </w:rPr>
      </w:pPr>
    </w:p>
    <w:p w14:paraId="56A1CCB2" w14:textId="77777777" w:rsidR="00F50EAB" w:rsidRPr="001072C2" w:rsidRDefault="00F50EAB" w:rsidP="00F50EAB">
      <w:pPr>
        <w:spacing w:after="0" w:line="240" w:lineRule="auto"/>
        <w:rPr>
          <w:rFonts w:ascii="Arial" w:eastAsia="Times New Roman" w:hAnsi="Arial" w:cs="Arial"/>
          <w:b/>
        </w:rPr>
      </w:pPr>
      <w:r w:rsidRPr="001072C2">
        <w:rPr>
          <w:rFonts w:ascii="Arial" w:eastAsia="Times New Roman" w:hAnsi="Arial" w:cs="Arial"/>
          <w:b/>
        </w:rPr>
        <w:t>Important Dates and Times:</w:t>
      </w:r>
    </w:p>
    <w:p w14:paraId="1836B96F" w14:textId="77777777" w:rsidR="00F50EAB" w:rsidRPr="00A35F16" w:rsidRDefault="00F50EAB" w:rsidP="00F50EAB">
      <w:pPr>
        <w:spacing w:after="0" w:line="240" w:lineRule="auto"/>
        <w:rPr>
          <w:rFonts w:ascii="Arial" w:eastAsia="Times New Roman" w:hAnsi="Arial" w:cs="Arial"/>
          <w:sz w:val="24"/>
          <w:szCs w:val="24"/>
        </w:rPr>
      </w:pPr>
    </w:p>
    <w:p w14:paraId="067498F7" w14:textId="77777777" w:rsidR="00F50EAB" w:rsidRPr="001E4E87" w:rsidRDefault="00F50EAB" w:rsidP="00F50EAB">
      <w:pPr>
        <w:autoSpaceDE w:val="0"/>
        <w:autoSpaceDN w:val="0"/>
        <w:adjustRightInd w:val="0"/>
        <w:spacing w:after="0" w:line="240" w:lineRule="auto"/>
        <w:rPr>
          <w:rFonts w:ascii="Arial" w:eastAsia="HiddenHorzOCR" w:hAnsi="Arial" w:cs="Arial"/>
          <w:color w:val="1A1A1A"/>
          <w:sz w:val="20"/>
          <w:szCs w:val="20"/>
        </w:rPr>
      </w:pPr>
      <w:bookmarkStart w:id="15" w:name="_Hlk192162390"/>
      <w:r w:rsidRPr="001E4E87">
        <w:rPr>
          <w:rFonts w:ascii="Arial" w:eastAsia="HiddenHorzOCR" w:hAnsi="Arial" w:cs="Arial"/>
          <w:color w:val="1A1A1A"/>
          <w:sz w:val="20"/>
          <w:szCs w:val="20"/>
        </w:rPr>
        <w:t>April 14, 2025:</w:t>
      </w:r>
      <w:r w:rsidRPr="001E4E87">
        <w:rPr>
          <w:rFonts w:ascii="Arial" w:eastAsia="HiddenHorzOCR" w:hAnsi="Arial" w:cs="Arial"/>
          <w:color w:val="1A1A1A"/>
          <w:sz w:val="20"/>
          <w:szCs w:val="20"/>
        </w:rPr>
        <w:tab/>
        <w:t>Release of Request for Proposal</w:t>
      </w:r>
    </w:p>
    <w:p w14:paraId="421CF3B4" w14:textId="77777777" w:rsidR="00F50EAB" w:rsidRPr="001E4E87" w:rsidRDefault="00F50EAB" w:rsidP="00F50EAB">
      <w:pPr>
        <w:autoSpaceDE w:val="0"/>
        <w:autoSpaceDN w:val="0"/>
        <w:adjustRightInd w:val="0"/>
        <w:spacing w:after="0" w:line="240" w:lineRule="auto"/>
        <w:rPr>
          <w:rFonts w:ascii="Arial" w:eastAsia="HiddenHorzOCR" w:hAnsi="Arial" w:cs="Arial"/>
          <w:b/>
          <w:bCs/>
          <w:color w:val="1A1A1A"/>
          <w:sz w:val="20"/>
          <w:szCs w:val="20"/>
        </w:rPr>
      </w:pPr>
      <w:r w:rsidRPr="001E4E87">
        <w:rPr>
          <w:rFonts w:ascii="Arial" w:eastAsia="HiddenHorzOCR" w:hAnsi="Arial" w:cs="Arial"/>
          <w:color w:val="1A1A1A"/>
          <w:sz w:val="20"/>
          <w:szCs w:val="20"/>
        </w:rPr>
        <w:tab/>
      </w:r>
      <w:r w:rsidRPr="001E4E87">
        <w:rPr>
          <w:rFonts w:ascii="Arial" w:eastAsia="HiddenHorzOCR" w:hAnsi="Arial" w:cs="Arial"/>
          <w:color w:val="1A1A1A"/>
          <w:sz w:val="20"/>
          <w:szCs w:val="20"/>
        </w:rPr>
        <w:tab/>
      </w:r>
      <w:r w:rsidRPr="001E4E87">
        <w:rPr>
          <w:rFonts w:ascii="Arial" w:eastAsia="HiddenHorzOCR" w:hAnsi="Arial" w:cs="Arial"/>
          <w:color w:val="1A1A1A"/>
          <w:sz w:val="20"/>
          <w:szCs w:val="20"/>
        </w:rPr>
        <w:tab/>
      </w:r>
    </w:p>
    <w:p w14:paraId="6BBE0E2A" w14:textId="77777777" w:rsidR="00F50EAB" w:rsidRPr="001E4E87" w:rsidRDefault="00F50EAB" w:rsidP="00F50EAB">
      <w:pPr>
        <w:autoSpaceDE w:val="0"/>
        <w:autoSpaceDN w:val="0"/>
        <w:adjustRightInd w:val="0"/>
        <w:spacing w:after="0" w:line="240" w:lineRule="auto"/>
        <w:ind w:left="2160"/>
        <w:rPr>
          <w:rFonts w:ascii="Arial" w:eastAsia="HiddenHorzOCR" w:hAnsi="Arial" w:cs="Arial"/>
          <w:b/>
          <w:bCs/>
          <w:color w:val="1A1A1A"/>
          <w:sz w:val="20"/>
          <w:szCs w:val="20"/>
        </w:rPr>
      </w:pPr>
    </w:p>
    <w:p w14:paraId="75324FED" w14:textId="77777777" w:rsidR="00F50EAB" w:rsidRPr="001E4E87" w:rsidRDefault="00F50EAB" w:rsidP="00F50EAB">
      <w:pPr>
        <w:autoSpaceDE w:val="0"/>
        <w:autoSpaceDN w:val="0"/>
        <w:adjustRightInd w:val="0"/>
        <w:spacing w:after="0" w:line="240" w:lineRule="auto"/>
        <w:ind w:left="2160" w:hanging="2160"/>
        <w:rPr>
          <w:rFonts w:ascii="Arial" w:eastAsiaTheme="minorEastAsia" w:hAnsi="Arial" w:cs="Arial"/>
          <w:b/>
          <w:bCs/>
          <w:sz w:val="20"/>
          <w:szCs w:val="20"/>
          <w:lang w:eastAsia="zh-CN"/>
        </w:rPr>
      </w:pPr>
      <w:r w:rsidRPr="001E4E87">
        <w:rPr>
          <w:rFonts w:ascii="Arial" w:eastAsia="HiddenHorzOCR" w:hAnsi="Arial" w:cs="Arial"/>
          <w:b/>
          <w:bCs/>
          <w:color w:val="1A1A1A"/>
          <w:sz w:val="20"/>
          <w:szCs w:val="20"/>
        </w:rPr>
        <w:t>April 25, 2025:</w:t>
      </w:r>
      <w:r w:rsidRPr="001E4E87">
        <w:rPr>
          <w:rFonts w:ascii="Arial" w:eastAsiaTheme="minorEastAsia" w:hAnsi="Arial" w:cs="Arial"/>
          <w:b/>
          <w:bCs/>
          <w:sz w:val="20"/>
          <w:szCs w:val="20"/>
          <w:lang w:eastAsia="zh-CN"/>
        </w:rPr>
        <w:tab/>
        <w:t xml:space="preserve">1:00PM to 3:00PM Optional </w:t>
      </w:r>
      <w:proofErr w:type="gramStart"/>
      <w:r w:rsidRPr="001E4E87">
        <w:rPr>
          <w:rFonts w:ascii="Arial" w:eastAsiaTheme="minorEastAsia" w:hAnsi="Arial" w:cs="Arial"/>
          <w:b/>
          <w:bCs/>
          <w:sz w:val="20"/>
          <w:szCs w:val="20"/>
          <w:lang w:eastAsia="zh-CN"/>
        </w:rPr>
        <w:t>On</w:t>
      </w:r>
      <w:proofErr w:type="gramEnd"/>
      <w:r w:rsidRPr="001E4E87">
        <w:rPr>
          <w:rFonts w:ascii="Arial" w:eastAsiaTheme="minorEastAsia" w:hAnsi="Arial" w:cs="Arial"/>
          <w:b/>
          <w:bCs/>
          <w:sz w:val="20"/>
          <w:szCs w:val="20"/>
          <w:lang w:eastAsia="zh-CN"/>
        </w:rPr>
        <w:t xml:space="preserve"> Campus Pre-Bid Meeting</w:t>
      </w:r>
    </w:p>
    <w:p w14:paraId="26311BE1" w14:textId="77777777" w:rsidR="00F50EAB" w:rsidRPr="001E4E87" w:rsidRDefault="00F50EAB" w:rsidP="00F50EAB">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4507460D" w14:textId="77777777" w:rsidR="00F50EAB" w:rsidRPr="001E4E87" w:rsidRDefault="00F50EAB" w:rsidP="00F50EAB">
      <w:pPr>
        <w:autoSpaceDE w:val="0"/>
        <w:autoSpaceDN w:val="0"/>
        <w:adjustRightInd w:val="0"/>
        <w:spacing w:after="0" w:line="240" w:lineRule="auto"/>
        <w:ind w:left="2160" w:hanging="2160"/>
        <w:rPr>
          <w:rFonts w:ascii="Arial" w:eastAsiaTheme="minorEastAsia" w:hAnsi="Arial" w:cs="Arial"/>
          <w:sz w:val="20"/>
          <w:szCs w:val="20"/>
          <w:lang w:eastAsia="zh-CN"/>
        </w:rPr>
      </w:pPr>
      <w:r w:rsidRPr="001E4E87">
        <w:rPr>
          <w:rFonts w:ascii="Arial" w:eastAsiaTheme="minorEastAsia" w:hAnsi="Arial" w:cs="Arial"/>
          <w:b/>
          <w:bCs/>
          <w:sz w:val="20"/>
          <w:szCs w:val="20"/>
          <w:lang w:eastAsia="zh-CN"/>
        </w:rPr>
        <w:tab/>
        <w:t xml:space="preserve">Address: </w:t>
      </w:r>
      <w:r w:rsidRPr="001E4E87">
        <w:rPr>
          <w:rFonts w:ascii="Arial" w:eastAsiaTheme="minorEastAsia" w:hAnsi="Arial" w:cs="Arial"/>
          <w:sz w:val="20"/>
          <w:szCs w:val="20"/>
          <w:lang w:eastAsia="zh-CN"/>
        </w:rPr>
        <w:t>Woodland Community College, Building 100, Room 113, 2300 East Gibson Road, Woodland, California 95776</w:t>
      </w:r>
    </w:p>
    <w:p w14:paraId="43174D38" w14:textId="77777777" w:rsidR="00F50EAB" w:rsidRPr="001E4E87" w:rsidRDefault="00F50EAB" w:rsidP="00F50EAB">
      <w:pPr>
        <w:autoSpaceDE w:val="0"/>
        <w:autoSpaceDN w:val="0"/>
        <w:adjustRightInd w:val="0"/>
        <w:spacing w:after="0" w:line="240" w:lineRule="auto"/>
        <w:rPr>
          <w:rFonts w:ascii="Arial" w:eastAsiaTheme="minorEastAsia" w:hAnsi="Arial" w:cs="Arial"/>
          <w:b/>
          <w:bCs/>
          <w:sz w:val="20"/>
          <w:szCs w:val="20"/>
          <w:lang w:eastAsia="zh-CN"/>
        </w:rPr>
      </w:pPr>
    </w:p>
    <w:p w14:paraId="6FFA37C8" w14:textId="77777777" w:rsidR="00F50EAB" w:rsidRPr="001E4E87" w:rsidRDefault="00F50EAB" w:rsidP="00F50EAB">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6D3AD6B6" w14:textId="77777777" w:rsidR="00F50EAB" w:rsidRPr="001E4E87" w:rsidRDefault="00F50EAB" w:rsidP="00F50EAB">
      <w:pPr>
        <w:autoSpaceDE w:val="0"/>
        <w:autoSpaceDN w:val="0"/>
        <w:adjustRightInd w:val="0"/>
        <w:spacing w:after="0" w:line="240" w:lineRule="auto"/>
        <w:ind w:left="2160" w:hanging="2160"/>
        <w:rPr>
          <w:rFonts w:ascii="Arial" w:eastAsiaTheme="minorEastAsia" w:hAnsi="Arial" w:cs="Arial"/>
          <w:sz w:val="20"/>
          <w:szCs w:val="20"/>
          <w:lang w:eastAsia="zh-CN"/>
        </w:rPr>
      </w:pPr>
      <w:r w:rsidRPr="001E4E87">
        <w:rPr>
          <w:rFonts w:ascii="Arial" w:eastAsiaTheme="minorEastAsia" w:hAnsi="Arial" w:cs="Arial"/>
          <w:b/>
          <w:bCs/>
          <w:sz w:val="20"/>
          <w:szCs w:val="20"/>
          <w:lang w:eastAsia="zh-CN"/>
        </w:rPr>
        <w:t>May 2, 2025:</w:t>
      </w:r>
      <w:r w:rsidRPr="001E4E87">
        <w:rPr>
          <w:rFonts w:ascii="Arial" w:eastAsiaTheme="minorEastAsia" w:hAnsi="Arial" w:cs="Arial"/>
          <w:sz w:val="20"/>
          <w:szCs w:val="20"/>
          <w:lang w:eastAsia="zh-CN"/>
        </w:rPr>
        <w:tab/>
        <w:t xml:space="preserve">5:00 PM, All questions and requests for information must be submitted to David Willis at: </w:t>
      </w:r>
      <w:hyperlink r:id="rId24" w:history="1">
        <w:r w:rsidRPr="001E4E87">
          <w:rPr>
            <w:rFonts w:ascii="Arial" w:eastAsiaTheme="minorEastAsia" w:hAnsi="Arial" w:cs="Arial"/>
            <w:color w:val="0000FF" w:themeColor="hyperlink"/>
            <w:sz w:val="20"/>
            <w:szCs w:val="20"/>
            <w:u w:val="single"/>
            <w:lang w:eastAsia="zh-CN"/>
          </w:rPr>
          <w:t>dwillis@yccd.edu</w:t>
        </w:r>
      </w:hyperlink>
      <w:r w:rsidRPr="001E4E87">
        <w:rPr>
          <w:rFonts w:ascii="Arial" w:eastAsiaTheme="minorEastAsia" w:hAnsi="Arial" w:cs="Arial"/>
          <w:sz w:val="20"/>
          <w:szCs w:val="20"/>
          <w:lang w:eastAsia="zh-CN"/>
        </w:rPr>
        <w:t>.</w:t>
      </w:r>
    </w:p>
    <w:p w14:paraId="054BE30E" w14:textId="77777777" w:rsidR="00F50EAB" w:rsidRPr="001E4E87" w:rsidRDefault="00F50EAB" w:rsidP="00F50EAB">
      <w:pPr>
        <w:autoSpaceDE w:val="0"/>
        <w:autoSpaceDN w:val="0"/>
        <w:adjustRightInd w:val="0"/>
        <w:spacing w:after="0" w:line="240" w:lineRule="auto"/>
        <w:ind w:left="2160" w:hanging="2160"/>
        <w:rPr>
          <w:rFonts w:ascii="Arial" w:eastAsiaTheme="minorEastAsia" w:hAnsi="Arial" w:cs="Arial"/>
          <w:sz w:val="20"/>
          <w:szCs w:val="20"/>
          <w:lang w:eastAsia="zh-CN"/>
        </w:rPr>
      </w:pPr>
    </w:p>
    <w:p w14:paraId="4B5248F5" w14:textId="77777777" w:rsidR="00F50EAB" w:rsidRPr="001E4E87" w:rsidRDefault="00F50EAB" w:rsidP="00F50EAB">
      <w:pPr>
        <w:autoSpaceDE w:val="0"/>
        <w:autoSpaceDN w:val="0"/>
        <w:adjustRightInd w:val="0"/>
        <w:spacing w:after="0" w:line="240" w:lineRule="auto"/>
        <w:rPr>
          <w:rFonts w:ascii="Arial" w:eastAsia="HiddenHorzOCR" w:hAnsi="Arial" w:cs="Arial"/>
          <w:b/>
          <w:color w:val="1A1A1A"/>
          <w:sz w:val="20"/>
          <w:szCs w:val="20"/>
        </w:rPr>
      </w:pPr>
      <w:r w:rsidRPr="001E4E87">
        <w:rPr>
          <w:rFonts w:ascii="Arial" w:eastAsiaTheme="minorEastAsia" w:hAnsi="Arial" w:cs="Arial"/>
          <w:b/>
          <w:bCs/>
          <w:sz w:val="20"/>
          <w:szCs w:val="20"/>
          <w:lang w:eastAsia="zh-CN"/>
        </w:rPr>
        <w:t xml:space="preserve">May 5, 2025: </w:t>
      </w:r>
      <w:r w:rsidRPr="001E4E87">
        <w:rPr>
          <w:rFonts w:ascii="Arial" w:eastAsiaTheme="minorEastAsia" w:hAnsi="Arial" w:cs="Arial"/>
          <w:b/>
          <w:bCs/>
          <w:sz w:val="20"/>
          <w:szCs w:val="20"/>
          <w:lang w:eastAsia="zh-CN"/>
        </w:rPr>
        <w:tab/>
      </w:r>
      <w:r w:rsidRPr="001E4E87">
        <w:rPr>
          <w:rFonts w:ascii="Arial" w:eastAsiaTheme="minorEastAsia" w:hAnsi="Arial" w:cs="Arial"/>
          <w:b/>
          <w:bCs/>
          <w:sz w:val="20"/>
          <w:szCs w:val="20"/>
          <w:lang w:eastAsia="zh-CN"/>
        </w:rPr>
        <w:tab/>
      </w:r>
      <w:r w:rsidRPr="001E4E87">
        <w:rPr>
          <w:rFonts w:ascii="Arial" w:eastAsiaTheme="minorEastAsia" w:hAnsi="Arial" w:cs="Arial"/>
          <w:sz w:val="20"/>
          <w:szCs w:val="20"/>
          <w:lang w:eastAsia="zh-CN"/>
        </w:rPr>
        <w:t>5:00 PM, Addendum Issued if needed.</w:t>
      </w:r>
    </w:p>
    <w:p w14:paraId="2EC5B3AD" w14:textId="77777777" w:rsidR="00F50EAB" w:rsidRPr="001E4E87" w:rsidRDefault="00F50EAB" w:rsidP="00F50EAB">
      <w:pPr>
        <w:autoSpaceDE w:val="0"/>
        <w:autoSpaceDN w:val="0"/>
        <w:adjustRightInd w:val="0"/>
        <w:spacing w:after="0" w:line="240" w:lineRule="auto"/>
        <w:rPr>
          <w:rFonts w:ascii="Arial" w:eastAsia="HiddenHorzOCR" w:hAnsi="Arial" w:cs="Arial"/>
          <w:b/>
          <w:color w:val="1A1A1A"/>
          <w:sz w:val="20"/>
          <w:szCs w:val="20"/>
        </w:rPr>
      </w:pPr>
    </w:p>
    <w:p w14:paraId="718AB110" w14:textId="0878EAD0" w:rsidR="00F50EAB" w:rsidRPr="001E4E87" w:rsidRDefault="00F50EAB" w:rsidP="00F50EAB">
      <w:pPr>
        <w:autoSpaceDE w:val="0"/>
        <w:autoSpaceDN w:val="0"/>
        <w:adjustRightInd w:val="0"/>
        <w:spacing w:after="0" w:line="240" w:lineRule="auto"/>
        <w:ind w:left="2160" w:hanging="2160"/>
        <w:rPr>
          <w:rFonts w:ascii="Arial" w:eastAsia="HiddenHorzOCR" w:hAnsi="Arial" w:cs="Arial"/>
          <w:bCs/>
          <w:iCs/>
          <w:color w:val="1A1A1A"/>
          <w:sz w:val="20"/>
          <w:szCs w:val="20"/>
        </w:rPr>
      </w:pPr>
      <w:r w:rsidRPr="001E4E87">
        <w:rPr>
          <w:rFonts w:ascii="Arial" w:eastAsia="HiddenHorzOCR" w:hAnsi="Arial" w:cs="Arial"/>
          <w:b/>
          <w:color w:val="1A1A1A"/>
          <w:sz w:val="20"/>
          <w:szCs w:val="20"/>
        </w:rPr>
        <w:t>May 16, 2025:</w:t>
      </w:r>
      <w:r w:rsidRPr="001E4E87">
        <w:rPr>
          <w:rFonts w:ascii="Arial" w:eastAsia="HiddenHorzOCR" w:hAnsi="Arial" w:cs="Arial"/>
          <w:color w:val="1A1A1A"/>
          <w:sz w:val="20"/>
          <w:szCs w:val="20"/>
        </w:rPr>
        <w:tab/>
      </w:r>
      <w:r w:rsidRPr="001E4E87">
        <w:rPr>
          <w:rFonts w:ascii="Arial" w:eastAsia="HiddenHorzOCR" w:hAnsi="Arial" w:cs="Arial"/>
          <w:b/>
          <w:color w:val="1A1A1A"/>
          <w:sz w:val="20"/>
          <w:szCs w:val="20"/>
        </w:rPr>
        <w:t>Proposals due at 1:00 PM SHARP</w:t>
      </w:r>
      <w:r w:rsidRPr="001E4E87">
        <w:rPr>
          <w:rFonts w:ascii="Arial" w:eastAsia="HiddenHorzOCR" w:hAnsi="Arial" w:cs="Arial"/>
          <w:color w:val="1A1A1A"/>
          <w:sz w:val="20"/>
          <w:szCs w:val="20"/>
        </w:rPr>
        <w:t xml:space="preserve">, Yuba Community College District, District Offices Location: Sutter Center, District Offices, Second Floor, Room 217, Attention: David Willis, 3301 East Onstott Road, Yuba City, Ca., 95991.  </w:t>
      </w:r>
      <w:r w:rsidRPr="001E4E87">
        <w:rPr>
          <w:rFonts w:ascii="Arial" w:eastAsia="HiddenHorzOCR" w:hAnsi="Arial" w:cs="Arial"/>
          <w:bCs/>
          <w:iCs/>
          <w:color w:val="1A1A1A"/>
          <w:sz w:val="20"/>
          <w:szCs w:val="20"/>
        </w:rPr>
        <w:t>There will be a public bid opening on this RFP in room 211 at the Sutter Center Building.</w:t>
      </w:r>
    </w:p>
    <w:bookmarkEnd w:id="15"/>
    <w:p w14:paraId="70B79C02" w14:textId="77777777" w:rsidR="00F50EAB" w:rsidRPr="001E4E87" w:rsidRDefault="00F50EAB" w:rsidP="00F50EAB">
      <w:pPr>
        <w:autoSpaceDE w:val="0"/>
        <w:autoSpaceDN w:val="0"/>
        <w:adjustRightInd w:val="0"/>
        <w:spacing w:after="0" w:line="240" w:lineRule="auto"/>
        <w:rPr>
          <w:rFonts w:ascii="Arial" w:eastAsia="HiddenHorzOCR" w:hAnsi="Arial" w:cs="Arial"/>
          <w:bCs/>
          <w:iCs/>
          <w:color w:val="1A1A1A"/>
          <w:sz w:val="20"/>
          <w:szCs w:val="20"/>
        </w:rPr>
      </w:pPr>
    </w:p>
    <w:p w14:paraId="4EE8F9D4" w14:textId="77777777" w:rsidR="00F50EAB" w:rsidRPr="001E4E87" w:rsidRDefault="00F50EAB" w:rsidP="00F50EAB">
      <w:pPr>
        <w:autoSpaceDE w:val="0"/>
        <w:autoSpaceDN w:val="0"/>
        <w:adjustRightInd w:val="0"/>
        <w:spacing w:after="0" w:line="240" w:lineRule="auto"/>
        <w:rPr>
          <w:rFonts w:ascii="Arial" w:eastAsia="HiddenHorzOCR" w:hAnsi="Arial" w:cs="Arial"/>
          <w:color w:val="1A1A1A"/>
          <w:sz w:val="20"/>
          <w:szCs w:val="20"/>
        </w:rPr>
      </w:pPr>
    </w:p>
    <w:p w14:paraId="5AC512A8" w14:textId="77777777" w:rsidR="00F50EAB" w:rsidRPr="001E4E87" w:rsidRDefault="00F50EAB" w:rsidP="00F50EAB">
      <w:pPr>
        <w:shd w:val="clear" w:color="auto" w:fill="FFFFFF"/>
        <w:spacing w:after="0" w:line="240" w:lineRule="auto"/>
        <w:rPr>
          <w:rFonts w:ascii="Arial" w:eastAsia="Times New Roman" w:hAnsi="Arial" w:cs="Arial"/>
          <w:b/>
          <w:bCs/>
        </w:rPr>
      </w:pPr>
      <w:bookmarkStart w:id="16" w:name="_Hlk192162509"/>
      <w:r w:rsidRPr="001E4E87">
        <w:rPr>
          <w:rFonts w:ascii="Arial" w:eastAsia="Times New Roman" w:hAnsi="Arial" w:cs="Arial"/>
          <w:b/>
          <w:bCs/>
        </w:rPr>
        <w:t xml:space="preserve">Note: All procurement documents associated with this procurement will be posted at this web page link:  </w:t>
      </w:r>
      <w:hyperlink r:id="rId25" w:history="1">
        <w:r w:rsidRPr="001E4E87">
          <w:rPr>
            <w:rStyle w:val="Hyperlink"/>
            <w:rFonts w:ascii="Arial" w:eastAsia="Times New Roman" w:hAnsi="Arial" w:cs="Arial"/>
            <w:b/>
            <w:bCs/>
          </w:rPr>
          <w:t>https://www.yccd.edu/district-services/requests-proposals-quotes/</w:t>
        </w:r>
      </w:hyperlink>
    </w:p>
    <w:p w14:paraId="55698C4C" w14:textId="77777777" w:rsidR="00F50EAB" w:rsidRPr="001E4E87" w:rsidRDefault="00F50EAB" w:rsidP="00F50EAB">
      <w:pPr>
        <w:shd w:val="clear" w:color="auto" w:fill="FFFFFF"/>
        <w:spacing w:after="0" w:line="240" w:lineRule="auto"/>
        <w:rPr>
          <w:rFonts w:ascii="Arial" w:eastAsia="Times New Roman" w:hAnsi="Arial" w:cs="Arial"/>
          <w:b/>
          <w:bCs/>
        </w:rPr>
      </w:pPr>
    </w:p>
    <w:bookmarkEnd w:id="16"/>
    <w:p w14:paraId="4D383492" w14:textId="77777777" w:rsidR="00F50EAB" w:rsidRPr="001E4E87" w:rsidRDefault="00F50EAB" w:rsidP="00F50EAB">
      <w:pPr>
        <w:shd w:val="clear" w:color="auto" w:fill="FFFFFF"/>
        <w:spacing w:after="0" w:line="240" w:lineRule="auto"/>
        <w:rPr>
          <w:rFonts w:ascii="Arial" w:eastAsia="Times New Roman" w:hAnsi="Arial" w:cs="Arial"/>
          <w:b/>
          <w:bCs/>
        </w:rPr>
      </w:pPr>
      <w:r w:rsidRPr="001E4E87">
        <w:rPr>
          <w:rFonts w:ascii="Arial" w:eastAsia="Times New Roman" w:hAnsi="Arial" w:cs="Arial"/>
          <w:b/>
          <w:bCs/>
        </w:rPr>
        <w:t>10.0 District Parking: (Fees Not Applicable)</w:t>
      </w:r>
    </w:p>
    <w:p w14:paraId="0045B3A3" w14:textId="77777777" w:rsidR="00F50EAB" w:rsidRPr="001E4E87" w:rsidRDefault="00F50EAB" w:rsidP="00F50EAB">
      <w:pPr>
        <w:shd w:val="clear" w:color="auto" w:fill="FFFFFF"/>
        <w:spacing w:after="0" w:line="240" w:lineRule="auto"/>
        <w:rPr>
          <w:rFonts w:ascii="Arial" w:eastAsia="Times New Roman" w:hAnsi="Arial" w:cs="Arial"/>
        </w:rPr>
      </w:pPr>
    </w:p>
    <w:p w14:paraId="0D092B97" w14:textId="77777777" w:rsidR="00F50EAB" w:rsidRPr="001E4E87" w:rsidRDefault="00F50EAB" w:rsidP="00F50EAB">
      <w:pPr>
        <w:autoSpaceDE w:val="0"/>
        <w:autoSpaceDN w:val="0"/>
        <w:adjustRightInd w:val="0"/>
        <w:spacing w:after="0" w:line="240" w:lineRule="auto"/>
        <w:rPr>
          <w:rFonts w:ascii="Arial" w:eastAsia="HiddenHorzOCR" w:hAnsi="Arial" w:cs="Arial"/>
          <w:b/>
          <w:color w:val="1A1A1A"/>
        </w:rPr>
      </w:pPr>
      <w:r w:rsidRPr="001E4E87">
        <w:rPr>
          <w:rFonts w:ascii="Arial" w:eastAsia="HiddenHorzOCR" w:hAnsi="Arial" w:cs="Arial"/>
          <w:b/>
          <w:color w:val="1A1A1A"/>
        </w:rPr>
        <w:t>11.0 RFP Proposals</w:t>
      </w:r>
    </w:p>
    <w:p w14:paraId="33D9FC40" w14:textId="77777777" w:rsidR="00F50EAB" w:rsidRPr="001E4E87" w:rsidRDefault="00F50EAB" w:rsidP="00F50EAB">
      <w:pPr>
        <w:autoSpaceDE w:val="0"/>
        <w:autoSpaceDN w:val="0"/>
        <w:adjustRightInd w:val="0"/>
        <w:spacing w:after="0" w:line="240" w:lineRule="auto"/>
        <w:rPr>
          <w:rFonts w:ascii="Arial" w:eastAsia="HiddenHorzOCR" w:hAnsi="Arial" w:cs="Arial"/>
          <w:color w:val="1A1A1A"/>
        </w:rPr>
      </w:pPr>
    </w:p>
    <w:p w14:paraId="4CAEF48A" w14:textId="77777777" w:rsidR="00F50EAB" w:rsidRPr="001E4E87" w:rsidRDefault="00F50EAB" w:rsidP="00F50EAB">
      <w:pPr>
        <w:autoSpaceDE w:val="0"/>
        <w:autoSpaceDN w:val="0"/>
        <w:adjustRightInd w:val="0"/>
        <w:spacing w:after="0" w:line="240" w:lineRule="auto"/>
        <w:rPr>
          <w:rFonts w:ascii="Arial" w:eastAsia="HiddenHorzOCR" w:hAnsi="Arial" w:cs="Arial"/>
          <w:b/>
          <w:color w:val="1A1A1A"/>
        </w:rPr>
      </w:pPr>
      <w:r w:rsidRPr="001E4E87">
        <w:rPr>
          <w:rFonts w:ascii="Arial" w:eastAsia="HiddenHorzOCR" w:hAnsi="Arial" w:cs="Arial"/>
          <w:color w:val="1A1A1A"/>
        </w:rPr>
        <w:t>Proposals rece</w:t>
      </w:r>
      <w:r w:rsidRPr="001E4E87">
        <w:rPr>
          <w:rFonts w:ascii="Arial" w:eastAsia="HiddenHorzOCR" w:hAnsi="Arial" w:cs="Arial"/>
          <w:color w:val="333333"/>
        </w:rPr>
        <w:t>i</w:t>
      </w:r>
      <w:r w:rsidRPr="001E4E87">
        <w:rPr>
          <w:rFonts w:ascii="Arial" w:eastAsia="HiddenHorzOCR" w:hAnsi="Arial" w:cs="Arial"/>
          <w:color w:val="1A1A1A"/>
        </w:rPr>
        <w:t>ved after the deadline will not be opened</w:t>
      </w:r>
      <w:r w:rsidRPr="001E4E87">
        <w:rPr>
          <w:rFonts w:ascii="Arial" w:eastAsia="HiddenHorzOCR" w:hAnsi="Arial" w:cs="Arial"/>
          <w:color w:val="515151"/>
        </w:rPr>
        <w:t xml:space="preserve">. </w:t>
      </w:r>
      <w:r w:rsidRPr="001E4E87">
        <w:rPr>
          <w:rFonts w:ascii="Arial" w:eastAsia="HiddenHorzOCR" w:hAnsi="Arial" w:cs="Arial"/>
          <w:color w:val="1A1A1A"/>
        </w:rPr>
        <w:t xml:space="preserve">Each responder shall submit one (1) signed original hard paper copy in a </w:t>
      </w:r>
      <w:proofErr w:type="gramStart"/>
      <w:r w:rsidRPr="001E4E87">
        <w:rPr>
          <w:rFonts w:ascii="Arial" w:eastAsia="HiddenHorzOCR" w:hAnsi="Arial" w:cs="Arial"/>
          <w:color w:val="1A1A1A"/>
        </w:rPr>
        <w:t>binders</w:t>
      </w:r>
      <w:proofErr w:type="gramEnd"/>
      <w:r w:rsidRPr="001E4E87">
        <w:rPr>
          <w:rFonts w:ascii="Arial" w:eastAsia="HiddenHorzOCR" w:hAnsi="Arial" w:cs="Arial"/>
          <w:color w:val="1A1A1A"/>
        </w:rPr>
        <w:t xml:space="preserve">. </w:t>
      </w:r>
      <w:r w:rsidRPr="001E4E87">
        <w:rPr>
          <w:rFonts w:ascii="Arial" w:eastAsia="HiddenHorzOCR" w:hAnsi="Arial" w:cs="Arial"/>
          <w:b/>
          <w:bCs/>
          <w:color w:val="1A1A1A"/>
        </w:rPr>
        <w:t>Provide one electronic format copy of the proposal using electronic media such as a flash drive.</w:t>
      </w:r>
      <w:r w:rsidRPr="001E4E87">
        <w:rPr>
          <w:rFonts w:ascii="Arial" w:eastAsia="HiddenHorzOCR" w:hAnsi="Arial" w:cs="Arial"/>
          <w:color w:val="1A1A1A"/>
        </w:rPr>
        <w:t xml:space="preserve">  (No CD formatted Disks).</w:t>
      </w:r>
    </w:p>
    <w:p w14:paraId="6EE81FCB" w14:textId="77777777" w:rsidR="00F50EAB" w:rsidRPr="001E4E87" w:rsidRDefault="00F50EAB" w:rsidP="00F50EAB">
      <w:pPr>
        <w:autoSpaceDE w:val="0"/>
        <w:autoSpaceDN w:val="0"/>
        <w:adjustRightInd w:val="0"/>
        <w:spacing w:after="0" w:line="240" w:lineRule="auto"/>
        <w:rPr>
          <w:rFonts w:ascii="Arial" w:eastAsia="HiddenHorzOCR" w:hAnsi="Arial" w:cs="Arial"/>
          <w:color w:val="515151"/>
        </w:rPr>
      </w:pPr>
    </w:p>
    <w:p w14:paraId="5A18A62E" w14:textId="77777777" w:rsidR="00F50EAB" w:rsidRPr="001E4E87" w:rsidRDefault="00F50EAB" w:rsidP="00F50EAB">
      <w:p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All materials submitted in response to the RFP shall be on 8-1/2"x11" paper, preferably in</w:t>
      </w:r>
    </w:p>
    <w:p w14:paraId="7EAC213A" w14:textId="77777777" w:rsidR="00F50EAB" w:rsidRPr="001E4E87" w:rsidRDefault="00F50EAB" w:rsidP="00F50EAB">
      <w:p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Portrait orientation</w:t>
      </w:r>
      <w:r w:rsidRPr="001E4E87">
        <w:rPr>
          <w:rFonts w:ascii="Arial" w:eastAsia="HiddenHorzOCR" w:hAnsi="Arial" w:cs="Arial"/>
          <w:color w:val="3B3B3B"/>
        </w:rPr>
        <w:t xml:space="preserve">. </w:t>
      </w:r>
      <w:r w:rsidRPr="001E4E87">
        <w:rPr>
          <w:rFonts w:ascii="Arial" w:eastAsia="HiddenHorzOCR" w:hAnsi="Arial" w:cs="Arial"/>
          <w:color w:val="1B1B1B"/>
        </w:rPr>
        <w:t>All submitted materials must be bound in either a three-ring b</w:t>
      </w:r>
      <w:r w:rsidRPr="001E4E87">
        <w:rPr>
          <w:rFonts w:ascii="Arial" w:eastAsia="HiddenHorzOCR" w:hAnsi="Arial" w:cs="Arial"/>
          <w:color w:val="3B3B3B"/>
        </w:rPr>
        <w:t>i</w:t>
      </w:r>
      <w:r w:rsidRPr="001E4E87">
        <w:rPr>
          <w:rFonts w:ascii="Arial" w:eastAsia="HiddenHorzOCR" w:hAnsi="Arial" w:cs="Arial"/>
          <w:color w:val="1B1B1B"/>
        </w:rPr>
        <w:t>nder or spiral bound notebook. Content shall be tabbed and numbered per the items included in the Submittal Requirements</w:t>
      </w:r>
      <w:r w:rsidRPr="001E4E87">
        <w:rPr>
          <w:rFonts w:ascii="Arial" w:eastAsia="HiddenHorzOCR" w:hAnsi="Arial" w:cs="Arial"/>
          <w:color w:val="3B3B3B"/>
        </w:rPr>
        <w:t xml:space="preserve">. </w:t>
      </w:r>
      <w:r w:rsidRPr="001E4E87">
        <w:rPr>
          <w:rFonts w:ascii="Arial" w:eastAsia="HiddenHorzOCR" w:hAnsi="Arial" w:cs="Arial"/>
          <w:color w:val="1B1B1B"/>
        </w:rPr>
        <w:t>All Proposals will be reviewed and evaluated by a District Selection Committee</w:t>
      </w:r>
      <w:r w:rsidRPr="001E4E87">
        <w:rPr>
          <w:rFonts w:ascii="Arial" w:eastAsia="HiddenHorzOCR" w:hAnsi="Arial" w:cs="Arial"/>
          <w:color w:val="606060"/>
        </w:rPr>
        <w:t xml:space="preserve">. </w:t>
      </w:r>
      <w:r w:rsidRPr="001E4E87">
        <w:rPr>
          <w:rFonts w:ascii="Arial" w:eastAsia="HiddenHorzOCR" w:hAnsi="Arial" w:cs="Arial"/>
          <w:color w:val="1B1B1B"/>
        </w:rPr>
        <w:t xml:space="preserve">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at its sole discretion may interview finalists or select a firm or </w:t>
      </w:r>
      <w:proofErr w:type="gramStart"/>
      <w:r w:rsidRPr="001E4E87">
        <w:rPr>
          <w:rFonts w:ascii="Arial" w:eastAsia="HiddenHorzOCR" w:hAnsi="Arial" w:cs="Arial"/>
          <w:color w:val="1B1B1B"/>
        </w:rPr>
        <w:t>firms</w:t>
      </w:r>
      <w:proofErr w:type="gramEnd"/>
      <w:r w:rsidRPr="001E4E87">
        <w:rPr>
          <w:rFonts w:ascii="Arial" w:eastAsia="HiddenHorzOCR" w:hAnsi="Arial" w:cs="Arial"/>
          <w:color w:val="1B1B1B"/>
        </w:rPr>
        <w:t xml:space="preserve"> to perform work based solely on the evaluation of the Proposal.  There is no page limit.</w:t>
      </w:r>
    </w:p>
    <w:p w14:paraId="2C83AB34" w14:textId="77777777" w:rsidR="00F50EAB" w:rsidRPr="001E4E87" w:rsidRDefault="00F50EAB" w:rsidP="00F50EAB">
      <w:pPr>
        <w:autoSpaceDE w:val="0"/>
        <w:autoSpaceDN w:val="0"/>
        <w:adjustRightInd w:val="0"/>
        <w:spacing w:after="0" w:line="240" w:lineRule="auto"/>
        <w:rPr>
          <w:rFonts w:ascii="Arial" w:eastAsia="HiddenHorzOCR" w:hAnsi="Arial" w:cs="Arial"/>
          <w:color w:val="515151"/>
        </w:rPr>
      </w:pPr>
    </w:p>
    <w:p w14:paraId="524BAA8E" w14:textId="77777777" w:rsidR="00F50EAB" w:rsidRPr="001E4E87" w:rsidRDefault="00F50EAB" w:rsidP="00F50EAB">
      <w:pPr>
        <w:autoSpaceDE w:val="0"/>
        <w:autoSpaceDN w:val="0"/>
        <w:adjustRightInd w:val="0"/>
        <w:spacing w:after="0" w:line="240" w:lineRule="auto"/>
        <w:rPr>
          <w:rFonts w:ascii="Arial" w:eastAsia="HiddenHorzOCR" w:hAnsi="Arial" w:cs="Arial"/>
          <w:color w:val="333333"/>
        </w:rPr>
      </w:pPr>
      <w:r w:rsidRPr="001E4E87">
        <w:rPr>
          <w:rFonts w:ascii="Arial" w:eastAsia="HiddenHorzOCR" w:hAnsi="Arial" w:cs="Arial"/>
          <w:color w:val="1A1A1A"/>
        </w:rPr>
        <w:t xml:space="preserve">All Proposals become the sole property of the </w:t>
      </w:r>
      <w:proofErr w:type="gramStart"/>
      <w:r w:rsidRPr="001E4E87">
        <w:rPr>
          <w:rFonts w:ascii="Arial" w:eastAsia="HiddenHorzOCR" w:hAnsi="Arial" w:cs="Arial"/>
          <w:color w:val="1A1A1A"/>
        </w:rPr>
        <w:t>District</w:t>
      </w:r>
      <w:proofErr w:type="gramEnd"/>
      <w:r w:rsidRPr="001E4E87">
        <w:rPr>
          <w:rFonts w:ascii="Arial" w:eastAsia="HiddenHorzOCR" w:hAnsi="Arial" w:cs="Arial"/>
          <w:color w:val="1A1A1A"/>
        </w:rPr>
        <w:t xml:space="preserve"> and the content w</w:t>
      </w:r>
      <w:r w:rsidRPr="001E4E87">
        <w:rPr>
          <w:rFonts w:ascii="Arial" w:eastAsia="HiddenHorzOCR" w:hAnsi="Arial" w:cs="Arial"/>
          <w:color w:val="333333"/>
        </w:rPr>
        <w:t>i</w:t>
      </w:r>
      <w:r w:rsidRPr="001E4E87">
        <w:rPr>
          <w:rFonts w:ascii="Arial" w:eastAsia="HiddenHorzOCR" w:hAnsi="Arial" w:cs="Arial"/>
          <w:color w:val="1A1A1A"/>
        </w:rPr>
        <w:t>ll be held confident</w:t>
      </w:r>
      <w:r w:rsidRPr="001E4E87">
        <w:rPr>
          <w:rFonts w:ascii="Arial" w:eastAsia="HiddenHorzOCR" w:hAnsi="Arial" w:cs="Arial"/>
          <w:color w:val="333333"/>
        </w:rPr>
        <w:t>i</w:t>
      </w:r>
      <w:r w:rsidRPr="001E4E87">
        <w:rPr>
          <w:rFonts w:ascii="Arial" w:eastAsia="HiddenHorzOCR" w:hAnsi="Arial" w:cs="Arial"/>
          <w:color w:val="1A1A1A"/>
        </w:rPr>
        <w:t>al unt</w:t>
      </w:r>
      <w:r w:rsidRPr="001E4E87">
        <w:rPr>
          <w:rFonts w:ascii="Arial" w:eastAsia="HiddenHorzOCR" w:hAnsi="Arial" w:cs="Arial"/>
          <w:color w:val="333333"/>
        </w:rPr>
        <w:t xml:space="preserve">il </w:t>
      </w:r>
      <w:r w:rsidRPr="001E4E87">
        <w:rPr>
          <w:rFonts w:ascii="Arial" w:eastAsia="HiddenHorzOCR" w:hAnsi="Arial" w:cs="Arial"/>
          <w:color w:val="1A1A1A"/>
        </w:rPr>
        <w:t>the select</w:t>
      </w:r>
      <w:r w:rsidRPr="001E4E87">
        <w:rPr>
          <w:rFonts w:ascii="Arial" w:eastAsia="HiddenHorzOCR" w:hAnsi="Arial" w:cs="Arial"/>
          <w:color w:val="333333"/>
        </w:rPr>
        <w:t>i</w:t>
      </w:r>
      <w:r w:rsidRPr="001E4E87">
        <w:rPr>
          <w:rFonts w:ascii="Arial" w:eastAsia="HiddenHorzOCR" w:hAnsi="Arial" w:cs="Arial"/>
          <w:color w:val="1A1A1A"/>
        </w:rPr>
        <w:t>o</w:t>
      </w:r>
      <w:r w:rsidRPr="001E4E87">
        <w:rPr>
          <w:rFonts w:ascii="Arial" w:eastAsia="HiddenHorzOCR" w:hAnsi="Arial" w:cs="Arial"/>
          <w:color w:val="333333"/>
        </w:rPr>
        <w:t xml:space="preserve">n </w:t>
      </w:r>
      <w:r w:rsidRPr="001E4E87">
        <w:rPr>
          <w:rFonts w:ascii="Arial" w:eastAsia="HiddenHorzOCR" w:hAnsi="Arial" w:cs="Arial"/>
          <w:color w:val="1A1A1A"/>
        </w:rPr>
        <w:t xml:space="preserve">of the Firm or Firm’s is </w:t>
      </w:r>
      <w:proofErr w:type="gramStart"/>
      <w:r w:rsidRPr="001E4E87">
        <w:rPr>
          <w:rFonts w:ascii="Arial" w:eastAsia="HiddenHorzOCR" w:hAnsi="Arial" w:cs="Arial"/>
          <w:color w:val="1A1A1A"/>
        </w:rPr>
        <w:t>made</w:t>
      </w:r>
      <w:proofErr w:type="gramEnd"/>
      <w:r w:rsidRPr="001E4E87">
        <w:rPr>
          <w:rFonts w:ascii="Arial" w:eastAsia="HiddenHorzOCR" w:hAnsi="Arial" w:cs="Arial"/>
          <w:color w:val="333333"/>
        </w:rPr>
        <w:t xml:space="preserve"> and the project is awarded.</w:t>
      </w:r>
    </w:p>
    <w:p w14:paraId="3BDADA0F" w14:textId="77777777" w:rsidR="00F50EAB" w:rsidRPr="001E4E87" w:rsidRDefault="00F50EAB" w:rsidP="00F50EAB">
      <w:pPr>
        <w:autoSpaceDE w:val="0"/>
        <w:autoSpaceDN w:val="0"/>
        <w:adjustRightInd w:val="0"/>
        <w:spacing w:after="0" w:line="240" w:lineRule="auto"/>
        <w:rPr>
          <w:rFonts w:ascii="Arial" w:eastAsia="HiddenHorzOCR" w:hAnsi="Arial" w:cs="Arial"/>
          <w:color w:val="333333"/>
        </w:rPr>
      </w:pPr>
    </w:p>
    <w:p w14:paraId="55EC4E6F" w14:textId="77777777" w:rsidR="00F50EAB" w:rsidRPr="001E4E87" w:rsidRDefault="00F50EAB" w:rsidP="00F50EAB">
      <w:pPr>
        <w:rPr>
          <w:rFonts w:ascii="Arial" w:eastAsia="HiddenHorzOCR" w:hAnsi="Arial" w:cs="Arial"/>
          <w:b/>
          <w:color w:val="1A1A1A"/>
        </w:rPr>
      </w:pPr>
      <w:r w:rsidRPr="001E4E87">
        <w:rPr>
          <w:rFonts w:ascii="Arial" w:eastAsia="HiddenHorzOCR" w:hAnsi="Arial" w:cs="Arial"/>
          <w:b/>
          <w:color w:val="1A1A1A"/>
        </w:rPr>
        <w:t>12.0 Award of Contract</w:t>
      </w:r>
    </w:p>
    <w:p w14:paraId="6589E21F" w14:textId="77777777" w:rsidR="00F50EAB" w:rsidRPr="001E4E87" w:rsidRDefault="00F50EAB" w:rsidP="00F50EAB">
      <w:pPr>
        <w:autoSpaceDE w:val="0"/>
        <w:autoSpaceDN w:val="0"/>
        <w:adjustRightInd w:val="0"/>
        <w:spacing w:after="0" w:line="240" w:lineRule="auto"/>
        <w:rPr>
          <w:rFonts w:ascii="Arial" w:eastAsia="HiddenHorzOCR" w:hAnsi="Arial" w:cs="Arial"/>
          <w:b/>
          <w:color w:val="1A1A1A"/>
        </w:rPr>
      </w:pPr>
    </w:p>
    <w:p w14:paraId="75B4AB61" w14:textId="77777777" w:rsidR="00F50EAB" w:rsidRPr="001E4E87" w:rsidRDefault="00F50EAB" w:rsidP="00F50EAB">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1E4E87">
        <w:rPr>
          <w:rFonts w:ascii="Arial" w:eastAsia="HiddenHorzOCR" w:hAnsi="Arial" w:cs="Arial"/>
          <w:i/>
          <w:color w:val="1A1A1A"/>
          <w:u w:val="single"/>
        </w:rPr>
        <w:t>Refer to sections 3.0 and 5.0 of this RFP.</w:t>
      </w:r>
    </w:p>
    <w:p w14:paraId="2F1FAC90" w14:textId="77777777" w:rsidR="00F50EAB" w:rsidRPr="001E4E87" w:rsidRDefault="00F50EAB" w:rsidP="00F50EAB">
      <w:pPr>
        <w:pStyle w:val="ListParagraph"/>
        <w:autoSpaceDE w:val="0"/>
        <w:autoSpaceDN w:val="0"/>
        <w:adjustRightInd w:val="0"/>
        <w:spacing w:after="0" w:line="240" w:lineRule="auto"/>
        <w:rPr>
          <w:rFonts w:ascii="Arial" w:eastAsia="HiddenHorzOCR" w:hAnsi="Arial" w:cs="Arial"/>
          <w:color w:val="333333"/>
        </w:rPr>
      </w:pPr>
    </w:p>
    <w:p w14:paraId="6D2BE1C2"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1A1A1A"/>
        </w:rPr>
      </w:pPr>
      <w:r w:rsidRPr="001E4E87">
        <w:rPr>
          <w:rFonts w:ascii="Arial" w:eastAsia="HiddenHorzOCR" w:hAnsi="Arial" w:cs="Arial"/>
          <w:color w:val="1A1A1A"/>
        </w:rPr>
        <w:t>B</w:t>
      </w:r>
      <w:r w:rsidRPr="001E4E87">
        <w:rPr>
          <w:rFonts w:ascii="Arial" w:eastAsia="HiddenHorzOCR" w:hAnsi="Arial" w:cs="Arial"/>
          <w:color w:val="333333"/>
        </w:rPr>
        <w:t xml:space="preserve">.   </w:t>
      </w:r>
      <w:r w:rsidRPr="001E4E87">
        <w:rPr>
          <w:rFonts w:ascii="Arial" w:eastAsia="HiddenHorzOCR" w:hAnsi="Arial" w:cs="Arial"/>
          <w:color w:val="1A1A1A"/>
        </w:rPr>
        <w:t xml:space="preserve">The </w:t>
      </w:r>
      <w:proofErr w:type="gramStart"/>
      <w:r w:rsidRPr="001E4E87">
        <w:rPr>
          <w:rFonts w:ascii="Arial" w:eastAsia="HiddenHorzOCR" w:hAnsi="Arial" w:cs="Arial"/>
          <w:color w:val="1A1A1A"/>
        </w:rPr>
        <w:t>District</w:t>
      </w:r>
      <w:proofErr w:type="gramEnd"/>
      <w:r w:rsidRPr="001E4E87">
        <w:rPr>
          <w:rFonts w:ascii="Arial" w:eastAsia="HiddenHorzOCR" w:hAnsi="Arial" w:cs="Arial"/>
          <w:color w:val="1A1A1A"/>
        </w:rPr>
        <w:t xml:space="preserve"> reserves the </w:t>
      </w:r>
      <w:r w:rsidRPr="001E4E87">
        <w:rPr>
          <w:rFonts w:ascii="Arial" w:eastAsia="HiddenHorzOCR" w:hAnsi="Arial" w:cs="Arial"/>
          <w:color w:val="333333"/>
        </w:rPr>
        <w:t>r</w:t>
      </w:r>
      <w:r w:rsidRPr="001E4E87">
        <w:rPr>
          <w:rFonts w:ascii="Arial" w:eastAsia="HiddenHorzOCR" w:hAnsi="Arial" w:cs="Arial"/>
          <w:color w:val="1A1A1A"/>
        </w:rPr>
        <w:t>ight to enter into an Agreement without further discussion of the proposal subm</w:t>
      </w:r>
      <w:r w:rsidRPr="001E4E87">
        <w:rPr>
          <w:rFonts w:ascii="Arial" w:eastAsia="HiddenHorzOCR" w:hAnsi="Arial" w:cs="Arial"/>
          <w:color w:val="333333"/>
        </w:rPr>
        <w:t>i</w:t>
      </w:r>
      <w:r w:rsidRPr="001E4E87">
        <w:rPr>
          <w:rFonts w:ascii="Arial" w:eastAsia="HiddenHorzOCR" w:hAnsi="Arial" w:cs="Arial"/>
          <w:color w:val="1A1A1A"/>
        </w:rPr>
        <w:t xml:space="preserve">tted based on the </w:t>
      </w:r>
      <w:r w:rsidRPr="001E4E87">
        <w:rPr>
          <w:rFonts w:ascii="Arial" w:eastAsia="HiddenHorzOCR" w:hAnsi="Arial" w:cs="Arial"/>
          <w:color w:val="333333"/>
        </w:rPr>
        <w:t>i</w:t>
      </w:r>
      <w:r w:rsidRPr="001E4E87">
        <w:rPr>
          <w:rFonts w:ascii="Arial" w:eastAsia="HiddenHorzOCR" w:hAnsi="Arial" w:cs="Arial"/>
          <w:color w:val="1A1A1A"/>
        </w:rPr>
        <w:t xml:space="preserve">nitial offers </w:t>
      </w:r>
      <w:r w:rsidRPr="001E4E87">
        <w:rPr>
          <w:rFonts w:ascii="Arial" w:eastAsia="HiddenHorzOCR" w:hAnsi="Arial" w:cs="Arial"/>
          <w:color w:val="333333"/>
        </w:rPr>
        <w:t>r</w:t>
      </w:r>
      <w:r w:rsidRPr="001E4E87">
        <w:rPr>
          <w:rFonts w:ascii="Arial" w:eastAsia="HiddenHorzOCR" w:hAnsi="Arial" w:cs="Arial"/>
          <w:color w:val="1A1A1A"/>
        </w:rPr>
        <w:t>eceived.</w:t>
      </w:r>
    </w:p>
    <w:p w14:paraId="4780BA53"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1A1A1A"/>
        </w:rPr>
      </w:pPr>
    </w:p>
    <w:p w14:paraId="3078DCE4"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333333"/>
        </w:rPr>
      </w:pPr>
      <w:r w:rsidRPr="001E4E87">
        <w:rPr>
          <w:rFonts w:ascii="Arial" w:eastAsia="HiddenHorzOCR" w:hAnsi="Arial" w:cs="Arial"/>
          <w:color w:val="1A1A1A"/>
        </w:rPr>
        <w:t xml:space="preserve">C.  The </w:t>
      </w:r>
      <w:proofErr w:type="gramStart"/>
      <w:r w:rsidRPr="001E4E87">
        <w:rPr>
          <w:rFonts w:ascii="Arial" w:eastAsia="HiddenHorzOCR" w:hAnsi="Arial" w:cs="Arial"/>
          <w:color w:val="1A1A1A"/>
        </w:rPr>
        <w:t>Distr</w:t>
      </w:r>
      <w:r w:rsidRPr="001E4E87">
        <w:rPr>
          <w:rFonts w:ascii="Arial" w:eastAsia="HiddenHorzOCR" w:hAnsi="Arial" w:cs="Arial"/>
          <w:color w:val="333333"/>
        </w:rPr>
        <w:t>i</w:t>
      </w:r>
      <w:r w:rsidRPr="001E4E87">
        <w:rPr>
          <w:rFonts w:ascii="Arial" w:eastAsia="HiddenHorzOCR" w:hAnsi="Arial" w:cs="Arial"/>
          <w:color w:val="1A1A1A"/>
        </w:rPr>
        <w:t>ct</w:t>
      </w:r>
      <w:proofErr w:type="gramEnd"/>
      <w:r w:rsidRPr="001E4E87">
        <w:rPr>
          <w:rFonts w:ascii="Arial" w:eastAsia="HiddenHorzOCR" w:hAnsi="Arial" w:cs="Arial"/>
          <w:color w:val="1A1A1A"/>
        </w:rPr>
        <w:t xml:space="preserve"> reserves the right to reject any or all proposals or any part of the proposal and to waive </w:t>
      </w:r>
      <w:r w:rsidRPr="001E4E87">
        <w:rPr>
          <w:rFonts w:ascii="Arial" w:eastAsia="HiddenHorzOCR" w:hAnsi="Arial" w:cs="Arial"/>
          <w:color w:val="333333"/>
        </w:rPr>
        <w:t>i</w:t>
      </w:r>
      <w:r w:rsidRPr="001E4E87">
        <w:rPr>
          <w:rFonts w:ascii="Arial" w:eastAsia="HiddenHorzOCR" w:hAnsi="Arial" w:cs="Arial"/>
          <w:color w:val="1A1A1A"/>
        </w:rPr>
        <w:t xml:space="preserve">nformalities and minor irregularities </w:t>
      </w:r>
      <w:r w:rsidRPr="001E4E87">
        <w:rPr>
          <w:rFonts w:ascii="Arial" w:eastAsia="HiddenHorzOCR" w:hAnsi="Arial" w:cs="Arial"/>
          <w:color w:val="333333"/>
        </w:rPr>
        <w:t>i</w:t>
      </w:r>
      <w:r w:rsidRPr="001E4E87">
        <w:rPr>
          <w:rFonts w:ascii="Arial" w:eastAsia="HiddenHorzOCR" w:hAnsi="Arial" w:cs="Arial"/>
          <w:color w:val="1A1A1A"/>
        </w:rPr>
        <w:t>n the proposals received</w:t>
      </w:r>
      <w:r w:rsidRPr="001E4E87">
        <w:rPr>
          <w:rFonts w:ascii="Arial" w:eastAsia="HiddenHorzOCR" w:hAnsi="Arial" w:cs="Arial"/>
          <w:color w:val="333333"/>
        </w:rPr>
        <w:t>.</w:t>
      </w:r>
    </w:p>
    <w:p w14:paraId="27BEEF65"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333333"/>
        </w:rPr>
      </w:pPr>
    </w:p>
    <w:p w14:paraId="62F2C3FD"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1A1A1A"/>
        </w:rPr>
      </w:pPr>
      <w:r w:rsidRPr="001E4E87">
        <w:rPr>
          <w:rFonts w:ascii="Arial" w:eastAsia="HiddenHorzOCR" w:hAnsi="Arial" w:cs="Arial"/>
          <w:color w:val="1A1A1A"/>
        </w:rPr>
        <w:lastRenderedPageBreak/>
        <w:t>D</w:t>
      </w:r>
      <w:r w:rsidRPr="001E4E87">
        <w:rPr>
          <w:rFonts w:ascii="Arial" w:eastAsia="HiddenHorzOCR" w:hAnsi="Arial" w:cs="Arial"/>
          <w:color w:val="333333"/>
        </w:rPr>
        <w:t xml:space="preserve">.  </w:t>
      </w:r>
      <w:r w:rsidRPr="001E4E87">
        <w:rPr>
          <w:rFonts w:ascii="Arial" w:eastAsia="HiddenHorzOCR" w:hAnsi="Arial" w:cs="Arial"/>
          <w:color w:val="1A1A1A"/>
        </w:rPr>
        <w:t xml:space="preserve">The RFP, </w:t>
      </w:r>
      <w:r w:rsidRPr="001E4E87">
        <w:rPr>
          <w:rFonts w:ascii="Arial" w:eastAsia="HiddenHorzOCR" w:hAnsi="Arial" w:cs="Arial"/>
          <w:color w:val="333333"/>
        </w:rPr>
        <w:t>i</w:t>
      </w:r>
      <w:r w:rsidRPr="001E4E87">
        <w:rPr>
          <w:rFonts w:ascii="Arial" w:eastAsia="HiddenHorzOCR" w:hAnsi="Arial" w:cs="Arial"/>
          <w:color w:val="1A1A1A"/>
        </w:rPr>
        <w:t>ts addendums</w:t>
      </w:r>
      <w:r w:rsidRPr="001E4E87">
        <w:rPr>
          <w:rFonts w:ascii="Arial" w:eastAsia="HiddenHorzOCR" w:hAnsi="Arial" w:cs="Arial"/>
          <w:color w:val="333333"/>
        </w:rPr>
        <w:t xml:space="preserve">, any follow-up clarifying information, </w:t>
      </w:r>
      <w:r w:rsidRPr="001E4E87">
        <w:rPr>
          <w:rFonts w:ascii="Arial" w:eastAsia="HiddenHorzOCR" w:hAnsi="Arial" w:cs="Arial"/>
          <w:color w:val="1A1A1A"/>
        </w:rPr>
        <w:t>and the proposal of the selected Firm w</w:t>
      </w:r>
      <w:r w:rsidRPr="001E4E87">
        <w:rPr>
          <w:rFonts w:ascii="Arial" w:eastAsia="HiddenHorzOCR" w:hAnsi="Arial" w:cs="Arial"/>
          <w:color w:val="333333"/>
        </w:rPr>
        <w:t>i</w:t>
      </w:r>
      <w:r w:rsidRPr="001E4E87">
        <w:rPr>
          <w:rFonts w:ascii="Arial" w:eastAsia="HiddenHorzOCR" w:hAnsi="Arial" w:cs="Arial"/>
          <w:color w:val="1A1A1A"/>
        </w:rPr>
        <w:t xml:space="preserve">ll become part of any contract initiated by the </w:t>
      </w:r>
      <w:proofErr w:type="gramStart"/>
      <w:r w:rsidRPr="001E4E87">
        <w:rPr>
          <w:rFonts w:ascii="Arial" w:eastAsia="HiddenHorzOCR" w:hAnsi="Arial" w:cs="Arial"/>
          <w:color w:val="1A1A1A"/>
        </w:rPr>
        <w:t>District</w:t>
      </w:r>
      <w:proofErr w:type="gramEnd"/>
      <w:r w:rsidRPr="001E4E87">
        <w:rPr>
          <w:rFonts w:ascii="Arial" w:eastAsia="HiddenHorzOCR" w:hAnsi="Arial" w:cs="Arial"/>
          <w:color w:val="1A1A1A"/>
        </w:rPr>
        <w:t>.</w:t>
      </w:r>
    </w:p>
    <w:p w14:paraId="1655B9FF"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1A1A1A"/>
        </w:rPr>
      </w:pPr>
    </w:p>
    <w:p w14:paraId="71CD337E"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r w:rsidRPr="001E4E87">
        <w:rPr>
          <w:rFonts w:ascii="Arial" w:eastAsia="HiddenHorzOCR" w:hAnsi="Arial" w:cs="Arial"/>
          <w:color w:val="171717"/>
        </w:rPr>
        <w:t>E.   A formal contract shall be signed by the successful proposer and Yuba Community College District to perform this service</w:t>
      </w:r>
      <w:r w:rsidRPr="001E4E87">
        <w:rPr>
          <w:rFonts w:ascii="Arial" w:eastAsia="HiddenHorzOCR" w:hAnsi="Arial" w:cs="Arial"/>
          <w:color w:val="4C4C4C"/>
        </w:rPr>
        <w:t>.</w:t>
      </w:r>
    </w:p>
    <w:p w14:paraId="683D4A07"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124DE60F"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r w:rsidRPr="001E4E87">
        <w:rPr>
          <w:rFonts w:ascii="Arial" w:eastAsia="HiddenHorzOCR" w:hAnsi="Arial" w:cs="Arial"/>
          <w:color w:val="262626"/>
        </w:rPr>
        <w:t xml:space="preserve">F.   </w:t>
      </w:r>
      <w:r w:rsidRPr="001E4E87">
        <w:rPr>
          <w:rFonts w:ascii="Arial" w:eastAsia="HiddenHorzOCR" w:hAnsi="Arial" w:cs="Arial"/>
          <w:color w:val="171717"/>
        </w:rPr>
        <w:t xml:space="preserve">The </w:t>
      </w:r>
      <w:proofErr w:type="gramStart"/>
      <w:r w:rsidRPr="001E4E87">
        <w:rPr>
          <w:rFonts w:ascii="Arial" w:eastAsia="HiddenHorzOCR" w:hAnsi="Arial" w:cs="Arial"/>
          <w:color w:val="171717"/>
        </w:rPr>
        <w:t>District</w:t>
      </w:r>
      <w:proofErr w:type="gramEnd"/>
      <w:r w:rsidRPr="001E4E87">
        <w:rPr>
          <w:rFonts w:ascii="Arial" w:eastAsia="HiddenHorzOCR" w:hAnsi="Arial" w:cs="Arial"/>
          <w:color w:val="171717"/>
        </w:rPr>
        <w:t xml:space="preserve"> </w:t>
      </w:r>
      <w:r w:rsidRPr="001E4E87">
        <w:rPr>
          <w:rFonts w:ascii="Arial" w:eastAsia="HiddenHorzOCR" w:hAnsi="Arial" w:cs="Arial"/>
          <w:color w:val="262626"/>
        </w:rPr>
        <w:t xml:space="preserve">reserves the </w:t>
      </w:r>
      <w:r w:rsidRPr="001E4E87">
        <w:rPr>
          <w:rFonts w:ascii="Arial" w:eastAsia="HiddenHorzOCR" w:hAnsi="Arial" w:cs="Arial"/>
          <w:color w:val="171717"/>
        </w:rPr>
        <w:t xml:space="preserve">right to </w:t>
      </w:r>
      <w:proofErr w:type="gramStart"/>
      <w:r w:rsidRPr="001E4E87">
        <w:rPr>
          <w:rFonts w:ascii="Arial" w:eastAsia="HiddenHorzOCR" w:hAnsi="Arial" w:cs="Arial"/>
          <w:color w:val="171717"/>
        </w:rPr>
        <w:t xml:space="preserve">enter </w:t>
      </w:r>
      <w:r w:rsidRPr="001E4E87">
        <w:rPr>
          <w:rFonts w:ascii="Arial" w:eastAsia="HiddenHorzOCR" w:hAnsi="Arial" w:cs="Arial"/>
          <w:color w:val="262626"/>
        </w:rPr>
        <w:t>into</w:t>
      </w:r>
      <w:proofErr w:type="gramEnd"/>
      <w:r w:rsidRPr="001E4E87">
        <w:rPr>
          <w:rFonts w:ascii="Arial" w:eastAsia="HiddenHorzOCR" w:hAnsi="Arial" w:cs="Arial"/>
          <w:color w:val="262626"/>
        </w:rPr>
        <w:t xml:space="preserve"> </w:t>
      </w:r>
      <w:r w:rsidRPr="001E4E87">
        <w:rPr>
          <w:rFonts w:ascii="Arial" w:eastAsia="HiddenHorzOCR" w:hAnsi="Arial" w:cs="Arial"/>
          <w:color w:val="171717"/>
        </w:rPr>
        <w:t xml:space="preserve">discussions with any one or </w:t>
      </w:r>
      <w:proofErr w:type="gramStart"/>
      <w:r w:rsidRPr="001E4E87">
        <w:rPr>
          <w:rFonts w:ascii="Arial" w:eastAsia="HiddenHorzOCR" w:hAnsi="Arial" w:cs="Arial"/>
          <w:color w:val="171717"/>
        </w:rPr>
        <w:t>all of</w:t>
      </w:r>
      <w:proofErr w:type="gramEnd"/>
      <w:r w:rsidRPr="001E4E87">
        <w:rPr>
          <w:rFonts w:ascii="Arial" w:eastAsia="HiddenHorzOCR" w:hAnsi="Arial" w:cs="Arial"/>
          <w:color w:val="171717"/>
        </w:rPr>
        <w:t xml:space="preserve"> </w:t>
      </w:r>
      <w:r w:rsidRPr="001E4E87">
        <w:rPr>
          <w:rFonts w:ascii="Arial" w:eastAsia="HiddenHorzOCR" w:hAnsi="Arial" w:cs="Arial"/>
          <w:color w:val="262626"/>
        </w:rPr>
        <w:t xml:space="preserve">the </w:t>
      </w:r>
      <w:r w:rsidRPr="001E4E87">
        <w:rPr>
          <w:rFonts w:ascii="Arial" w:eastAsia="HiddenHorzOCR" w:hAnsi="Arial" w:cs="Arial"/>
          <w:color w:val="171717"/>
        </w:rPr>
        <w:t xml:space="preserve">Responders after Proposals </w:t>
      </w:r>
      <w:r w:rsidRPr="001E4E87">
        <w:rPr>
          <w:rFonts w:ascii="Arial" w:eastAsia="HiddenHorzOCR" w:hAnsi="Arial" w:cs="Arial"/>
          <w:color w:val="262626"/>
        </w:rPr>
        <w:t xml:space="preserve">have </w:t>
      </w:r>
      <w:r w:rsidRPr="001E4E87">
        <w:rPr>
          <w:rFonts w:ascii="Arial" w:eastAsia="HiddenHorzOCR" w:hAnsi="Arial" w:cs="Arial"/>
          <w:color w:val="171717"/>
        </w:rPr>
        <w:t xml:space="preserve">been </w:t>
      </w:r>
      <w:r w:rsidRPr="001E4E87">
        <w:rPr>
          <w:rFonts w:ascii="Arial" w:eastAsia="HiddenHorzOCR" w:hAnsi="Arial" w:cs="Arial"/>
          <w:color w:val="262626"/>
        </w:rPr>
        <w:t>initially reviewed</w:t>
      </w:r>
      <w:r w:rsidRPr="001E4E87">
        <w:rPr>
          <w:rFonts w:ascii="Arial" w:eastAsia="HiddenHorzOCR" w:hAnsi="Arial" w:cs="Arial"/>
          <w:color w:val="4C4C4C"/>
        </w:rPr>
        <w:t xml:space="preserve">. </w:t>
      </w:r>
      <w:r w:rsidRPr="001E4E87">
        <w:rPr>
          <w:rFonts w:ascii="Arial" w:eastAsia="HiddenHorzOCR" w:hAnsi="Arial" w:cs="Arial"/>
          <w:color w:val="171717"/>
        </w:rPr>
        <w:t xml:space="preserve">Such </w:t>
      </w:r>
      <w:r w:rsidRPr="001E4E87">
        <w:rPr>
          <w:rFonts w:ascii="Arial" w:eastAsia="HiddenHorzOCR" w:hAnsi="Arial" w:cs="Arial"/>
          <w:color w:val="262626"/>
        </w:rPr>
        <w:t xml:space="preserve">responses </w:t>
      </w:r>
      <w:r w:rsidRPr="001E4E87">
        <w:rPr>
          <w:rFonts w:ascii="Arial" w:eastAsia="HiddenHorzOCR" w:hAnsi="Arial" w:cs="Arial"/>
          <w:color w:val="171717"/>
        </w:rPr>
        <w:t xml:space="preserve">shall be subject to all provisions, </w:t>
      </w:r>
      <w:r w:rsidRPr="001E4E87">
        <w:rPr>
          <w:rFonts w:ascii="Arial" w:eastAsia="HiddenHorzOCR" w:hAnsi="Arial" w:cs="Arial"/>
          <w:color w:val="262626"/>
        </w:rPr>
        <w:t xml:space="preserve">terms </w:t>
      </w:r>
      <w:r w:rsidRPr="001E4E87">
        <w:rPr>
          <w:rFonts w:ascii="Arial" w:eastAsia="HiddenHorzOCR" w:hAnsi="Arial" w:cs="Arial"/>
          <w:color w:val="171717"/>
        </w:rPr>
        <w:t xml:space="preserve">and conditions as set forth </w:t>
      </w:r>
      <w:r w:rsidRPr="001E4E87">
        <w:rPr>
          <w:rFonts w:ascii="Arial" w:eastAsia="HiddenHorzOCR" w:hAnsi="Arial" w:cs="Arial"/>
          <w:color w:val="262626"/>
        </w:rPr>
        <w:t xml:space="preserve">in the </w:t>
      </w:r>
      <w:r w:rsidRPr="001E4E87">
        <w:rPr>
          <w:rFonts w:ascii="Arial" w:eastAsia="HiddenHorzOCR" w:hAnsi="Arial" w:cs="Arial"/>
          <w:color w:val="171717"/>
        </w:rPr>
        <w:t>RFP</w:t>
      </w:r>
      <w:r w:rsidRPr="001E4E87">
        <w:rPr>
          <w:rFonts w:ascii="Arial" w:eastAsia="HiddenHorzOCR" w:hAnsi="Arial" w:cs="Arial"/>
          <w:color w:val="4C4C4C"/>
        </w:rPr>
        <w:t xml:space="preserve">, </w:t>
      </w:r>
      <w:r w:rsidRPr="001E4E87">
        <w:rPr>
          <w:rFonts w:ascii="Arial" w:eastAsia="HiddenHorzOCR" w:hAnsi="Arial" w:cs="Arial"/>
          <w:color w:val="171717"/>
        </w:rPr>
        <w:t>unless otherwise modified</w:t>
      </w:r>
      <w:r w:rsidRPr="001E4E87">
        <w:rPr>
          <w:rFonts w:ascii="Arial" w:eastAsia="HiddenHorzOCR" w:hAnsi="Arial" w:cs="Arial"/>
          <w:color w:val="4C4C4C"/>
        </w:rPr>
        <w:t>.</w:t>
      </w:r>
    </w:p>
    <w:p w14:paraId="517F760F"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171717"/>
        </w:rPr>
      </w:pPr>
    </w:p>
    <w:p w14:paraId="21E10886"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r w:rsidRPr="001E4E87">
        <w:rPr>
          <w:rFonts w:ascii="Arial" w:eastAsia="HiddenHorzOCR" w:hAnsi="Arial" w:cs="Arial"/>
          <w:color w:val="171717"/>
        </w:rPr>
        <w:t>G</w:t>
      </w:r>
      <w:r w:rsidRPr="001E4E87">
        <w:rPr>
          <w:rFonts w:ascii="Arial" w:eastAsia="HiddenHorzOCR" w:hAnsi="Arial" w:cs="Arial"/>
          <w:color w:val="262626"/>
        </w:rPr>
        <w:t xml:space="preserve">.   The </w:t>
      </w:r>
      <w:proofErr w:type="gramStart"/>
      <w:r w:rsidRPr="001E4E87">
        <w:rPr>
          <w:rFonts w:ascii="Arial" w:eastAsia="HiddenHorzOCR" w:hAnsi="Arial" w:cs="Arial"/>
          <w:color w:val="171717"/>
        </w:rPr>
        <w:t>District</w:t>
      </w:r>
      <w:proofErr w:type="gramEnd"/>
      <w:r w:rsidRPr="001E4E87">
        <w:rPr>
          <w:rFonts w:ascii="Arial" w:eastAsia="HiddenHorzOCR" w:hAnsi="Arial" w:cs="Arial"/>
          <w:color w:val="171717"/>
        </w:rPr>
        <w:t xml:space="preserve"> </w:t>
      </w:r>
      <w:r w:rsidRPr="001E4E87">
        <w:rPr>
          <w:rFonts w:ascii="Arial" w:eastAsia="HiddenHorzOCR" w:hAnsi="Arial" w:cs="Arial"/>
          <w:color w:val="262626"/>
        </w:rPr>
        <w:t xml:space="preserve">intends </w:t>
      </w:r>
      <w:r w:rsidRPr="001E4E87">
        <w:rPr>
          <w:rFonts w:ascii="Arial" w:eastAsia="HiddenHorzOCR" w:hAnsi="Arial" w:cs="Arial"/>
          <w:color w:val="171717"/>
        </w:rPr>
        <w:t xml:space="preserve">to </w:t>
      </w:r>
      <w:proofErr w:type="gramStart"/>
      <w:r w:rsidRPr="001E4E87">
        <w:rPr>
          <w:rFonts w:ascii="Arial" w:eastAsia="HiddenHorzOCR" w:hAnsi="Arial" w:cs="Arial"/>
          <w:color w:val="171717"/>
        </w:rPr>
        <w:t>award to</w:t>
      </w:r>
      <w:proofErr w:type="gramEnd"/>
      <w:r w:rsidRPr="001E4E87">
        <w:rPr>
          <w:rFonts w:ascii="Arial" w:eastAsia="HiddenHorzOCR" w:hAnsi="Arial" w:cs="Arial"/>
          <w:color w:val="171717"/>
        </w:rPr>
        <w:t xml:space="preserve"> a single RFP Responder</w:t>
      </w:r>
      <w:r w:rsidRPr="001E4E87">
        <w:rPr>
          <w:rFonts w:ascii="Arial" w:eastAsia="HiddenHorzOCR" w:hAnsi="Arial" w:cs="Arial"/>
          <w:color w:val="4C4C4C"/>
        </w:rPr>
        <w:t>.</w:t>
      </w:r>
    </w:p>
    <w:p w14:paraId="5110C5CF"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0B817AD5"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r w:rsidRPr="001E4E87">
        <w:rPr>
          <w:rFonts w:ascii="Arial" w:eastAsia="HiddenHorzOCR" w:hAnsi="Arial" w:cs="Arial"/>
          <w:color w:val="4C4C4C"/>
        </w:rPr>
        <w:t xml:space="preserve">H. </w:t>
      </w:r>
      <w:r w:rsidRPr="001E4E87">
        <w:rPr>
          <w:rFonts w:ascii="Arial" w:eastAsia="HiddenHorzOCR" w:hAnsi="Arial" w:cs="Arial"/>
          <w:color w:val="4C4C4C"/>
        </w:rPr>
        <w:tab/>
      </w:r>
      <w:r w:rsidRPr="001E4E87">
        <w:rPr>
          <w:rFonts w:ascii="Arial" w:eastAsia="HiddenHorzOCR" w:hAnsi="Arial" w:cs="Arial"/>
          <w:b/>
          <w:bCs/>
          <w:color w:val="4C4C4C"/>
        </w:rPr>
        <w:t>BONDS:</w:t>
      </w:r>
      <w:r w:rsidRPr="001E4E87">
        <w:rPr>
          <w:rFonts w:ascii="Arial" w:eastAsia="HiddenHorzOCR" w:hAnsi="Arial" w:cs="Arial"/>
          <w:color w:val="4C4C4C"/>
        </w:rPr>
        <w:t xml:space="preserve"> A </w:t>
      </w:r>
      <w:r w:rsidRPr="001E4E87">
        <w:rPr>
          <w:rFonts w:ascii="Arial" w:eastAsia="HiddenHorzOCR" w:hAnsi="Arial" w:cs="Arial"/>
          <w:b/>
          <w:bCs/>
          <w:color w:val="4C4C4C"/>
        </w:rPr>
        <w:t>Bid Bond</w:t>
      </w:r>
      <w:r w:rsidRPr="001E4E87">
        <w:rPr>
          <w:rFonts w:ascii="Arial" w:eastAsia="HiddenHorzOCR" w:hAnsi="Arial" w:cs="Arial"/>
          <w:color w:val="4C4C4C"/>
        </w:rPr>
        <w:t xml:space="preserve"> is required with the Proposal.  The Contractors </w:t>
      </w:r>
      <w:r w:rsidRPr="001E4E87">
        <w:rPr>
          <w:rFonts w:ascii="Arial" w:eastAsia="HiddenHorzOCR" w:hAnsi="Arial" w:cs="Arial"/>
          <w:b/>
          <w:bCs/>
          <w:color w:val="4C4C4C"/>
        </w:rPr>
        <w:t xml:space="preserve">Performance and Payment </w:t>
      </w:r>
      <w:proofErr w:type="gramStart"/>
      <w:r w:rsidRPr="001E4E87">
        <w:rPr>
          <w:rFonts w:ascii="Arial" w:eastAsia="HiddenHorzOCR" w:hAnsi="Arial" w:cs="Arial"/>
          <w:b/>
          <w:bCs/>
          <w:color w:val="4C4C4C"/>
        </w:rPr>
        <w:t>bonds</w:t>
      </w:r>
      <w:proofErr w:type="gramEnd"/>
      <w:r w:rsidRPr="001E4E87">
        <w:rPr>
          <w:rFonts w:ascii="Arial" w:eastAsia="HiddenHorzOCR" w:hAnsi="Arial" w:cs="Arial"/>
          <w:color w:val="4C4C4C"/>
        </w:rPr>
        <w:t xml:space="preserve"> are required within 7 calendar days after the Notice of Award is provided to the Contractor. The Bid Bond is required with the proposal.</w:t>
      </w:r>
    </w:p>
    <w:p w14:paraId="0151EEB0"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3F3E76FB"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bCs/>
          <w:color w:val="4C4C4C"/>
        </w:rPr>
      </w:pPr>
      <w:r w:rsidRPr="001E4E87">
        <w:rPr>
          <w:rFonts w:ascii="Arial" w:eastAsia="HiddenHorzOCR" w:hAnsi="Arial" w:cs="Arial"/>
          <w:color w:val="4C4C4C"/>
        </w:rPr>
        <w:t xml:space="preserve">I.     Failure to acknowledge </w:t>
      </w:r>
      <w:proofErr w:type="gramStart"/>
      <w:r w:rsidRPr="001E4E87">
        <w:rPr>
          <w:rFonts w:ascii="Arial" w:eastAsia="HiddenHorzOCR" w:hAnsi="Arial" w:cs="Arial"/>
          <w:color w:val="4C4C4C"/>
        </w:rPr>
        <w:t>all of</w:t>
      </w:r>
      <w:proofErr w:type="gramEnd"/>
      <w:r w:rsidRPr="001E4E87">
        <w:rPr>
          <w:rFonts w:ascii="Arial" w:eastAsia="HiddenHorzOCR" w:hAnsi="Arial" w:cs="Arial"/>
          <w:color w:val="4C4C4C"/>
        </w:rPr>
        <w:t xml:space="preserve"> the addendums, provide the items listed in the RFP, may render the proposal unresponsive at the discretion of the </w:t>
      </w:r>
      <w:proofErr w:type="gramStart"/>
      <w:r w:rsidRPr="001E4E87">
        <w:rPr>
          <w:rFonts w:ascii="Arial" w:eastAsia="HiddenHorzOCR" w:hAnsi="Arial" w:cs="Arial"/>
          <w:color w:val="4C4C4C"/>
        </w:rPr>
        <w:t>District</w:t>
      </w:r>
      <w:proofErr w:type="gramEnd"/>
      <w:r w:rsidRPr="001E4E87">
        <w:rPr>
          <w:rFonts w:ascii="Arial" w:eastAsia="HiddenHorzOCR" w:hAnsi="Arial" w:cs="Arial"/>
          <w:color w:val="4C4C4C"/>
        </w:rPr>
        <w:t>.</w:t>
      </w:r>
      <w:r w:rsidRPr="001E4E87">
        <w:rPr>
          <w:rFonts w:ascii="Arial" w:eastAsia="HiddenHorzOCR" w:hAnsi="Arial" w:cs="Arial"/>
          <w:b/>
          <w:color w:val="4C4C4C"/>
        </w:rPr>
        <w:t xml:space="preserve"> </w:t>
      </w:r>
      <w:r w:rsidRPr="001E4E87">
        <w:rPr>
          <w:rFonts w:ascii="Arial" w:eastAsia="HiddenHorzOCR" w:hAnsi="Arial" w:cs="Arial"/>
          <w:bCs/>
          <w:color w:val="4C4C4C"/>
        </w:rPr>
        <w:t xml:space="preserve">Items listed in the RFP become part of the contract unless the Contractor provides an exception in the proposal. Contractor exceptions, depending on the magnitude, may render the proposal unresponsive, at the discretion of the </w:t>
      </w:r>
      <w:proofErr w:type="gramStart"/>
      <w:r w:rsidRPr="001E4E87">
        <w:rPr>
          <w:rFonts w:ascii="Arial" w:eastAsia="HiddenHorzOCR" w:hAnsi="Arial" w:cs="Arial"/>
          <w:bCs/>
          <w:color w:val="4C4C4C"/>
        </w:rPr>
        <w:t>District</w:t>
      </w:r>
      <w:proofErr w:type="gramEnd"/>
      <w:r w:rsidRPr="001E4E87">
        <w:rPr>
          <w:rFonts w:ascii="Arial" w:eastAsia="HiddenHorzOCR" w:hAnsi="Arial" w:cs="Arial"/>
          <w:bCs/>
          <w:color w:val="4C4C4C"/>
        </w:rPr>
        <w:t>.</w:t>
      </w:r>
    </w:p>
    <w:p w14:paraId="5A6758FE"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b/>
          <w:color w:val="4C4C4C"/>
        </w:rPr>
      </w:pPr>
    </w:p>
    <w:p w14:paraId="49CDFD76"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r w:rsidRPr="001E4E87">
        <w:rPr>
          <w:rFonts w:ascii="Arial" w:eastAsia="HiddenHorzOCR" w:hAnsi="Arial" w:cs="Arial"/>
          <w:color w:val="4C4C4C"/>
        </w:rPr>
        <w:t xml:space="preserve">J.   The </w:t>
      </w:r>
      <w:proofErr w:type="gramStart"/>
      <w:r w:rsidRPr="001E4E87">
        <w:rPr>
          <w:rFonts w:ascii="Arial" w:eastAsia="HiddenHorzOCR" w:hAnsi="Arial" w:cs="Arial"/>
          <w:color w:val="4C4C4C"/>
        </w:rPr>
        <w:t>District</w:t>
      </w:r>
      <w:proofErr w:type="gramEnd"/>
      <w:r w:rsidRPr="001E4E87">
        <w:rPr>
          <w:rFonts w:ascii="Arial" w:eastAsia="HiddenHorzOCR" w:hAnsi="Arial" w:cs="Arial"/>
          <w:color w:val="4C4C4C"/>
        </w:rPr>
        <w:t xml:space="preserve"> reserves the right to request clarification of proposal content during the review and evaluation process.</w:t>
      </w:r>
    </w:p>
    <w:p w14:paraId="7E817500"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477278BC"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r w:rsidRPr="001E4E87">
        <w:rPr>
          <w:rFonts w:ascii="Arial" w:eastAsia="HiddenHorzOCR" w:hAnsi="Arial" w:cs="Arial"/>
          <w:color w:val="4C4C4C"/>
        </w:rPr>
        <w:t>K</w:t>
      </w:r>
      <w:proofErr w:type="gramStart"/>
      <w:r w:rsidRPr="001E4E87">
        <w:rPr>
          <w:rFonts w:ascii="Arial" w:eastAsia="HiddenHorzOCR" w:hAnsi="Arial" w:cs="Arial"/>
          <w:color w:val="4C4C4C"/>
        </w:rPr>
        <w:t xml:space="preserve">. </w:t>
      </w:r>
      <w:r w:rsidRPr="001E4E87">
        <w:rPr>
          <w:rFonts w:ascii="Arial" w:eastAsia="HiddenHorzOCR" w:hAnsi="Arial" w:cs="Arial"/>
          <w:color w:val="4C4C4C"/>
        </w:rPr>
        <w:tab/>
        <w:t>The</w:t>
      </w:r>
      <w:proofErr w:type="gramEnd"/>
      <w:r w:rsidRPr="001E4E87">
        <w:rPr>
          <w:rFonts w:ascii="Arial" w:eastAsia="HiddenHorzOCR" w:hAnsi="Arial" w:cs="Arial"/>
          <w:color w:val="4C4C4C"/>
        </w:rPr>
        <w:t xml:space="preserve"> District reserves the right to negotiate the terms of the agreement to align with budgetary constraints.</w:t>
      </w:r>
    </w:p>
    <w:p w14:paraId="0D8EA854" w14:textId="77777777" w:rsidR="00F50EAB" w:rsidRPr="001E4E87" w:rsidRDefault="00F50EAB" w:rsidP="00F50EAB">
      <w:pPr>
        <w:autoSpaceDE w:val="0"/>
        <w:autoSpaceDN w:val="0"/>
        <w:adjustRightInd w:val="0"/>
        <w:spacing w:after="0" w:line="240" w:lineRule="auto"/>
        <w:rPr>
          <w:rFonts w:ascii="Arial" w:eastAsia="HiddenHorzOCR" w:hAnsi="Arial" w:cs="Arial"/>
          <w:color w:val="4C4C4C"/>
        </w:rPr>
      </w:pPr>
    </w:p>
    <w:p w14:paraId="34DC64CD" w14:textId="77777777" w:rsidR="00F50EAB" w:rsidRPr="001E4E87"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0613CE7D" w14:textId="77777777" w:rsidR="00F50EAB" w:rsidRPr="001E4E87" w:rsidRDefault="00F50EAB" w:rsidP="00F50EAB">
      <w:pPr>
        <w:autoSpaceDE w:val="0"/>
        <w:autoSpaceDN w:val="0"/>
        <w:adjustRightInd w:val="0"/>
        <w:spacing w:after="0" w:line="240" w:lineRule="auto"/>
        <w:rPr>
          <w:rFonts w:ascii="Arial" w:eastAsia="HiddenHorzOCR" w:hAnsi="Arial" w:cs="Arial"/>
          <w:b/>
          <w:color w:val="1B1B1B"/>
        </w:rPr>
      </w:pPr>
      <w:r w:rsidRPr="001E4E87">
        <w:rPr>
          <w:rFonts w:ascii="Arial" w:eastAsia="HiddenHorzOCR" w:hAnsi="Arial" w:cs="Arial"/>
          <w:b/>
          <w:color w:val="1B1B1B"/>
        </w:rPr>
        <w:t>13.0 Reservation of Rights</w:t>
      </w:r>
    </w:p>
    <w:p w14:paraId="40E545DC" w14:textId="77777777" w:rsidR="00F50EAB" w:rsidRPr="001E4E87" w:rsidRDefault="00F50EAB" w:rsidP="00F50EAB">
      <w:pPr>
        <w:autoSpaceDE w:val="0"/>
        <w:autoSpaceDN w:val="0"/>
        <w:adjustRightInd w:val="0"/>
        <w:spacing w:after="0" w:line="240" w:lineRule="auto"/>
        <w:rPr>
          <w:rFonts w:ascii="Arial" w:eastAsia="HiddenHorzOCR" w:hAnsi="Arial" w:cs="Arial"/>
          <w:color w:val="1B1B1B"/>
        </w:rPr>
      </w:pPr>
    </w:p>
    <w:p w14:paraId="36B5E875" w14:textId="77777777" w:rsidR="00F50EAB" w:rsidRPr="001E4E87" w:rsidRDefault="00F50EAB" w:rsidP="00F50EAB">
      <w:pPr>
        <w:autoSpaceDE w:val="0"/>
        <w:autoSpaceDN w:val="0"/>
        <w:adjustRightInd w:val="0"/>
        <w:spacing w:after="0" w:line="240" w:lineRule="auto"/>
        <w:rPr>
          <w:rFonts w:ascii="Arial" w:eastAsia="HiddenHorzOCR" w:hAnsi="Arial" w:cs="Arial"/>
          <w:color w:val="3B3B3B"/>
        </w:rPr>
      </w:pPr>
      <w:r w:rsidRPr="001E4E87">
        <w:rPr>
          <w:rFonts w:ascii="Arial" w:eastAsia="HiddenHorzOCR" w:hAnsi="Arial" w:cs="Arial"/>
          <w:color w:val="1B1B1B"/>
        </w:rPr>
        <w:t xml:space="preserve">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reserves the right to</w:t>
      </w:r>
      <w:r w:rsidRPr="001E4E87">
        <w:rPr>
          <w:rFonts w:ascii="Arial" w:eastAsia="HiddenHorzOCR" w:hAnsi="Arial" w:cs="Arial"/>
          <w:color w:val="3B3B3B"/>
        </w:rPr>
        <w:t>:</w:t>
      </w:r>
    </w:p>
    <w:p w14:paraId="7BA39AAE" w14:textId="77777777" w:rsidR="00F50EAB" w:rsidRPr="001E4E87" w:rsidRDefault="00F50EAB" w:rsidP="00F50EAB">
      <w:pPr>
        <w:autoSpaceDE w:val="0"/>
        <w:autoSpaceDN w:val="0"/>
        <w:adjustRightInd w:val="0"/>
        <w:spacing w:after="0" w:line="240" w:lineRule="auto"/>
        <w:rPr>
          <w:rFonts w:ascii="Arial" w:eastAsia="HiddenHorzOCR" w:hAnsi="Arial" w:cs="Arial"/>
          <w:color w:val="3B3B3B"/>
        </w:rPr>
      </w:pPr>
    </w:p>
    <w:p w14:paraId="4E71FEAB"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Reject any or all submittals at its sole discretions.</w:t>
      </w:r>
    </w:p>
    <w:p w14:paraId="0643D0E6"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Cancel the Request for Proposal (RFP), without cause.</w:t>
      </w:r>
    </w:p>
    <w:p w14:paraId="72B1B4CF"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Modify any requirements contained within the RFP and request a revised submission from all Providers.</w:t>
      </w:r>
    </w:p>
    <w:p w14:paraId="26725E50"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Establish other evaluat</w:t>
      </w:r>
      <w:r w:rsidRPr="001E4E87">
        <w:rPr>
          <w:rFonts w:ascii="Arial" w:eastAsia="HiddenHorzOCR" w:hAnsi="Arial" w:cs="Arial"/>
          <w:color w:val="3B3B3B"/>
        </w:rPr>
        <w:t>i</w:t>
      </w:r>
      <w:r w:rsidRPr="001E4E87">
        <w:rPr>
          <w:rFonts w:ascii="Arial" w:eastAsia="HiddenHorzOCR" w:hAnsi="Arial" w:cs="Arial"/>
          <w:color w:val="1B1B1B"/>
        </w:rPr>
        <w:t xml:space="preserve">on criteria determined to be in the best interest of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w:t>
      </w:r>
    </w:p>
    <w:p w14:paraId="0C98F94F"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Contract with any of the firms responding to the RFP based solely upon its judgment of the qualifications and capabilities of the firm.</w:t>
      </w:r>
    </w:p>
    <w:p w14:paraId="63A101CC"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3B3B3B"/>
        </w:rPr>
        <w:t>Clarify the content of any proposal to verify that the requirements of the RFP are included.</w:t>
      </w:r>
    </w:p>
    <w:p w14:paraId="32CECE7F"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3B3B3B"/>
        </w:rPr>
        <w:t>Waive “minor” proposal inconsistencies that do not change the scope of work as outlined in the RFP.</w:t>
      </w:r>
    </w:p>
    <w:p w14:paraId="42D49A61"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sidRPr="001E4E87">
        <w:rPr>
          <w:rFonts w:ascii="Arial" w:eastAsia="HiddenHorzOCR" w:hAnsi="Arial" w:cs="Arial"/>
          <w:color w:val="3B3B3B"/>
        </w:rPr>
        <w:t>College</w:t>
      </w:r>
      <w:proofErr w:type="gramEnd"/>
      <w:r w:rsidRPr="001E4E87">
        <w:rPr>
          <w:rFonts w:ascii="Arial" w:eastAsia="HiddenHorzOCR" w:hAnsi="Arial" w:cs="Arial"/>
          <w:color w:val="3B3B3B"/>
        </w:rPr>
        <w:t xml:space="preserve"> staff and students, not applying best practice safety methods, </w:t>
      </w:r>
      <w:r w:rsidRPr="001E4E87">
        <w:rPr>
          <w:rFonts w:ascii="Arial" w:eastAsia="HiddenHorzOCR" w:hAnsi="Arial" w:cs="Arial"/>
          <w:b/>
          <w:color w:val="3B3B3B"/>
        </w:rPr>
        <w:t>OR</w:t>
      </w:r>
      <w:r w:rsidRPr="001E4E87">
        <w:rPr>
          <w:rFonts w:ascii="Arial" w:eastAsia="HiddenHorzOCR" w:hAnsi="Arial" w:cs="Arial"/>
          <w:color w:val="3B3B3B"/>
        </w:rPr>
        <w:t xml:space="preserve"> not following College/District guidance regarding project approach.  If the owner is the Superintendent, and has been replaced, the owner may visit the project briefly (less than 1 hour per day up to 2 times per week) to coordinate with the replacement Superintendent. </w:t>
      </w:r>
    </w:p>
    <w:p w14:paraId="71335693"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3B3B3B"/>
        </w:rPr>
        <w:t xml:space="preserve">The </w:t>
      </w:r>
      <w:proofErr w:type="gramStart"/>
      <w:r w:rsidRPr="001E4E87">
        <w:rPr>
          <w:rFonts w:ascii="Arial" w:eastAsia="HiddenHorzOCR" w:hAnsi="Arial" w:cs="Arial"/>
          <w:color w:val="3B3B3B"/>
        </w:rPr>
        <w:t>District</w:t>
      </w:r>
      <w:proofErr w:type="gramEnd"/>
      <w:r w:rsidRPr="001E4E87">
        <w:rPr>
          <w:rFonts w:ascii="Arial" w:eastAsia="HiddenHorzOCR" w:hAnsi="Arial" w:cs="Arial"/>
          <w:color w:val="3B3B3B"/>
        </w:rPr>
        <w:t xml:space="preserve"> will not allow or tolerate verbal abuse or any other type of abuse by the Contractor toward any College or District personnel or </w:t>
      </w:r>
      <w:proofErr w:type="gramStart"/>
      <w:r w:rsidRPr="001E4E87">
        <w:rPr>
          <w:rFonts w:ascii="Arial" w:eastAsia="HiddenHorzOCR" w:hAnsi="Arial" w:cs="Arial"/>
          <w:color w:val="3B3B3B"/>
        </w:rPr>
        <w:t>Contracted</w:t>
      </w:r>
      <w:proofErr w:type="gramEnd"/>
      <w:r w:rsidRPr="001E4E87">
        <w:rPr>
          <w:rFonts w:ascii="Arial" w:eastAsia="HiddenHorzOCR" w:hAnsi="Arial" w:cs="Arial"/>
          <w:color w:val="3B3B3B"/>
        </w:rPr>
        <w:t xml:space="preserve"> professional service providers.  Abuse, defined solely by the </w:t>
      </w:r>
      <w:proofErr w:type="gramStart"/>
      <w:r w:rsidRPr="001E4E87">
        <w:rPr>
          <w:rFonts w:ascii="Arial" w:eastAsia="HiddenHorzOCR" w:hAnsi="Arial" w:cs="Arial"/>
          <w:color w:val="3B3B3B"/>
        </w:rPr>
        <w:t>District</w:t>
      </w:r>
      <w:proofErr w:type="gramEnd"/>
      <w:r w:rsidRPr="001E4E87">
        <w:rPr>
          <w:rFonts w:ascii="Arial" w:eastAsia="HiddenHorzOCR" w:hAnsi="Arial" w:cs="Arial"/>
          <w:color w:val="3B3B3B"/>
        </w:rPr>
        <w:t xml:space="preserve"> as verbal or physical, or written, may lead to a “Stop Work” order by the </w:t>
      </w:r>
      <w:proofErr w:type="gramStart"/>
      <w:r w:rsidRPr="001E4E87">
        <w:rPr>
          <w:rFonts w:ascii="Arial" w:eastAsia="HiddenHorzOCR" w:hAnsi="Arial" w:cs="Arial"/>
          <w:color w:val="3B3B3B"/>
        </w:rPr>
        <w:t>District</w:t>
      </w:r>
      <w:proofErr w:type="gramEnd"/>
      <w:r w:rsidRPr="001E4E87">
        <w:rPr>
          <w:rFonts w:ascii="Arial" w:eastAsia="HiddenHorzOCR" w:hAnsi="Arial" w:cs="Arial"/>
          <w:color w:val="3B3B3B"/>
        </w:rPr>
        <w:t xml:space="preserve"> until it can be resolved, and steps taken to ensure abuse is not repeated.  If abuse occurs again, the </w:t>
      </w:r>
      <w:proofErr w:type="gramStart"/>
      <w:r w:rsidRPr="001E4E87">
        <w:rPr>
          <w:rFonts w:ascii="Arial" w:eastAsia="HiddenHorzOCR" w:hAnsi="Arial" w:cs="Arial"/>
          <w:color w:val="3B3B3B"/>
        </w:rPr>
        <w:t>District</w:t>
      </w:r>
      <w:proofErr w:type="gramEnd"/>
      <w:r w:rsidRPr="001E4E87">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The contractor will be required to catch up the </w:t>
      </w:r>
      <w:r w:rsidRPr="001E4E87">
        <w:rPr>
          <w:rFonts w:ascii="Arial" w:eastAsia="HiddenHorzOCR" w:hAnsi="Arial" w:cs="Arial"/>
          <w:color w:val="3B3B3B"/>
        </w:rPr>
        <w:lastRenderedPageBreak/>
        <w:t xml:space="preserve">project schedule if a “Stop Order” is required to be issued for up to 5 days due to unprofessional behavior on the part of the Contractors employees. </w:t>
      </w:r>
    </w:p>
    <w:p w14:paraId="598D2F5A" w14:textId="77777777" w:rsidR="00F50EAB" w:rsidRPr="001E4E87"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3B3B3B"/>
        </w:rPr>
        <w:t xml:space="preserve">Disqualify a Contractor after reviewing the proposal and finding concerning performance information in references, inadequate or incomplete proposal information, </w:t>
      </w:r>
      <w:proofErr w:type="gramStart"/>
      <w:r w:rsidRPr="001E4E87">
        <w:rPr>
          <w:rFonts w:ascii="Arial" w:eastAsia="HiddenHorzOCR" w:hAnsi="Arial" w:cs="Arial"/>
          <w:color w:val="3B3B3B"/>
        </w:rPr>
        <w:t>inadequate</w:t>
      </w:r>
      <w:proofErr w:type="gramEnd"/>
      <w:r w:rsidRPr="001E4E87">
        <w:rPr>
          <w:rFonts w:ascii="Arial" w:eastAsia="HiddenHorzOCR" w:hAnsi="Arial" w:cs="Arial"/>
          <w:color w:val="3B3B3B"/>
        </w:rPr>
        <w:t xml:space="preserve"> or information that is provided by the Contractor as part of the Statement of Qualifications process, and historically poor project performance at the District/Colleges (as solely defined by the </w:t>
      </w:r>
      <w:proofErr w:type="gramStart"/>
      <w:r w:rsidRPr="001E4E87">
        <w:rPr>
          <w:rFonts w:ascii="Arial" w:eastAsia="HiddenHorzOCR" w:hAnsi="Arial" w:cs="Arial"/>
          <w:color w:val="3B3B3B"/>
        </w:rPr>
        <w:t>District</w:t>
      </w:r>
      <w:proofErr w:type="gramEnd"/>
      <w:r w:rsidRPr="001E4E87">
        <w:rPr>
          <w:rFonts w:ascii="Arial" w:eastAsia="HiddenHorzOCR" w:hAnsi="Arial" w:cs="Arial"/>
          <w:color w:val="3B3B3B"/>
        </w:rPr>
        <w:t>).</w:t>
      </w:r>
    </w:p>
    <w:p w14:paraId="185E638B" w14:textId="77777777" w:rsidR="00F50EAB" w:rsidRPr="001E4E87" w:rsidRDefault="00F50EAB" w:rsidP="00F50EAB">
      <w:pPr>
        <w:pStyle w:val="ListParagraph"/>
        <w:autoSpaceDE w:val="0"/>
        <w:autoSpaceDN w:val="0"/>
        <w:adjustRightInd w:val="0"/>
        <w:spacing w:after="0" w:line="240" w:lineRule="auto"/>
        <w:rPr>
          <w:rFonts w:ascii="Arial" w:eastAsia="HiddenHorzOCR" w:hAnsi="Arial" w:cs="Arial"/>
          <w:color w:val="1B1B1B"/>
        </w:rPr>
      </w:pPr>
    </w:p>
    <w:p w14:paraId="781D88C9" w14:textId="77777777" w:rsidR="00F50EAB" w:rsidRPr="001E4E87" w:rsidRDefault="00F50EAB" w:rsidP="00F50EAB">
      <w:pPr>
        <w:autoSpaceDE w:val="0"/>
        <w:autoSpaceDN w:val="0"/>
        <w:adjustRightInd w:val="0"/>
        <w:spacing w:after="0" w:line="240" w:lineRule="auto"/>
        <w:rPr>
          <w:rFonts w:ascii="Arial" w:eastAsia="HiddenHorzOCR" w:hAnsi="Arial" w:cs="Arial"/>
          <w:color w:val="1B1B1B"/>
        </w:rPr>
      </w:pPr>
      <w:r w:rsidRPr="001E4E87">
        <w:rPr>
          <w:rFonts w:ascii="Arial" w:eastAsia="HiddenHorzOCR" w:hAnsi="Arial" w:cs="Arial"/>
          <w:color w:val="1B1B1B"/>
        </w:rPr>
        <w:t xml:space="preserve">This RFP does not </w:t>
      </w:r>
      <w:proofErr w:type="gramStart"/>
      <w:r w:rsidRPr="001E4E87">
        <w:rPr>
          <w:rFonts w:ascii="Arial" w:eastAsia="HiddenHorzOCR" w:hAnsi="Arial" w:cs="Arial"/>
          <w:color w:val="1B1B1B"/>
        </w:rPr>
        <w:t>commit</w:t>
      </w:r>
      <w:proofErr w:type="gramEnd"/>
      <w:r w:rsidRPr="001E4E87">
        <w:rPr>
          <w:rFonts w:ascii="Arial" w:eastAsia="HiddenHorzOCR" w:hAnsi="Arial" w:cs="Arial"/>
          <w:color w:val="1B1B1B"/>
        </w:rPr>
        <w:t xml:space="preserve">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to award or negotiate a contract. The </w:t>
      </w:r>
      <w:proofErr w:type="gramStart"/>
      <w:r w:rsidRPr="001E4E87">
        <w:rPr>
          <w:rFonts w:ascii="Arial" w:eastAsia="HiddenHorzOCR" w:hAnsi="Arial" w:cs="Arial"/>
          <w:color w:val="1B1B1B"/>
        </w:rPr>
        <w:t>District</w:t>
      </w:r>
      <w:proofErr w:type="gramEnd"/>
      <w:r w:rsidRPr="001E4E87">
        <w:rPr>
          <w:rFonts w:ascii="Arial" w:eastAsia="HiddenHorzOCR" w:hAnsi="Arial" w:cs="Arial"/>
          <w:color w:val="1B1B1B"/>
        </w:rPr>
        <w:t xml:space="preserve"> will not be responsible for any expenses incurred by any firm in preparing and submitting a proposal or response to this RFP or in completing any of the specified work.  </w:t>
      </w:r>
    </w:p>
    <w:p w14:paraId="20157731" w14:textId="77777777" w:rsidR="00F50EAB" w:rsidRPr="001E4E87" w:rsidRDefault="00F50EAB" w:rsidP="00F50EAB">
      <w:pPr>
        <w:rPr>
          <w:rFonts w:ascii="Arial" w:eastAsia="Tahoma" w:hAnsi="Arial" w:cs="Arial"/>
          <w:b/>
        </w:rPr>
      </w:pPr>
    </w:p>
    <w:p w14:paraId="728A4320" w14:textId="2DA1CF85" w:rsidR="00F50EAB" w:rsidRPr="001E4E87" w:rsidRDefault="00F50EAB" w:rsidP="00F50EAB">
      <w:pPr>
        <w:rPr>
          <w:rFonts w:ascii="Arial" w:hAnsi="Arial" w:cs="Arial"/>
          <w:b/>
          <w:color w:val="000000" w:themeColor="text1"/>
        </w:rPr>
      </w:pPr>
      <w:r w:rsidRPr="001E4E87">
        <w:rPr>
          <w:rFonts w:ascii="Arial" w:hAnsi="Arial" w:cs="Arial"/>
          <w:b/>
          <w:color w:val="000000" w:themeColor="text1"/>
        </w:rPr>
        <w:t>14.0 Bid Bond Requirements (Proposed Form—Contractor can use their standard form):</w:t>
      </w:r>
      <w:r w:rsidRPr="001E4E87">
        <w:rPr>
          <w:rFonts w:ascii="Arial" w:hAnsi="Arial" w:cs="Arial"/>
          <w:b/>
          <w:color w:val="000000" w:themeColor="text1"/>
        </w:rPr>
        <w:tab/>
      </w:r>
      <w:r w:rsidRPr="001E4E87">
        <w:rPr>
          <w:rFonts w:ascii="Arial" w:hAnsi="Arial" w:cs="Arial"/>
          <w:b/>
          <w:color w:val="000000" w:themeColor="text1"/>
        </w:rPr>
        <w:tab/>
        <w:t xml:space="preserve">  </w:t>
      </w:r>
    </w:p>
    <w:p w14:paraId="3D3E28E6" w14:textId="77777777" w:rsidR="00F50EAB" w:rsidRPr="001E4E87" w:rsidRDefault="00F50EAB" w:rsidP="00F50EAB">
      <w:pPr>
        <w:spacing w:after="0" w:line="240" w:lineRule="auto"/>
        <w:rPr>
          <w:rFonts w:ascii="Arial" w:hAnsi="Arial" w:cs="Arial"/>
          <w:b/>
          <w:color w:val="000000" w:themeColor="text1"/>
        </w:rPr>
      </w:pPr>
    </w:p>
    <w:p w14:paraId="14B3C637" w14:textId="77777777" w:rsidR="00F50EAB" w:rsidRPr="001E4E87" w:rsidRDefault="00F50EAB" w:rsidP="00F50EAB">
      <w:pPr>
        <w:spacing w:after="0" w:line="240" w:lineRule="auto"/>
        <w:jc w:val="center"/>
      </w:pPr>
      <w:r w:rsidRPr="001E4E87">
        <w:rPr>
          <w:u w:val="thick"/>
        </w:rPr>
        <w:t>BID BOND</w:t>
      </w:r>
    </w:p>
    <w:p w14:paraId="4FC7EA78" w14:textId="77777777" w:rsidR="00F50EAB" w:rsidRPr="001E4E87" w:rsidRDefault="00F50EAB" w:rsidP="00F50EAB">
      <w:pPr>
        <w:pStyle w:val="BodyText"/>
        <w:rPr>
          <w:b/>
          <w:sz w:val="16"/>
          <w:szCs w:val="16"/>
        </w:rPr>
      </w:pPr>
    </w:p>
    <w:p w14:paraId="437AEA2A" w14:textId="77777777" w:rsidR="00F50EAB" w:rsidRPr="001E4E87" w:rsidRDefault="00F50EAB" w:rsidP="00F50EAB">
      <w:pPr>
        <w:pStyle w:val="BodyText"/>
        <w:spacing w:before="92"/>
        <w:ind w:left="840"/>
        <w:rPr>
          <w:sz w:val="20"/>
          <w:szCs w:val="20"/>
        </w:rPr>
      </w:pPr>
      <w:r w:rsidRPr="001E4E87">
        <w:rPr>
          <w:sz w:val="20"/>
          <w:szCs w:val="20"/>
        </w:rPr>
        <w:t xml:space="preserve">Know all </w:t>
      </w:r>
      <w:proofErr w:type="gramStart"/>
      <w:r w:rsidRPr="001E4E87">
        <w:rPr>
          <w:sz w:val="20"/>
          <w:szCs w:val="20"/>
        </w:rPr>
        <w:t>persons</w:t>
      </w:r>
      <w:proofErr w:type="gramEnd"/>
      <w:r w:rsidRPr="001E4E87">
        <w:rPr>
          <w:sz w:val="20"/>
          <w:szCs w:val="20"/>
        </w:rPr>
        <w:t xml:space="preserve"> by these presents:</w:t>
      </w:r>
    </w:p>
    <w:p w14:paraId="5D762EAA" w14:textId="77777777" w:rsidR="00F50EAB" w:rsidRPr="001E4E87" w:rsidRDefault="00F50EAB" w:rsidP="00F50EAB">
      <w:pPr>
        <w:pStyle w:val="BodyText"/>
        <w:spacing w:before="9"/>
        <w:rPr>
          <w:sz w:val="16"/>
          <w:szCs w:val="16"/>
        </w:rPr>
      </w:pPr>
    </w:p>
    <w:p w14:paraId="19E90EB2" w14:textId="77777777" w:rsidR="00F50EAB" w:rsidRPr="001E4E87" w:rsidRDefault="00F50EAB" w:rsidP="00F50EAB">
      <w:pPr>
        <w:pStyle w:val="BodyText"/>
        <w:tabs>
          <w:tab w:val="left" w:pos="5159"/>
          <w:tab w:val="left" w:pos="9479"/>
        </w:tabs>
        <w:ind w:left="120" w:right="200" w:firstLine="720"/>
        <w:rPr>
          <w:sz w:val="20"/>
          <w:szCs w:val="20"/>
        </w:rPr>
      </w:pPr>
      <w:r w:rsidRPr="001E4E87">
        <w:rPr>
          <w:sz w:val="20"/>
          <w:szCs w:val="20"/>
        </w:rPr>
        <w:t>That we,</w:t>
      </w:r>
      <w:r w:rsidRPr="001E4E87">
        <w:rPr>
          <w:sz w:val="20"/>
          <w:szCs w:val="20"/>
          <w:u w:val="single"/>
        </w:rPr>
        <w:t xml:space="preserve"> </w:t>
      </w:r>
      <w:r w:rsidRPr="001E4E87">
        <w:rPr>
          <w:sz w:val="20"/>
          <w:szCs w:val="20"/>
          <w:u w:val="single"/>
        </w:rPr>
        <w:tab/>
      </w:r>
      <w:r w:rsidRPr="001E4E87">
        <w:rPr>
          <w:sz w:val="20"/>
          <w:szCs w:val="20"/>
        </w:rPr>
        <w:t>, as</w:t>
      </w:r>
      <w:r w:rsidRPr="001E4E87">
        <w:rPr>
          <w:spacing w:val="-2"/>
          <w:sz w:val="20"/>
          <w:szCs w:val="20"/>
        </w:rPr>
        <w:t xml:space="preserve"> </w:t>
      </w:r>
      <w:r w:rsidRPr="001E4E87">
        <w:rPr>
          <w:sz w:val="20"/>
          <w:szCs w:val="20"/>
        </w:rPr>
        <w:t>Principal,</w:t>
      </w:r>
      <w:r w:rsidRPr="001E4E87">
        <w:rPr>
          <w:spacing w:val="-1"/>
          <w:sz w:val="20"/>
          <w:szCs w:val="20"/>
        </w:rPr>
        <w:t xml:space="preserve"> </w:t>
      </w:r>
      <w:r w:rsidRPr="001E4E87">
        <w:rPr>
          <w:sz w:val="20"/>
          <w:szCs w:val="20"/>
        </w:rPr>
        <w:t>and</w:t>
      </w:r>
      <w:r w:rsidRPr="001E4E87">
        <w:rPr>
          <w:sz w:val="20"/>
          <w:szCs w:val="20"/>
          <w:u w:val="single"/>
        </w:rPr>
        <w:t xml:space="preserve"> </w:t>
      </w:r>
      <w:r w:rsidRPr="001E4E87">
        <w:rPr>
          <w:sz w:val="20"/>
          <w:szCs w:val="20"/>
          <w:u w:val="single"/>
        </w:rPr>
        <w:tab/>
      </w:r>
      <w:r w:rsidRPr="001E4E87">
        <w:rPr>
          <w:sz w:val="20"/>
          <w:szCs w:val="20"/>
        </w:rPr>
        <w:t>, as Surety, are held and firmly bound unto Yuba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1E4E87">
        <w:rPr>
          <w:spacing w:val="-16"/>
          <w:sz w:val="20"/>
          <w:szCs w:val="20"/>
        </w:rPr>
        <w:t xml:space="preserve"> </w:t>
      </w:r>
      <w:r w:rsidRPr="001E4E87">
        <w:rPr>
          <w:sz w:val="20"/>
          <w:szCs w:val="20"/>
        </w:rPr>
        <w:t>presents.</w:t>
      </w:r>
    </w:p>
    <w:p w14:paraId="1CE57B76" w14:textId="77777777" w:rsidR="00F50EAB" w:rsidRPr="001E4E87" w:rsidRDefault="00F50EAB" w:rsidP="00F50EAB">
      <w:pPr>
        <w:pStyle w:val="BodyText"/>
        <w:spacing w:before="9"/>
        <w:rPr>
          <w:sz w:val="16"/>
          <w:szCs w:val="16"/>
        </w:rPr>
      </w:pPr>
    </w:p>
    <w:p w14:paraId="2ABE2B92" w14:textId="54D3CABF" w:rsidR="00F50EAB" w:rsidRPr="001E4E87" w:rsidRDefault="00F50EAB" w:rsidP="00F50EAB">
      <w:pPr>
        <w:pStyle w:val="BodyText"/>
        <w:ind w:left="119" w:right="137" w:firstLine="720"/>
        <w:rPr>
          <w:sz w:val="20"/>
          <w:szCs w:val="20"/>
        </w:rPr>
      </w:pPr>
      <w:r w:rsidRPr="001E4E87">
        <w:rPr>
          <w:sz w:val="20"/>
          <w:szCs w:val="20"/>
        </w:rPr>
        <w:t xml:space="preserve">The condition of the above obligation is such that, </w:t>
      </w:r>
      <w:proofErr w:type="gramStart"/>
      <w:r w:rsidRPr="001E4E87">
        <w:rPr>
          <w:sz w:val="20"/>
          <w:szCs w:val="20"/>
        </w:rPr>
        <w:t>whereas,</w:t>
      </w:r>
      <w:proofErr w:type="gramEnd"/>
      <w:r w:rsidRPr="001E4E87">
        <w:rPr>
          <w:sz w:val="20"/>
          <w:szCs w:val="20"/>
        </w:rPr>
        <w:t xml:space="preserve"> the </w:t>
      </w:r>
      <w:proofErr w:type="gramStart"/>
      <w:r w:rsidRPr="001E4E87">
        <w:rPr>
          <w:sz w:val="20"/>
          <w:szCs w:val="20"/>
        </w:rPr>
        <w:t>Principal</w:t>
      </w:r>
      <w:proofErr w:type="gramEnd"/>
      <w:r w:rsidRPr="001E4E87">
        <w:rPr>
          <w:sz w:val="20"/>
          <w:szCs w:val="20"/>
        </w:rPr>
        <w:t xml:space="preserve"> has submitted a bid for the work described as follows:</w:t>
      </w:r>
      <w:r w:rsidRPr="001E4E87">
        <w:rPr>
          <w:sz w:val="20"/>
          <w:szCs w:val="20"/>
          <w:u w:val="single"/>
        </w:rPr>
        <w:t xml:space="preserve"> </w:t>
      </w:r>
      <w:r w:rsidRPr="001E4E87">
        <w:rPr>
          <w:b/>
          <w:bCs/>
          <w:sz w:val="20"/>
          <w:szCs w:val="20"/>
          <w:u w:val="single"/>
        </w:rPr>
        <w:t>RFP 25-07b WCC Soccer Field Construction—Field Turf (FT)</w:t>
      </w:r>
      <w:r w:rsidRPr="001E4E87">
        <w:rPr>
          <w:b/>
          <w:bCs/>
          <w:sz w:val="20"/>
          <w:szCs w:val="20"/>
        </w:rPr>
        <w:t>.</w:t>
      </w:r>
    </w:p>
    <w:p w14:paraId="5C9A4160" w14:textId="77777777" w:rsidR="00F50EAB" w:rsidRPr="001E4E87" w:rsidRDefault="00F50EAB" w:rsidP="00F50EAB">
      <w:pPr>
        <w:pStyle w:val="BodyText"/>
        <w:spacing w:before="9"/>
        <w:rPr>
          <w:sz w:val="16"/>
          <w:szCs w:val="16"/>
        </w:rPr>
      </w:pPr>
    </w:p>
    <w:p w14:paraId="24CAE8B4" w14:textId="77777777" w:rsidR="00F50EAB" w:rsidRPr="001E4E87" w:rsidRDefault="00F50EAB" w:rsidP="00F50EAB">
      <w:pPr>
        <w:pStyle w:val="BodyText"/>
        <w:spacing w:before="92"/>
        <w:ind w:left="119" w:right="156" w:firstLine="720"/>
        <w:rPr>
          <w:sz w:val="20"/>
          <w:szCs w:val="20"/>
        </w:rPr>
      </w:pPr>
      <w:r w:rsidRPr="001E4E87">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174DF94A" w14:textId="77777777" w:rsidR="00F50EAB" w:rsidRPr="001E4E87" w:rsidRDefault="00F50EAB" w:rsidP="00F50EAB">
      <w:pPr>
        <w:pStyle w:val="BodyText"/>
        <w:spacing w:before="9"/>
        <w:rPr>
          <w:sz w:val="16"/>
          <w:szCs w:val="16"/>
        </w:rPr>
      </w:pPr>
    </w:p>
    <w:p w14:paraId="256152B1" w14:textId="77777777" w:rsidR="00F50EAB" w:rsidRPr="001E4E87" w:rsidRDefault="00F50EAB" w:rsidP="00F50EAB">
      <w:pPr>
        <w:pStyle w:val="BodyText"/>
        <w:ind w:left="119" w:right="135" w:firstLine="720"/>
        <w:rPr>
          <w:sz w:val="20"/>
          <w:szCs w:val="20"/>
        </w:rPr>
      </w:pPr>
      <w:r w:rsidRPr="001E4E87">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1E4E87">
        <w:rPr>
          <w:spacing w:val="-19"/>
          <w:sz w:val="20"/>
          <w:szCs w:val="20"/>
        </w:rPr>
        <w:t xml:space="preserve"> </w:t>
      </w:r>
      <w:r w:rsidRPr="001E4E87">
        <w:rPr>
          <w:sz w:val="20"/>
          <w:szCs w:val="20"/>
        </w:rPr>
        <w:t>effect.</w:t>
      </w:r>
    </w:p>
    <w:p w14:paraId="21AE1CBB" w14:textId="77777777" w:rsidR="00F50EAB" w:rsidRPr="001E4E87" w:rsidRDefault="00F50EAB" w:rsidP="00F50EAB">
      <w:pPr>
        <w:pStyle w:val="BodyText"/>
        <w:spacing w:before="11"/>
        <w:rPr>
          <w:sz w:val="20"/>
          <w:szCs w:val="20"/>
        </w:rPr>
      </w:pPr>
    </w:p>
    <w:p w14:paraId="2F90EFE7" w14:textId="77777777" w:rsidR="00F50EAB" w:rsidRPr="001E4E87" w:rsidRDefault="00F50EAB" w:rsidP="00F50EAB">
      <w:pPr>
        <w:pStyle w:val="BodyText"/>
        <w:ind w:left="119" w:right="624" w:firstLine="720"/>
        <w:rPr>
          <w:sz w:val="20"/>
          <w:szCs w:val="20"/>
        </w:rPr>
      </w:pPr>
      <w:r w:rsidRPr="001E4E87">
        <w:rPr>
          <w:sz w:val="20"/>
          <w:szCs w:val="20"/>
        </w:rPr>
        <w:t xml:space="preserve">In the event </w:t>
      </w:r>
      <w:proofErr w:type="gramStart"/>
      <w:r w:rsidRPr="001E4E87">
        <w:rPr>
          <w:sz w:val="20"/>
          <w:szCs w:val="20"/>
        </w:rPr>
        <w:t>suit</w:t>
      </w:r>
      <w:proofErr w:type="gramEnd"/>
      <w:r w:rsidRPr="001E4E87">
        <w:rPr>
          <w:sz w:val="20"/>
          <w:szCs w:val="20"/>
        </w:rPr>
        <w:t xml:space="preserve"> is brought upon this bond by District, in addition to the penal sum of this Bid Bond, Surety shall pay reasonable attorneys’ fees and costs incurred by District in such </w:t>
      </w:r>
      <w:proofErr w:type="gramStart"/>
      <w:r w:rsidRPr="001E4E87">
        <w:rPr>
          <w:sz w:val="20"/>
          <w:szCs w:val="20"/>
        </w:rPr>
        <w:t>suit</w:t>
      </w:r>
      <w:proofErr w:type="gramEnd"/>
      <w:r w:rsidRPr="001E4E87">
        <w:rPr>
          <w:sz w:val="20"/>
          <w:szCs w:val="20"/>
        </w:rPr>
        <w:t>.</w:t>
      </w:r>
    </w:p>
    <w:p w14:paraId="66502CB5" w14:textId="77777777" w:rsidR="00F50EAB" w:rsidRPr="001E4E87" w:rsidRDefault="00F50EAB" w:rsidP="00F50EAB">
      <w:pPr>
        <w:pStyle w:val="BodyText"/>
        <w:spacing w:before="8"/>
        <w:rPr>
          <w:sz w:val="20"/>
          <w:szCs w:val="20"/>
        </w:rPr>
      </w:pPr>
    </w:p>
    <w:p w14:paraId="2CD01A02" w14:textId="77777777" w:rsidR="00F50EAB" w:rsidRPr="001E4E87" w:rsidRDefault="00F50EAB" w:rsidP="00F50EAB">
      <w:pPr>
        <w:pStyle w:val="BodyText"/>
        <w:ind w:left="839"/>
        <w:rPr>
          <w:sz w:val="20"/>
          <w:szCs w:val="20"/>
        </w:rPr>
      </w:pPr>
      <w:r w:rsidRPr="001E4E87">
        <w:rPr>
          <w:sz w:val="20"/>
          <w:szCs w:val="20"/>
        </w:rPr>
        <w:t>Surety hereby expressly waives the provisions of California Civil Code section 2845.</w:t>
      </w:r>
    </w:p>
    <w:p w14:paraId="46829B0A" w14:textId="77777777" w:rsidR="00F50EAB" w:rsidRPr="001E4E87" w:rsidRDefault="00F50EAB" w:rsidP="00F50EAB">
      <w:pPr>
        <w:pStyle w:val="BodyText"/>
        <w:rPr>
          <w:sz w:val="20"/>
          <w:szCs w:val="20"/>
        </w:rPr>
      </w:pPr>
    </w:p>
    <w:p w14:paraId="1B82A015" w14:textId="77777777" w:rsidR="00F50EAB" w:rsidRPr="001E4E87" w:rsidRDefault="00F50EAB" w:rsidP="00F50EAB">
      <w:pPr>
        <w:pStyle w:val="BodyText"/>
        <w:tabs>
          <w:tab w:val="left" w:pos="6599"/>
          <w:tab w:val="left" w:pos="8759"/>
          <w:tab w:val="left" w:pos="9479"/>
        </w:tabs>
        <w:ind w:left="840"/>
        <w:rPr>
          <w:sz w:val="20"/>
          <w:szCs w:val="20"/>
        </w:rPr>
      </w:pPr>
      <w:r w:rsidRPr="001E4E87">
        <w:rPr>
          <w:sz w:val="20"/>
          <w:szCs w:val="20"/>
        </w:rPr>
        <w:t>In witness whereof, we have hereunto set our</w:t>
      </w:r>
      <w:r w:rsidRPr="001E4E87">
        <w:rPr>
          <w:spacing w:val="-2"/>
          <w:sz w:val="20"/>
          <w:szCs w:val="20"/>
        </w:rPr>
        <w:t xml:space="preserve"> </w:t>
      </w:r>
      <w:proofErr w:type="gramStart"/>
      <w:r w:rsidRPr="001E4E87">
        <w:rPr>
          <w:sz w:val="20"/>
          <w:szCs w:val="20"/>
        </w:rPr>
        <w:t>hands</w:t>
      </w:r>
      <w:proofErr w:type="gramEnd"/>
      <w:r w:rsidRPr="001E4E87">
        <w:rPr>
          <w:spacing w:val="-3"/>
          <w:sz w:val="20"/>
          <w:szCs w:val="20"/>
        </w:rPr>
        <w:t xml:space="preserve"> </w:t>
      </w:r>
      <w:r w:rsidRPr="001E4E87">
        <w:rPr>
          <w:sz w:val="20"/>
          <w:szCs w:val="20"/>
        </w:rPr>
        <w:t>this</w:t>
      </w:r>
      <w:r w:rsidRPr="001E4E87">
        <w:rPr>
          <w:sz w:val="20"/>
          <w:szCs w:val="20"/>
          <w:u w:val="single"/>
        </w:rPr>
        <w:tab/>
      </w:r>
      <w:r w:rsidRPr="001E4E87">
        <w:rPr>
          <w:sz w:val="20"/>
          <w:szCs w:val="20"/>
        </w:rPr>
        <w:t>day</w:t>
      </w:r>
      <w:r w:rsidRPr="001E4E87">
        <w:rPr>
          <w:spacing w:val="-4"/>
          <w:sz w:val="20"/>
          <w:szCs w:val="20"/>
        </w:rPr>
        <w:t xml:space="preserve"> </w:t>
      </w:r>
      <w:r w:rsidRPr="001E4E87">
        <w:rPr>
          <w:sz w:val="20"/>
          <w:szCs w:val="20"/>
        </w:rPr>
        <w:t>of</w:t>
      </w:r>
      <w:r w:rsidRPr="001E4E87">
        <w:rPr>
          <w:sz w:val="20"/>
          <w:szCs w:val="20"/>
          <w:u w:val="single"/>
        </w:rPr>
        <w:t xml:space="preserve"> </w:t>
      </w:r>
      <w:r w:rsidRPr="001E4E87">
        <w:rPr>
          <w:sz w:val="20"/>
          <w:szCs w:val="20"/>
          <w:u w:val="single"/>
        </w:rPr>
        <w:tab/>
      </w:r>
      <w:r w:rsidRPr="001E4E87">
        <w:rPr>
          <w:sz w:val="20"/>
          <w:szCs w:val="20"/>
        </w:rPr>
        <w:t>, 20</w:t>
      </w:r>
      <w:r w:rsidRPr="001E4E87">
        <w:rPr>
          <w:sz w:val="20"/>
          <w:szCs w:val="20"/>
          <w:u w:val="single"/>
        </w:rPr>
        <w:t xml:space="preserve"> </w:t>
      </w:r>
      <w:r w:rsidRPr="001E4E87">
        <w:rPr>
          <w:sz w:val="20"/>
          <w:szCs w:val="20"/>
          <w:u w:val="single"/>
        </w:rPr>
        <w:tab/>
      </w:r>
      <w:r w:rsidRPr="001E4E87">
        <w:rPr>
          <w:sz w:val="20"/>
          <w:szCs w:val="20"/>
        </w:rPr>
        <w:t>.</w:t>
      </w:r>
    </w:p>
    <w:p w14:paraId="7D440A1C" w14:textId="77777777" w:rsidR="00F50EAB" w:rsidRPr="001E4E87" w:rsidRDefault="00F50EAB" w:rsidP="00F50EAB">
      <w:pPr>
        <w:pStyle w:val="BodyText"/>
        <w:spacing w:before="9"/>
        <w:rPr>
          <w:sz w:val="16"/>
          <w:szCs w:val="16"/>
        </w:rPr>
      </w:pPr>
    </w:p>
    <w:p w14:paraId="3644D520" w14:textId="77777777" w:rsidR="00F50EAB" w:rsidRPr="001E4E87" w:rsidRDefault="00F50EAB" w:rsidP="00F50EAB">
      <w:pPr>
        <w:pStyle w:val="BodyText"/>
        <w:tabs>
          <w:tab w:val="left" w:pos="5160"/>
          <w:tab w:val="left" w:pos="10199"/>
        </w:tabs>
        <w:spacing w:before="92"/>
        <w:ind w:left="5880" w:right="118" w:hanging="5760"/>
        <w:rPr>
          <w:sz w:val="20"/>
          <w:szCs w:val="20"/>
        </w:rPr>
      </w:pPr>
      <w:r w:rsidRPr="001E4E87">
        <w:rPr>
          <w:sz w:val="20"/>
          <w:szCs w:val="20"/>
        </w:rPr>
        <w:t>Principal:</w:t>
      </w:r>
      <w:r w:rsidRPr="001E4E87">
        <w:rPr>
          <w:sz w:val="20"/>
          <w:szCs w:val="20"/>
        </w:rPr>
        <w:tab/>
        <w:t>Surety</w:t>
      </w:r>
      <w:proofErr w:type="gramStart"/>
      <w:r w:rsidRPr="001E4E87">
        <w:rPr>
          <w:sz w:val="20"/>
          <w:szCs w:val="20"/>
        </w:rPr>
        <w:t>:</w:t>
      </w:r>
      <w:r w:rsidRPr="001E4E87">
        <w:rPr>
          <w:sz w:val="20"/>
          <w:szCs w:val="20"/>
          <w:u w:val="single"/>
        </w:rPr>
        <w:tab/>
      </w:r>
      <w:r w:rsidRPr="001E4E87">
        <w:rPr>
          <w:sz w:val="20"/>
          <w:szCs w:val="20"/>
        </w:rPr>
        <w:t xml:space="preserve"> (</w:t>
      </w:r>
      <w:proofErr w:type="gramEnd"/>
      <w:r w:rsidRPr="001E4E87">
        <w:rPr>
          <w:sz w:val="20"/>
          <w:szCs w:val="20"/>
        </w:rPr>
        <w:t>Name of</w:t>
      </w:r>
      <w:r w:rsidRPr="001E4E87">
        <w:rPr>
          <w:spacing w:val="-7"/>
          <w:sz w:val="20"/>
          <w:szCs w:val="20"/>
        </w:rPr>
        <w:t xml:space="preserve"> </w:t>
      </w:r>
      <w:r w:rsidRPr="001E4E87">
        <w:rPr>
          <w:sz w:val="20"/>
          <w:szCs w:val="20"/>
        </w:rPr>
        <w:t>firm)</w:t>
      </w:r>
    </w:p>
    <w:p w14:paraId="09B0F755" w14:textId="77777777" w:rsidR="00F50EAB" w:rsidRPr="001E4E87" w:rsidRDefault="00F50EAB" w:rsidP="00F50EAB">
      <w:pPr>
        <w:pStyle w:val="BodyText"/>
        <w:spacing w:before="9"/>
        <w:rPr>
          <w:sz w:val="20"/>
          <w:szCs w:val="20"/>
        </w:rPr>
      </w:pPr>
    </w:p>
    <w:p w14:paraId="650D2F06" w14:textId="77777777" w:rsidR="00F50EAB" w:rsidRPr="001E4E87" w:rsidRDefault="00F50EAB" w:rsidP="00F50EAB">
      <w:pPr>
        <w:pStyle w:val="BodyText"/>
        <w:tabs>
          <w:tab w:val="left" w:pos="4439"/>
          <w:tab w:val="left" w:pos="5160"/>
          <w:tab w:val="left" w:pos="10199"/>
        </w:tabs>
        <w:ind w:left="120"/>
        <w:rPr>
          <w:sz w:val="20"/>
          <w:szCs w:val="20"/>
        </w:rPr>
      </w:pPr>
      <w:r w:rsidRPr="001E4E87">
        <w:rPr>
          <w:sz w:val="20"/>
          <w:szCs w:val="20"/>
        </w:rPr>
        <w:t>By:</w:t>
      </w:r>
      <w:r w:rsidRPr="001E4E87">
        <w:rPr>
          <w:sz w:val="20"/>
          <w:szCs w:val="20"/>
          <w:u w:val="single"/>
        </w:rPr>
        <w:t xml:space="preserve"> </w:t>
      </w:r>
      <w:r w:rsidRPr="001E4E87">
        <w:rPr>
          <w:sz w:val="20"/>
          <w:szCs w:val="20"/>
          <w:u w:val="single"/>
        </w:rPr>
        <w:tab/>
      </w:r>
      <w:r w:rsidRPr="001E4E87">
        <w:rPr>
          <w:sz w:val="20"/>
          <w:szCs w:val="20"/>
        </w:rPr>
        <w:tab/>
        <w:t xml:space="preserve">By: </w:t>
      </w:r>
      <w:r w:rsidRPr="001E4E87">
        <w:rPr>
          <w:sz w:val="20"/>
          <w:szCs w:val="20"/>
          <w:u w:val="single"/>
        </w:rPr>
        <w:t xml:space="preserve"> </w:t>
      </w:r>
      <w:r w:rsidRPr="001E4E87">
        <w:rPr>
          <w:sz w:val="20"/>
          <w:szCs w:val="20"/>
          <w:u w:val="single"/>
        </w:rPr>
        <w:tab/>
      </w:r>
    </w:p>
    <w:p w14:paraId="45D1ED65" w14:textId="77777777" w:rsidR="00F50EAB" w:rsidRPr="001E4E87" w:rsidRDefault="00F50EAB" w:rsidP="00F50EAB">
      <w:pPr>
        <w:pStyle w:val="BodyText"/>
        <w:rPr>
          <w:sz w:val="20"/>
          <w:szCs w:val="20"/>
        </w:rPr>
      </w:pPr>
    </w:p>
    <w:p w14:paraId="218D0AF8" w14:textId="77777777" w:rsidR="00F50EAB" w:rsidRPr="001E4E87" w:rsidRDefault="00F50EAB" w:rsidP="00F50EAB">
      <w:pPr>
        <w:pStyle w:val="BodyText"/>
        <w:tabs>
          <w:tab w:val="left" w:pos="4439"/>
          <w:tab w:val="left" w:pos="5160"/>
          <w:tab w:val="left" w:pos="10199"/>
        </w:tabs>
        <w:spacing w:before="91"/>
        <w:ind w:left="120"/>
        <w:rPr>
          <w:sz w:val="20"/>
          <w:szCs w:val="20"/>
        </w:rPr>
      </w:pPr>
      <w:r w:rsidRPr="001E4E87">
        <w:rPr>
          <w:sz w:val="20"/>
          <w:szCs w:val="20"/>
        </w:rPr>
        <w:t>Title:</w:t>
      </w:r>
      <w:r w:rsidRPr="001E4E87">
        <w:rPr>
          <w:sz w:val="20"/>
          <w:szCs w:val="20"/>
          <w:u w:val="single"/>
        </w:rPr>
        <w:t xml:space="preserve"> </w:t>
      </w:r>
      <w:r w:rsidRPr="001E4E87">
        <w:rPr>
          <w:sz w:val="20"/>
          <w:szCs w:val="20"/>
          <w:u w:val="single"/>
        </w:rPr>
        <w:tab/>
      </w:r>
      <w:r w:rsidRPr="001E4E87">
        <w:rPr>
          <w:sz w:val="20"/>
          <w:szCs w:val="20"/>
        </w:rPr>
        <w:tab/>
        <w:t>Title:</w:t>
      </w:r>
      <w:r w:rsidRPr="001E4E87">
        <w:rPr>
          <w:spacing w:val="-4"/>
          <w:sz w:val="20"/>
          <w:szCs w:val="20"/>
        </w:rPr>
        <w:t xml:space="preserve"> </w:t>
      </w:r>
      <w:r w:rsidRPr="001E4E87">
        <w:rPr>
          <w:sz w:val="20"/>
          <w:szCs w:val="20"/>
          <w:u w:val="single"/>
        </w:rPr>
        <w:t xml:space="preserve"> </w:t>
      </w:r>
      <w:r w:rsidRPr="001E4E87">
        <w:rPr>
          <w:sz w:val="20"/>
          <w:szCs w:val="20"/>
          <w:u w:val="single"/>
        </w:rPr>
        <w:tab/>
      </w:r>
    </w:p>
    <w:p w14:paraId="3AEA8650" w14:textId="77777777" w:rsidR="00F50EAB" w:rsidRPr="001E4E87" w:rsidRDefault="00F50EAB" w:rsidP="00F50EAB">
      <w:pPr>
        <w:pStyle w:val="BodyText"/>
        <w:rPr>
          <w:sz w:val="20"/>
          <w:szCs w:val="20"/>
        </w:rPr>
      </w:pPr>
    </w:p>
    <w:p w14:paraId="522F8A12" w14:textId="77777777" w:rsidR="00F50EAB" w:rsidRPr="001E4E87" w:rsidRDefault="00F50EAB" w:rsidP="00F50EAB">
      <w:pPr>
        <w:pStyle w:val="BodyText"/>
        <w:tabs>
          <w:tab w:val="left" w:pos="10199"/>
        </w:tabs>
        <w:spacing w:before="91"/>
        <w:ind w:left="120"/>
        <w:rPr>
          <w:sz w:val="20"/>
          <w:szCs w:val="20"/>
        </w:rPr>
      </w:pPr>
      <w:r w:rsidRPr="001E4E87">
        <w:rPr>
          <w:sz w:val="20"/>
          <w:szCs w:val="20"/>
        </w:rPr>
        <w:t>Broker Name or Agent</w:t>
      </w:r>
      <w:r w:rsidRPr="001E4E87">
        <w:rPr>
          <w:spacing w:val="-13"/>
          <w:sz w:val="20"/>
          <w:szCs w:val="20"/>
        </w:rPr>
        <w:t xml:space="preserve"> </w:t>
      </w:r>
      <w:r w:rsidRPr="001E4E87">
        <w:rPr>
          <w:sz w:val="20"/>
          <w:szCs w:val="20"/>
        </w:rPr>
        <w:t xml:space="preserve">Name: </w:t>
      </w:r>
      <w:r w:rsidRPr="001E4E87">
        <w:rPr>
          <w:sz w:val="20"/>
          <w:szCs w:val="20"/>
          <w:u w:val="single"/>
        </w:rPr>
        <w:t xml:space="preserve"> </w:t>
      </w:r>
      <w:r w:rsidRPr="001E4E87">
        <w:rPr>
          <w:sz w:val="20"/>
          <w:szCs w:val="20"/>
          <w:u w:val="single"/>
        </w:rPr>
        <w:tab/>
      </w:r>
    </w:p>
    <w:p w14:paraId="04D0BAAC" w14:textId="77777777" w:rsidR="00F50EAB" w:rsidRPr="001E4E87" w:rsidRDefault="00F50EAB" w:rsidP="00F50EAB">
      <w:pPr>
        <w:pStyle w:val="BodyText"/>
        <w:spacing w:before="9"/>
        <w:rPr>
          <w:sz w:val="20"/>
          <w:szCs w:val="20"/>
        </w:rPr>
      </w:pPr>
    </w:p>
    <w:p w14:paraId="5695FBB3" w14:textId="77777777" w:rsidR="00F50EAB" w:rsidRPr="001E4E87" w:rsidRDefault="00F50EAB" w:rsidP="00F50EAB">
      <w:pPr>
        <w:pStyle w:val="BodyText"/>
        <w:tabs>
          <w:tab w:val="left" w:pos="10199"/>
        </w:tabs>
        <w:spacing w:before="91"/>
        <w:ind w:left="120"/>
        <w:rPr>
          <w:sz w:val="20"/>
          <w:szCs w:val="20"/>
        </w:rPr>
      </w:pPr>
      <w:r w:rsidRPr="001E4E87">
        <w:rPr>
          <w:sz w:val="20"/>
          <w:szCs w:val="20"/>
        </w:rPr>
        <w:t>License</w:t>
      </w:r>
      <w:r w:rsidRPr="001E4E87">
        <w:rPr>
          <w:spacing w:val="-4"/>
          <w:sz w:val="20"/>
          <w:szCs w:val="20"/>
        </w:rPr>
        <w:t xml:space="preserve"> </w:t>
      </w:r>
      <w:r w:rsidRPr="001E4E87">
        <w:rPr>
          <w:sz w:val="20"/>
          <w:szCs w:val="20"/>
        </w:rPr>
        <w:t>Number:</w:t>
      </w:r>
      <w:r w:rsidRPr="001E4E87">
        <w:rPr>
          <w:spacing w:val="-2"/>
          <w:sz w:val="20"/>
          <w:szCs w:val="20"/>
        </w:rPr>
        <w:t xml:space="preserve"> </w:t>
      </w:r>
      <w:r w:rsidRPr="001E4E87">
        <w:rPr>
          <w:sz w:val="20"/>
          <w:szCs w:val="20"/>
          <w:u w:val="single"/>
        </w:rPr>
        <w:t xml:space="preserve"> </w:t>
      </w:r>
      <w:r w:rsidRPr="001E4E87">
        <w:rPr>
          <w:sz w:val="20"/>
          <w:szCs w:val="20"/>
          <w:u w:val="single"/>
        </w:rPr>
        <w:tab/>
      </w:r>
    </w:p>
    <w:p w14:paraId="52E5EA1A" w14:textId="77777777" w:rsidR="00F50EAB" w:rsidRPr="001E4E87" w:rsidRDefault="00F50EAB" w:rsidP="00F50EAB">
      <w:pPr>
        <w:pStyle w:val="BodyText"/>
        <w:rPr>
          <w:sz w:val="16"/>
          <w:szCs w:val="16"/>
        </w:rPr>
      </w:pPr>
    </w:p>
    <w:p w14:paraId="5952CCBF" w14:textId="77777777" w:rsidR="00F50EAB" w:rsidRPr="001E4E87" w:rsidRDefault="00F50EAB" w:rsidP="00F50EAB">
      <w:pPr>
        <w:pStyle w:val="BodyText"/>
        <w:spacing w:before="91"/>
        <w:ind w:left="119" w:right="1414" w:firstLine="720"/>
        <w:rPr>
          <w:sz w:val="20"/>
          <w:szCs w:val="20"/>
        </w:rPr>
      </w:pPr>
      <w:r w:rsidRPr="001E4E87">
        <w:rPr>
          <w:sz w:val="20"/>
          <w:szCs w:val="20"/>
        </w:rPr>
        <w:lastRenderedPageBreak/>
        <w:t>Bond or company appointments must be listed with the CA Department of Insurance Notary acknowledgments for Surety and Surety’s Power of Attorney must be attached.</w:t>
      </w:r>
    </w:p>
    <w:p w14:paraId="5885AB67" w14:textId="77777777" w:rsidR="00F50EAB" w:rsidRPr="001E4E87" w:rsidRDefault="00F50EAB" w:rsidP="00F50EAB">
      <w:pPr>
        <w:pStyle w:val="BodyText"/>
        <w:spacing w:before="10"/>
        <w:rPr>
          <w:sz w:val="20"/>
          <w:szCs w:val="20"/>
        </w:rPr>
      </w:pPr>
    </w:p>
    <w:p w14:paraId="1B0D7D77" w14:textId="77777777" w:rsidR="00F50EAB" w:rsidRPr="001E4E87" w:rsidRDefault="00F50EAB" w:rsidP="00F50EAB">
      <w:pPr>
        <w:pStyle w:val="BodyText"/>
        <w:tabs>
          <w:tab w:val="left" w:pos="9479"/>
        </w:tabs>
        <w:spacing w:before="1"/>
        <w:ind w:left="120"/>
        <w:rPr>
          <w:sz w:val="20"/>
          <w:szCs w:val="20"/>
        </w:rPr>
      </w:pPr>
      <w:r w:rsidRPr="001E4E87">
        <w:rPr>
          <w:sz w:val="20"/>
          <w:szCs w:val="20"/>
        </w:rPr>
        <w:t>Address for</w:t>
      </w:r>
      <w:r w:rsidRPr="001E4E87">
        <w:rPr>
          <w:spacing w:val="-6"/>
          <w:sz w:val="20"/>
          <w:szCs w:val="20"/>
        </w:rPr>
        <w:t xml:space="preserve"> </w:t>
      </w:r>
      <w:r w:rsidRPr="001E4E87">
        <w:rPr>
          <w:sz w:val="20"/>
          <w:szCs w:val="20"/>
        </w:rPr>
        <w:t>Notices:</w:t>
      </w:r>
      <w:r w:rsidRPr="001E4E87">
        <w:rPr>
          <w:spacing w:val="-2"/>
          <w:sz w:val="20"/>
          <w:szCs w:val="20"/>
        </w:rPr>
        <w:t xml:space="preserve"> </w:t>
      </w:r>
      <w:r w:rsidRPr="001E4E87">
        <w:rPr>
          <w:sz w:val="20"/>
          <w:szCs w:val="20"/>
          <w:u w:val="single"/>
        </w:rPr>
        <w:t xml:space="preserve"> </w:t>
      </w:r>
      <w:r w:rsidRPr="001E4E87">
        <w:rPr>
          <w:sz w:val="20"/>
          <w:szCs w:val="20"/>
          <w:u w:val="single"/>
        </w:rPr>
        <w:tab/>
      </w:r>
    </w:p>
    <w:p w14:paraId="6F92F90C" w14:textId="77777777" w:rsidR="00F50EAB" w:rsidRPr="001E4E87" w:rsidRDefault="00F50EAB" w:rsidP="00F50EAB">
      <w:pPr>
        <w:spacing w:after="160" w:line="259" w:lineRule="auto"/>
        <w:rPr>
          <w:rFonts w:ascii="Arial" w:hAnsi="Arial" w:cs="Arial"/>
          <w:b/>
        </w:rPr>
      </w:pPr>
    </w:p>
    <w:p w14:paraId="746931C0" w14:textId="77777777" w:rsidR="00F50EAB" w:rsidRPr="001E4E87" w:rsidRDefault="00F50EAB" w:rsidP="00F50EAB">
      <w:pPr>
        <w:spacing w:after="160" w:line="259" w:lineRule="auto"/>
        <w:rPr>
          <w:rFonts w:ascii="Arial" w:hAnsi="Arial" w:cs="Arial"/>
          <w:b/>
        </w:rPr>
      </w:pPr>
    </w:p>
    <w:p w14:paraId="02A67E47" w14:textId="77777777" w:rsidR="00F50EAB" w:rsidRPr="001E4E87" w:rsidRDefault="00F50EAB" w:rsidP="00F50EAB">
      <w:pPr>
        <w:spacing w:after="160" w:line="259" w:lineRule="auto"/>
        <w:rPr>
          <w:rFonts w:ascii="Arial" w:hAnsi="Arial" w:cs="Arial"/>
          <w:b/>
        </w:rPr>
      </w:pPr>
    </w:p>
    <w:p w14:paraId="48471015" w14:textId="77777777" w:rsidR="00F50EAB" w:rsidRPr="001E4E87" w:rsidRDefault="00F50EAB" w:rsidP="00F50EAB">
      <w:pPr>
        <w:rPr>
          <w:rFonts w:ascii="Arial" w:hAnsi="Arial" w:cs="Arial"/>
          <w:b/>
        </w:rPr>
      </w:pPr>
      <w:r w:rsidRPr="001E4E87">
        <w:rPr>
          <w:rFonts w:ascii="Arial" w:hAnsi="Arial" w:cs="Arial"/>
          <w:b/>
        </w:rPr>
        <w:br w:type="page"/>
      </w:r>
    </w:p>
    <w:p w14:paraId="6940C880" w14:textId="77777777" w:rsidR="00F50EAB" w:rsidRPr="001E4E87" w:rsidRDefault="00F50EAB" w:rsidP="00F50EAB">
      <w:pPr>
        <w:spacing w:after="160" w:line="259" w:lineRule="auto"/>
        <w:rPr>
          <w:rFonts w:ascii="Arial" w:hAnsi="Arial" w:cs="Arial"/>
          <w:b/>
        </w:rPr>
      </w:pPr>
      <w:r w:rsidRPr="001E4E87">
        <w:rPr>
          <w:rFonts w:ascii="Arial" w:hAnsi="Arial" w:cs="Arial"/>
          <w:b/>
        </w:rPr>
        <w:lastRenderedPageBreak/>
        <w:t>Bid Bond Requirements:</w:t>
      </w:r>
    </w:p>
    <w:p w14:paraId="7558C34B" w14:textId="77777777" w:rsidR="00F50EAB" w:rsidRPr="001E4E87" w:rsidRDefault="00F50EAB" w:rsidP="00F50EAB">
      <w:pPr>
        <w:ind w:left="360" w:firstLine="720"/>
        <w:rPr>
          <w:rFonts w:ascii="Arial" w:eastAsia="Times New Roman" w:hAnsi="Arial" w:cs="Arial"/>
          <w:b/>
          <w:bCs/>
          <w:caps/>
          <w:color w:val="111111"/>
        </w:rPr>
      </w:pPr>
      <w:r w:rsidRPr="001E4E87">
        <w:rPr>
          <w:rFonts w:ascii="Arial" w:hAnsi="Arial" w:cs="Arial"/>
          <w:b/>
        </w:rPr>
        <w:t xml:space="preserve">Provide a Bid Bond </w:t>
      </w:r>
      <w:proofErr w:type="gramStart"/>
      <w:r w:rsidRPr="001E4E87">
        <w:rPr>
          <w:rFonts w:ascii="Arial" w:hAnsi="Arial" w:cs="Arial"/>
          <w:b/>
        </w:rPr>
        <w:t>per</w:t>
      </w:r>
      <w:proofErr w:type="gramEnd"/>
      <w:r w:rsidRPr="001E4E87">
        <w:rPr>
          <w:rFonts w:ascii="Arial" w:hAnsi="Arial" w:cs="Arial"/>
          <w:b/>
        </w:rPr>
        <w:t xml:space="preserve"> the following:</w:t>
      </w:r>
    </w:p>
    <w:p w14:paraId="69490A8E" w14:textId="77777777" w:rsidR="00F50EAB" w:rsidRPr="001E4E87" w:rsidRDefault="00F50EAB" w:rsidP="00F50EAB">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1E4E87">
        <w:rPr>
          <w:rFonts w:ascii="Arial" w:eastAsia="Times New Roman" w:hAnsi="Arial" w:cs="Arial"/>
          <w:b/>
          <w:bCs/>
          <w:caps/>
          <w:color w:val="111111"/>
        </w:rPr>
        <w:t>PUBLIC CONTRACT CODE - PCC</w:t>
      </w:r>
    </w:p>
    <w:p w14:paraId="3226E299" w14:textId="77777777" w:rsidR="00F50EAB" w:rsidRPr="001E4E87" w:rsidRDefault="00F50EAB" w:rsidP="00F50EAB">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1E4E87">
        <w:rPr>
          <w:rFonts w:ascii="Arial" w:eastAsia="Times New Roman" w:hAnsi="Arial" w:cs="Arial"/>
          <w:b/>
          <w:bCs/>
          <w:color w:val="111111"/>
        </w:rPr>
        <w:t>DIVISION 2. GENERAL PROVISIONS [1100 - 22355]</w:t>
      </w:r>
    </w:p>
    <w:p w14:paraId="18CFC879" w14:textId="77777777" w:rsidR="00F50EAB" w:rsidRPr="001E4E87" w:rsidRDefault="00F50EAB" w:rsidP="00F50EAB">
      <w:pPr>
        <w:pStyle w:val="ListParagraph"/>
        <w:shd w:val="clear" w:color="auto" w:fill="FFFFFF"/>
        <w:spacing w:after="0" w:line="240" w:lineRule="auto"/>
        <w:ind w:left="1080"/>
        <w:textAlignment w:val="baseline"/>
        <w:rPr>
          <w:rFonts w:ascii="Arial" w:eastAsia="Times New Roman" w:hAnsi="Arial" w:cs="Arial"/>
          <w:color w:val="333333"/>
        </w:rPr>
      </w:pPr>
    </w:p>
    <w:p w14:paraId="764A88F8" w14:textId="77777777" w:rsidR="00F50EAB" w:rsidRPr="001E4E87" w:rsidRDefault="00F50EAB" w:rsidP="00F50EAB">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1E4E87">
        <w:rPr>
          <w:rFonts w:ascii="Arial" w:eastAsia="Times New Roman" w:hAnsi="Arial" w:cs="Arial"/>
          <w:b/>
          <w:bCs/>
          <w:color w:val="111111"/>
        </w:rPr>
        <w:t>ARTICLE 4. Bids and Bidders [10160 - 10169]</w:t>
      </w:r>
    </w:p>
    <w:p w14:paraId="24758915" w14:textId="77777777" w:rsidR="00F50EAB" w:rsidRPr="001E4E87" w:rsidRDefault="00F50EAB" w:rsidP="00F50EAB">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1E4E87">
        <w:rPr>
          <w:rFonts w:ascii="Arial" w:eastAsia="Times New Roman" w:hAnsi="Arial" w:cs="Arial"/>
          <w:i/>
          <w:iCs/>
          <w:color w:val="333333"/>
        </w:rPr>
        <w:t>( Article</w:t>
      </w:r>
      <w:proofErr w:type="gramEnd"/>
      <w:r w:rsidRPr="001E4E87">
        <w:rPr>
          <w:rFonts w:ascii="Arial" w:eastAsia="Times New Roman" w:hAnsi="Arial" w:cs="Arial"/>
          <w:i/>
          <w:iCs/>
          <w:color w:val="333333"/>
        </w:rPr>
        <w:t xml:space="preserve"> 4 enacted by Stats. 1981, Ch. 306</w:t>
      </w:r>
      <w:proofErr w:type="gramStart"/>
      <w:r w:rsidRPr="001E4E87">
        <w:rPr>
          <w:rFonts w:ascii="Arial" w:eastAsia="Times New Roman" w:hAnsi="Arial" w:cs="Arial"/>
          <w:i/>
          <w:iCs/>
          <w:color w:val="333333"/>
        </w:rPr>
        <w:t>. )</w:t>
      </w:r>
      <w:proofErr w:type="gramEnd"/>
    </w:p>
    <w:p w14:paraId="4C18AF30" w14:textId="77777777" w:rsidR="00F50EAB" w:rsidRPr="001E4E87" w:rsidRDefault="00F50EAB" w:rsidP="00F50EAB">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1E4E87">
        <w:rPr>
          <w:rFonts w:ascii="Arial" w:eastAsia="Times New Roman" w:hAnsi="Arial" w:cs="Arial"/>
          <w:color w:val="333333"/>
        </w:rPr>
        <w:br/>
        <w:t xml:space="preserve">Section: </w:t>
      </w:r>
      <w:r w:rsidRPr="001E4E87">
        <w:rPr>
          <w:rFonts w:ascii="Arial" w:eastAsia="Times New Roman" w:hAnsi="Arial" w:cs="Arial"/>
          <w:b/>
          <w:bCs/>
          <w:color w:val="111111"/>
          <w:bdr w:val="none" w:sz="0" w:space="0" w:color="auto" w:frame="1"/>
        </w:rPr>
        <w:t>10167.  </w:t>
      </w:r>
    </w:p>
    <w:p w14:paraId="6A05A5FE" w14:textId="77777777" w:rsidR="00F50EAB" w:rsidRPr="001E4E87" w:rsidRDefault="00F50EAB" w:rsidP="00F50EAB">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1E4E87">
        <w:rPr>
          <w:rFonts w:ascii="Arial" w:eastAsia="Times New Roman" w:hAnsi="Arial" w:cs="Arial"/>
          <w:color w:val="333333"/>
          <w:bdr w:val="none" w:sz="0" w:space="0" w:color="auto" w:frame="1"/>
        </w:rPr>
        <w:t>All bids shall be presented under sealed cover and accompanied by one of the following forms of bidder’s security:</w:t>
      </w:r>
    </w:p>
    <w:p w14:paraId="75BDEE24" w14:textId="77777777" w:rsidR="00F50EAB" w:rsidRPr="001E4E87" w:rsidRDefault="00F50EAB" w:rsidP="00F50EAB">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1E4E87">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1265D85D" w14:textId="77777777" w:rsidR="00F50EAB" w:rsidRPr="001E4E87" w:rsidRDefault="00F50EAB" w:rsidP="00F50EAB">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1E4E87">
        <w:rPr>
          <w:rFonts w:ascii="Arial" w:eastAsia="Times New Roman" w:hAnsi="Arial" w:cs="Arial"/>
          <w:color w:val="333333"/>
          <w:bdr w:val="none" w:sz="0" w:space="0" w:color="auto" w:frame="1"/>
        </w:rPr>
        <w:t>A signed bidder’s bond by an admitted surety insurer received by the department advertising the contract.</w:t>
      </w:r>
    </w:p>
    <w:p w14:paraId="682A0FDF" w14:textId="77777777" w:rsidR="00F50EAB" w:rsidRPr="001E4E87" w:rsidRDefault="00F50EAB" w:rsidP="00F50EAB">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1E4E87">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30AFBEAC" w14:textId="77777777" w:rsidR="00F50EAB" w:rsidRPr="001E4E87" w:rsidRDefault="00F50EAB" w:rsidP="00F50EAB">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1E4E87">
        <w:rPr>
          <w:rFonts w:ascii="Arial" w:eastAsia="Times New Roman" w:hAnsi="Arial" w:cs="Arial"/>
          <w:b/>
          <w:color w:val="333333"/>
          <w:bdr w:val="none" w:sz="0" w:space="0" w:color="auto" w:frame="1"/>
        </w:rPr>
        <w:t>The required bidder’s security shall be in an amount equal to at least 10 percent of the amount bid.</w:t>
      </w:r>
      <w:r w:rsidRPr="001E4E87">
        <w:rPr>
          <w:rFonts w:ascii="Arial" w:eastAsia="Times New Roman" w:hAnsi="Arial" w:cs="Arial"/>
          <w:color w:val="333333"/>
          <w:bdr w:val="none" w:sz="0" w:space="0" w:color="auto" w:frame="1"/>
        </w:rPr>
        <w:t xml:space="preserve"> A bid shall not be considered unless one of the forms of bidder’s security is enclosed with it.</w:t>
      </w:r>
    </w:p>
    <w:p w14:paraId="61328C19" w14:textId="77777777" w:rsidR="00F50EAB" w:rsidRPr="001E4E87" w:rsidRDefault="00F50EAB" w:rsidP="00F50EAB">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1E4E87">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6B357D16" w14:textId="77777777" w:rsidR="00F50EAB" w:rsidRPr="007A08BE" w:rsidRDefault="00F50EAB" w:rsidP="00F50EAB">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1E4E87">
        <w:rPr>
          <w:rFonts w:ascii="Arial" w:eastAsia="Times New Roman" w:hAnsi="Arial" w:cs="Arial"/>
          <w:i/>
          <w:iCs/>
          <w:color w:val="333333"/>
          <w:bdr w:val="none" w:sz="0" w:space="0" w:color="auto" w:frame="1"/>
        </w:rPr>
        <w:t>(Amended by Stats. 2012, Ch. 290, Sec. 3. Effective January 1, 2013.)</w:t>
      </w:r>
    </w:p>
    <w:p w14:paraId="7E0CA54E" w14:textId="77777777" w:rsidR="00F50EAB" w:rsidRPr="007A08BE" w:rsidRDefault="00F50EAB" w:rsidP="00F50EAB">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462EAC54" w14:textId="77777777" w:rsidR="00F50EAB" w:rsidRDefault="00F50EAB" w:rsidP="00F50EAB">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0795EA43" w14:textId="77777777" w:rsidR="00F50EAB" w:rsidRDefault="00F50EAB" w:rsidP="00F50EAB">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78569E01" w14:textId="77777777" w:rsidR="00F50EAB" w:rsidRPr="00F76494" w:rsidRDefault="00F50EAB" w:rsidP="00F50EAB">
      <w:pPr>
        <w:spacing w:after="160" w:line="259" w:lineRule="auto"/>
        <w:rPr>
          <w:rFonts w:ascii="Arial" w:hAnsi="Arial" w:cs="Arial"/>
          <w:bCs/>
          <w:i/>
          <w:iCs/>
          <w:u w:val="single"/>
        </w:rPr>
      </w:pPr>
      <w:r w:rsidRPr="00ED581C">
        <w:rPr>
          <w:rFonts w:ascii="Arial" w:hAnsi="Arial" w:cs="Arial"/>
          <w:b/>
        </w:rPr>
        <w:t>1</w:t>
      </w:r>
      <w:r>
        <w:rPr>
          <w:rFonts w:ascii="Arial" w:hAnsi="Arial" w:cs="Arial"/>
          <w:b/>
        </w:rPr>
        <w:t>5</w:t>
      </w:r>
      <w:r w:rsidRPr="00ED581C">
        <w:rPr>
          <w:rFonts w:ascii="Arial" w:hAnsi="Arial" w:cs="Arial"/>
          <w:b/>
        </w:rPr>
        <w:t>. Performance and Payment Bond</w:t>
      </w:r>
      <w:r w:rsidRPr="00391D7C">
        <w:rPr>
          <w:rFonts w:ascii="Arial" w:hAnsi="Arial" w:cs="Arial"/>
          <w:b/>
        </w:rPr>
        <w:t xml:space="preserve"> Requirements</w:t>
      </w:r>
      <w:proofErr w:type="gramStart"/>
      <w:r>
        <w:rPr>
          <w:rFonts w:ascii="Arial" w:hAnsi="Arial" w:cs="Arial"/>
          <w:b/>
        </w:rPr>
        <w:t xml:space="preserve">:  </w:t>
      </w:r>
      <w:r w:rsidRPr="00ED581C">
        <w:rPr>
          <w:rFonts w:ascii="Arial" w:hAnsi="Arial" w:cs="Arial"/>
          <w:bCs/>
        </w:rPr>
        <w:t>Required</w:t>
      </w:r>
      <w:proofErr w:type="gramEnd"/>
      <w:r w:rsidRPr="00ED581C">
        <w:rPr>
          <w:rFonts w:ascii="Arial" w:hAnsi="Arial" w:cs="Arial"/>
          <w:bCs/>
        </w:rPr>
        <w:t xml:space="preserve"> for this project and described in the District Agreement for Services form (Appendix </w:t>
      </w:r>
      <w:r>
        <w:rPr>
          <w:rFonts w:ascii="Arial" w:hAnsi="Arial" w:cs="Arial"/>
          <w:bCs/>
        </w:rPr>
        <w:t>K</w:t>
      </w:r>
      <w:r w:rsidRPr="00ED581C">
        <w:rPr>
          <w:rFonts w:ascii="Arial" w:hAnsi="Arial" w:cs="Arial"/>
          <w:bCs/>
        </w:rPr>
        <w:t>, Agreement for Services).</w:t>
      </w:r>
      <w:r>
        <w:rPr>
          <w:rFonts w:ascii="Arial" w:hAnsi="Arial" w:cs="Arial"/>
          <w:b/>
        </w:rPr>
        <w:t xml:space="preserve">  </w:t>
      </w:r>
      <w:r w:rsidRPr="00F76494">
        <w:rPr>
          <w:rFonts w:ascii="Arial" w:hAnsi="Arial" w:cs="Arial"/>
          <w:bCs/>
          <w:i/>
          <w:iCs/>
          <w:u w:val="single"/>
        </w:rPr>
        <w:t xml:space="preserve">The Performance and Payment bonds are due 7 to 10 days after the award date. </w:t>
      </w:r>
    </w:p>
    <w:p w14:paraId="2DF8975B" w14:textId="77777777" w:rsidR="00F50EAB" w:rsidRPr="001E4E87" w:rsidRDefault="00F50EAB" w:rsidP="00F50EAB">
      <w:pPr>
        <w:spacing w:after="160" w:line="259" w:lineRule="auto"/>
        <w:ind w:left="60"/>
        <w:rPr>
          <w:rFonts w:ascii="Arial" w:hAnsi="Arial" w:cs="Arial"/>
          <w:b/>
        </w:rPr>
      </w:pPr>
      <w:r w:rsidRPr="001E4E87">
        <w:rPr>
          <w:rFonts w:ascii="Arial" w:hAnsi="Arial" w:cs="Arial"/>
          <w:b/>
        </w:rPr>
        <w:t xml:space="preserve">16.0 Liquidated Damages:  </w:t>
      </w:r>
    </w:p>
    <w:p w14:paraId="34D355CD" w14:textId="77777777" w:rsidR="00F50EAB" w:rsidRPr="001E4E87" w:rsidRDefault="00F50EAB" w:rsidP="00F50EAB">
      <w:pPr>
        <w:spacing w:after="160" w:line="259" w:lineRule="auto"/>
        <w:ind w:left="90"/>
        <w:rPr>
          <w:rFonts w:ascii="Arial" w:hAnsi="Arial" w:cs="Arial"/>
          <w:b/>
        </w:rPr>
      </w:pPr>
      <w:r w:rsidRPr="001E4E87">
        <w:rPr>
          <w:rFonts w:ascii="Arial" w:hAnsi="Arial" w:cs="Arial"/>
        </w:rPr>
        <w:t>This paragraph applies to any Order that provides for payment of liquidated damages.</w:t>
      </w:r>
    </w:p>
    <w:p w14:paraId="2A8F67D9" w14:textId="77777777" w:rsidR="00F50EAB" w:rsidRPr="001E4E87"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1E4E87">
        <w:rPr>
          <w:rFonts w:ascii="Arial" w:hAnsi="Arial" w:cs="Arial"/>
        </w:rPr>
        <w:t>The Bidder also agrees to pay, as liquidated damages, the amounts specified below for each consecutive calendar day after the expiration of the consecutive calendar days allowed for each phase.</w:t>
      </w:r>
    </w:p>
    <w:p w14:paraId="5A8FC985" w14:textId="77777777" w:rsidR="00F50EAB" w:rsidRPr="001E4E87"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5932DD6A" w14:textId="77777777" w:rsidR="00F50EAB" w:rsidRPr="001E4E87"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1E4E87">
        <w:rPr>
          <w:rFonts w:ascii="Arial" w:hAnsi="Arial" w:cs="Arial"/>
        </w:rPr>
        <w:t xml:space="preserve">Liquidated Damages, 100% Construction Completion </w:t>
      </w:r>
      <w:r w:rsidRPr="001E4E87">
        <w:rPr>
          <w:rFonts w:ascii="Arial" w:hAnsi="Arial" w:cs="Arial"/>
          <w:b/>
        </w:rPr>
        <w:t>$500 /</w:t>
      </w:r>
      <w:r w:rsidRPr="001E4E87">
        <w:rPr>
          <w:rFonts w:ascii="Arial" w:hAnsi="Arial" w:cs="Arial"/>
        </w:rPr>
        <w:t xml:space="preserve"> per calendar day Work is </w:t>
      </w:r>
      <w:proofErr w:type="gramStart"/>
      <w:r w:rsidRPr="001E4E87">
        <w:rPr>
          <w:rFonts w:ascii="Arial" w:hAnsi="Arial" w:cs="Arial"/>
        </w:rPr>
        <w:t>delayed</w:t>
      </w:r>
      <w:proofErr w:type="gramEnd"/>
      <w:r w:rsidRPr="001E4E87">
        <w:rPr>
          <w:rFonts w:ascii="Arial" w:hAnsi="Arial" w:cs="Arial"/>
        </w:rPr>
        <w:t xml:space="preserve"> and work is not 100% completed, after </w:t>
      </w:r>
      <w:r w:rsidRPr="001E4E87">
        <w:rPr>
          <w:rFonts w:ascii="Arial" w:hAnsi="Arial" w:cs="Arial"/>
          <w:b/>
          <w:bCs/>
        </w:rPr>
        <w:t>December 31, 2025</w:t>
      </w:r>
      <w:r w:rsidRPr="001E4E87">
        <w:rPr>
          <w:rFonts w:ascii="Arial" w:hAnsi="Arial" w:cs="Arial"/>
        </w:rPr>
        <w:t xml:space="preserve">.  </w:t>
      </w:r>
      <w:proofErr w:type="gramStart"/>
      <w:r w:rsidRPr="001E4E87">
        <w:rPr>
          <w:rFonts w:ascii="Arial" w:hAnsi="Arial" w:cs="Arial"/>
        </w:rPr>
        <w:t>The December</w:t>
      </w:r>
      <w:proofErr w:type="gramEnd"/>
      <w:r w:rsidRPr="001E4E87">
        <w:rPr>
          <w:rFonts w:ascii="Arial" w:hAnsi="Arial" w:cs="Arial"/>
        </w:rPr>
        <w:t xml:space="preserve"> 31, </w:t>
      </w:r>
      <w:proofErr w:type="gramStart"/>
      <w:r w:rsidRPr="001E4E87">
        <w:rPr>
          <w:rFonts w:ascii="Arial" w:hAnsi="Arial" w:cs="Arial"/>
        </w:rPr>
        <w:t>2025</w:t>
      </w:r>
      <w:proofErr w:type="gramEnd"/>
      <w:r w:rsidRPr="001E4E87">
        <w:rPr>
          <w:rFonts w:ascii="Arial" w:hAnsi="Arial" w:cs="Arial"/>
        </w:rPr>
        <w:t xml:space="preserve"> date is 19 calendar days after the 100% completion date. </w:t>
      </w:r>
    </w:p>
    <w:p w14:paraId="0F650D25" w14:textId="77777777" w:rsidR="00F50EAB" w:rsidRPr="001E4E87"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32B5EB8E" w14:textId="77777777" w:rsidR="00F50EAB" w:rsidRPr="001E4E87"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1E4E87">
        <w:rPr>
          <w:rFonts w:ascii="Arial" w:hAnsi="Arial" w:cs="Arial"/>
        </w:rPr>
        <w:t xml:space="preserve">If Liquidated Damages are assessed, </w:t>
      </w:r>
      <w:proofErr w:type="gramStart"/>
      <w:r w:rsidRPr="001E4E87">
        <w:rPr>
          <w:rFonts w:ascii="Arial" w:hAnsi="Arial" w:cs="Arial"/>
        </w:rPr>
        <w:t>then,</w:t>
      </w:r>
      <w:proofErr w:type="gramEnd"/>
      <w:r w:rsidRPr="001E4E87">
        <w:rPr>
          <w:rFonts w:ascii="Arial" w:hAnsi="Arial" w:cs="Arial"/>
        </w:rPr>
        <w:t xml:space="preserve"> they will be deducted from the final release of </w:t>
      </w:r>
      <w:proofErr w:type="gramStart"/>
      <w:r w:rsidRPr="001E4E87">
        <w:rPr>
          <w:rFonts w:ascii="Arial" w:hAnsi="Arial" w:cs="Arial"/>
        </w:rPr>
        <w:t>retainage</w:t>
      </w:r>
      <w:proofErr w:type="gramEnd"/>
      <w:r w:rsidRPr="001E4E87">
        <w:rPr>
          <w:rFonts w:ascii="Arial" w:hAnsi="Arial" w:cs="Arial"/>
        </w:rPr>
        <w:t xml:space="preserve"> progress payment of the Firm. Retainage will be calculated at 5% of the awarded construction value of the project.  </w:t>
      </w:r>
    </w:p>
    <w:p w14:paraId="081A7963" w14:textId="77777777" w:rsidR="00F50EAB" w:rsidRDefault="00F50EAB" w:rsidP="00F50EAB">
      <w:pPr>
        <w:spacing w:after="160" w:line="259" w:lineRule="auto"/>
        <w:rPr>
          <w:rFonts w:ascii="Arial" w:hAnsi="Arial" w:cs="Arial"/>
        </w:rPr>
      </w:pPr>
      <w:r w:rsidRPr="001E4E87">
        <w:rPr>
          <w:rFonts w:ascii="Arial" w:hAnsi="Arial" w:cs="Arial"/>
        </w:rPr>
        <w:t>The Firm is however encouraged to complete the work asap and no later than the dates in this RFP unless otherwise mutually agreed upon by the Firm and the District due to factors that are outside the control of the Firm. Refer to section 2.1 of this RFP for the minimum project schedule requirements.</w:t>
      </w:r>
      <w:r>
        <w:rPr>
          <w:rFonts w:ascii="Arial" w:hAnsi="Arial" w:cs="Arial"/>
        </w:rPr>
        <w:t xml:space="preserve"> </w:t>
      </w:r>
    </w:p>
    <w:p w14:paraId="61E5E0FD" w14:textId="77777777" w:rsidR="00F50EAB" w:rsidRDefault="00F50EAB" w:rsidP="00F50EAB">
      <w:pPr>
        <w:spacing w:after="0"/>
        <w:rPr>
          <w:rFonts w:ascii="Arial" w:eastAsia="Batang" w:hAnsi="Arial" w:cs="Arial"/>
          <w:bCs/>
          <w:iCs/>
          <w:highlight w:val="yellow"/>
        </w:rPr>
      </w:pPr>
    </w:p>
    <w:p w14:paraId="4AF5289F" w14:textId="77777777" w:rsidR="00F50EAB" w:rsidRDefault="00F50EAB" w:rsidP="00F50EAB">
      <w:pPr>
        <w:spacing w:after="160" w:line="259" w:lineRule="auto"/>
        <w:rPr>
          <w:rFonts w:ascii="Arial" w:hAnsi="Arial" w:cs="Arial"/>
        </w:rPr>
      </w:pPr>
    </w:p>
    <w:p w14:paraId="3A242604" w14:textId="77777777" w:rsidR="00F50EAB" w:rsidRDefault="00F50EAB" w:rsidP="00F50EAB">
      <w:pPr>
        <w:spacing w:after="160" w:line="259" w:lineRule="auto"/>
        <w:rPr>
          <w:rFonts w:ascii="Arial" w:hAnsi="Arial" w:cs="Arial"/>
        </w:rPr>
      </w:pPr>
    </w:p>
    <w:p w14:paraId="17D34185" w14:textId="77777777" w:rsidR="00F50EAB" w:rsidRDefault="00F50EAB" w:rsidP="00F50EAB">
      <w:pPr>
        <w:rPr>
          <w:rFonts w:ascii="Arial" w:eastAsia="HiddenHorzOCR" w:hAnsi="Arial" w:cs="Arial"/>
          <w:b/>
          <w:color w:val="1B1B1B"/>
          <w:sz w:val="28"/>
          <w:szCs w:val="28"/>
        </w:rPr>
      </w:pPr>
    </w:p>
    <w:p w14:paraId="1E854B88" w14:textId="77777777" w:rsidR="00F50EAB" w:rsidRPr="00E920E8" w:rsidRDefault="00F50EAB" w:rsidP="00F50EAB">
      <w:pPr>
        <w:rPr>
          <w:rFonts w:ascii="Arial" w:eastAsia="HiddenHorzOCR" w:hAnsi="Arial" w:cs="Arial"/>
          <w:b/>
          <w:color w:val="1B1B1B"/>
        </w:rPr>
      </w:pPr>
      <w:r w:rsidRPr="00E920E8">
        <w:rPr>
          <w:rFonts w:ascii="Arial" w:eastAsia="HiddenHorzOCR" w:hAnsi="Arial" w:cs="Arial"/>
          <w:b/>
          <w:color w:val="1B1B1B"/>
        </w:rPr>
        <w:t>1</w:t>
      </w:r>
      <w:r>
        <w:rPr>
          <w:rFonts w:ascii="Arial" w:eastAsia="HiddenHorzOCR" w:hAnsi="Arial" w:cs="Arial"/>
          <w:b/>
          <w:color w:val="1B1B1B"/>
        </w:rPr>
        <w:t>7</w:t>
      </w:r>
      <w:r w:rsidRPr="00E920E8">
        <w:rPr>
          <w:rFonts w:ascii="Arial" w:eastAsia="HiddenHorzOCR" w:hAnsi="Arial" w:cs="Arial"/>
          <w:b/>
          <w:color w:val="1B1B1B"/>
        </w:rPr>
        <w:t>. Contractor and Subcontractors Informatio</w:t>
      </w:r>
      <w:r>
        <w:rPr>
          <w:rFonts w:ascii="Arial" w:eastAsia="HiddenHorzOCR" w:hAnsi="Arial" w:cs="Arial"/>
          <w:b/>
          <w:color w:val="1B1B1B"/>
        </w:rPr>
        <w:t>n:</w:t>
      </w:r>
    </w:p>
    <w:tbl>
      <w:tblPr>
        <w:tblStyle w:val="TableGrid0"/>
        <w:tblW w:w="0" w:type="auto"/>
        <w:tblLook w:val="04A0" w:firstRow="1" w:lastRow="0" w:firstColumn="1" w:lastColumn="0" w:noHBand="0" w:noVBand="1"/>
      </w:tblPr>
      <w:tblGrid>
        <w:gridCol w:w="535"/>
        <w:gridCol w:w="4769"/>
        <w:gridCol w:w="2653"/>
        <w:gridCol w:w="2653"/>
      </w:tblGrid>
      <w:tr w:rsidR="00F50EAB" w14:paraId="33FD0313" w14:textId="77777777" w:rsidTr="00EC7B49">
        <w:tc>
          <w:tcPr>
            <w:tcW w:w="535" w:type="dxa"/>
          </w:tcPr>
          <w:p w14:paraId="7AAF6D6E"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No.</w:t>
            </w:r>
          </w:p>
        </w:tc>
        <w:tc>
          <w:tcPr>
            <w:tcW w:w="4769" w:type="dxa"/>
          </w:tcPr>
          <w:p w14:paraId="37060AAD"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Name of Firm</w:t>
            </w:r>
          </w:p>
        </w:tc>
        <w:tc>
          <w:tcPr>
            <w:tcW w:w="2653" w:type="dxa"/>
          </w:tcPr>
          <w:p w14:paraId="7DD4501B"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Contractor License Number/Expiration Date</w:t>
            </w:r>
          </w:p>
        </w:tc>
        <w:tc>
          <w:tcPr>
            <w:tcW w:w="2653" w:type="dxa"/>
          </w:tcPr>
          <w:p w14:paraId="55122407"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Department Of Industrial Relations Registration Number/Expiration Date</w:t>
            </w:r>
          </w:p>
        </w:tc>
      </w:tr>
      <w:tr w:rsidR="00F50EAB" w14:paraId="25620AF5" w14:textId="77777777" w:rsidTr="00EC7B49">
        <w:trPr>
          <w:trHeight w:val="360"/>
        </w:trPr>
        <w:tc>
          <w:tcPr>
            <w:tcW w:w="535" w:type="dxa"/>
          </w:tcPr>
          <w:p w14:paraId="0C6BC446"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1</w:t>
            </w:r>
          </w:p>
        </w:tc>
        <w:tc>
          <w:tcPr>
            <w:tcW w:w="4769" w:type="dxa"/>
          </w:tcPr>
          <w:p w14:paraId="1D557923" w14:textId="77777777" w:rsidR="00F50EAB" w:rsidRPr="00657CE9" w:rsidRDefault="00F50EAB" w:rsidP="00EC7B49">
            <w:pPr>
              <w:rPr>
                <w:rFonts w:ascii="Arial" w:eastAsia="HiddenHorzOCR" w:hAnsi="Arial" w:cs="Arial"/>
                <w:b/>
                <w:color w:val="1B1B1B"/>
                <w:sz w:val="18"/>
                <w:szCs w:val="18"/>
              </w:rPr>
            </w:pPr>
          </w:p>
        </w:tc>
        <w:tc>
          <w:tcPr>
            <w:tcW w:w="2653" w:type="dxa"/>
          </w:tcPr>
          <w:p w14:paraId="73150708" w14:textId="77777777" w:rsidR="00F50EAB" w:rsidRPr="00657CE9" w:rsidRDefault="00F50EAB" w:rsidP="00EC7B49">
            <w:pPr>
              <w:rPr>
                <w:rFonts w:ascii="Arial" w:eastAsia="HiddenHorzOCR" w:hAnsi="Arial" w:cs="Arial"/>
                <w:b/>
                <w:color w:val="1B1B1B"/>
                <w:sz w:val="18"/>
                <w:szCs w:val="18"/>
              </w:rPr>
            </w:pPr>
          </w:p>
        </w:tc>
        <w:tc>
          <w:tcPr>
            <w:tcW w:w="2653" w:type="dxa"/>
          </w:tcPr>
          <w:p w14:paraId="08BBBD83" w14:textId="77777777" w:rsidR="00F50EAB" w:rsidRPr="00657CE9" w:rsidRDefault="00F50EAB" w:rsidP="00EC7B49">
            <w:pPr>
              <w:rPr>
                <w:rFonts w:ascii="Arial" w:eastAsia="HiddenHorzOCR" w:hAnsi="Arial" w:cs="Arial"/>
                <w:b/>
                <w:color w:val="1B1B1B"/>
                <w:sz w:val="18"/>
                <w:szCs w:val="18"/>
              </w:rPr>
            </w:pPr>
          </w:p>
        </w:tc>
      </w:tr>
      <w:tr w:rsidR="00F50EAB" w14:paraId="14EB9AA7" w14:textId="77777777" w:rsidTr="00EC7B49">
        <w:trPr>
          <w:trHeight w:val="360"/>
        </w:trPr>
        <w:tc>
          <w:tcPr>
            <w:tcW w:w="535" w:type="dxa"/>
          </w:tcPr>
          <w:p w14:paraId="3D4B0D9B"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2</w:t>
            </w:r>
          </w:p>
        </w:tc>
        <w:tc>
          <w:tcPr>
            <w:tcW w:w="4769" w:type="dxa"/>
          </w:tcPr>
          <w:p w14:paraId="0355BA6B" w14:textId="77777777" w:rsidR="00F50EAB" w:rsidRPr="00657CE9" w:rsidRDefault="00F50EAB" w:rsidP="00EC7B49">
            <w:pPr>
              <w:rPr>
                <w:rFonts w:ascii="Arial" w:eastAsia="HiddenHorzOCR" w:hAnsi="Arial" w:cs="Arial"/>
                <w:b/>
                <w:color w:val="1B1B1B"/>
                <w:sz w:val="18"/>
                <w:szCs w:val="18"/>
              </w:rPr>
            </w:pPr>
          </w:p>
        </w:tc>
        <w:tc>
          <w:tcPr>
            <w:tcW w:w="2653" w:type="dxa"/>
          </w:tcPr>
          <w:p w14:paraId="0ADD5CD0" w14:textId="77777777" w:rsidR="00F50EAB" w:rsidRPr="00657CE9" w:rsidRDefault="00F50EAB" w:rsidP="00EC7B49">
            <w:pPr>
              <w:rPr>
                <w:rFonts w:ascii="Arial" w:eastAsia="HiddenHorzOCR" w:hAnsi="Arial" w:cs="Arial"/>
                <w:b/>
                <w:color w:val="1B1B1B"/>
                <w:sz w:val="18"/>
                <w:szCs w:val="18"/>
              </w:rPr>
            </w:pPr>
          </w:p>
        </w:tc>
        <w:tc>
          <w:tcPr>
            <w:tcW w:w="2653" w:type="dxa"/>
          </w:tcPr>
          <w:p w14:paraId="693E450B" w14:textId="77777777" w:rsidR="00F50EAB" w:rsidRPr="00657CE9" w:rsidRDefault="00F50EAB" w:rsidP="00EC7B49">
            <w:pPr>
              <w:rPr>
                <w:rFonts w:ascii="Arial" w:eastAsia="HiddenHorzOCR" w:hAnsi="Arial" w:cs="Arial"/>
                <w:b/>
                <w:color w:val="1B1B1B"/>
                <w:sz w:val="18"/>
                <w:szCs w:val="18"/>
              </w:rPr>
            </w:pPr>
          </w:p>
        </w:tc>
      </w:tr>
      <w:tr w:rsidR="00F50EAB" w14:paraId="0D966FDE" w14:textId="77777777" w:rsidTr="00EC7B49">
        <w:trPr>
          <w:trHeight w:val="360"/>
        </w:trPr>
        <w:tc>
          <w:tcPr>
            <w:tcW w:w="535" w:type="dxa"/>
          </w:tcPr>
          <w:p w14:paraId="2D98C279"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3</w:t>
            </w:r>
          </w:p>
        </w:tc>
        <w:tc>
          <w:tcPr>
            <w:tcW w:w="4769" w:type="dxa"/>
          </w:tcPr>
          <w:p w14:paraId="58697293" w14:textId="77777777" w:rsidR="00F50EAB" w:rsidRPr="00657CE9" w:rsidRDefault="00F50EAB" w:rsidP="00EC7B49">
            <w:pPr>
              <w:rPr>
                <w:rFonts w:ascii="Arial" w:eastAsia="HiddenHorzOCR" w:hAnsi="Arial" w:cs="Arial"/>
                <w:b/>
                <w:color w:val="1B1B1B"/>
                <w:sz w:val="18"/>
                <w:szCs w:val="18"/>
              </w:rPr>
            </w:pPr>
          </w:p>
        </w:tc>
        <w:tc>
          <w:tcPr>
            <w:tcW w:w="2653" w:type="dxa"/>
          </w:tcPr>
          <w:p w14:paraId="605D4A57" w14:textId="77777777" w:rsidR="00F50EAB" w:rsidRPr="00657CE9" w:rsidRDefault="00F50EAB" w:rsidP="00EC7B49">
            <w:pPr>
              <w:rPr>
                <w:rFonts w:ascii="Arial" w:eastAsia="HiddenHorzOCR" w:hAnsi="Arial" w:cs="Arial"/>
                <w:b/>
                <w:color w:val="1B1B1B"/>
                <w:sz w:val="18"/>
                <w:szCs w:val="18"/>
              </w:rPr>
            </w:pPr>
          </w:p>
        </w:tc>
        <w:tc>
          <w:tcPr>
            <w:tcW w:w="2653" w:type="dxa"/>
          </w:tcPr>
          <w:p w14:paraId="75F9DCBF" w14:textId="77777777" w:rsidR="00F50EAB" w:rsidRPr="00657CE9" w:rsidRDefault="00F50EAB" w:rsidP="00EC7B49">
            <w:pPr>
              <w:rPr>
                <w:rFonts w:ascii="Arial" w:eastAsia="HiddenHorzOCR" w:hAnsi="Arial" w:cs="Arial"/>
                <w:b/>
                <w:color w:val="1B1B1B"/>
                <w:sz w:val="18"/>
                <w:szCs w:val="18"/>
              </w:rPr>
            </w:pPr>
          </w:p>
        </w:tc>
      </w:tr>
      <w:tr w:rsidR="00F50EAB" w14:paraId="1AB437CA" w14:textId="77777777" w:rsidTr="00EC7B49">
        <w:trPr>
          <w:trHeight w:val="360"/>
        </w:trPr>
        <w:tc>
          <w:tcPr>
            <w:tcW w:w="535" w:type="dxa"/>
          </w:tcPr>
          <w:p w14:paraId="5F4E6174"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4</w:t>
            </w:r>
          </w:p>
        </w:tc>
        <w:tc>
          <w:tcPr>
            <w:tcW w:w="4769" w:type="dxa"/>
          </w:tcPr>
          <w:p w14:paraId="5CFD75C2" w14:textId="77777777" w:rsidR="00F50EAB" w:rsidRPr="00657CE9" w:rsidRDefault="00F50EAB" w:rsidP="00EC7B49">
            <w:pPr>
              <w:rPr>
                <w:rFonts w:ascii="Arial" w:eastAsia="HiddenHorzOCR" w:hAnsi="Arial" w:cs="Arial"/>
                <w:b/>
                <w:color w:val="1B1B1B"/>
                <w:sz w:val="18"/>
                <w:szCs w:val="18"/>
              </w:rPr>
            </w:pPr>
          </w:p>
        </w:tc>
        <w:tc>
          <w:tcPr>
            <w:tcW w:w="2653" w:type="dxa"/>
          </w:tcPr>
          <w:p w14:paraId="029B6C6C" w14:textId="77777777" w:rsidR="00F50EAB" w:rsidRPr="00657CE9" w:rsidRDefault="00F50EAB" w:rsidP="00EC7B49">
            <w:pPr>
              <w:rPr>
                <w:rFonts w:ascii="Arial" w:eastAsia="HiddenHorzOCR" w:hAnsi="Arial" w:cs="Arial"/>
                <w:b/>
                <w:color w:val="1B1B1B"/>
                <w:sz w:val="18"/>
                <w:szCs w:val="18"/>
              </w:rPr>
            </w:pPr>
          </w:p>
        </w:tc>
        <w:tc>
          <w:tcPr>
            <w:tcW w:w="2653" w:type="dxa"/>
          </w:tcPr>
          <w:p w14:paraId="1F9B0FA7" w14:textId="77777777" w:rsidR="00F50EAB" w:rsidRPr="00657CE9" w:rsidRDefault="00F50EAB" w:rsidP="00EC7B49">
            <w:pPr>
              <w:rPr>
                <w:rFonts w:ascii="Arial" w:eastAsia="HiddenHorzOCR" w:hAnsi="Arial" w:cs="Arial"/>
                <w:b/>
                <w:color w:val="1B1B1B"/>
                <w:sz w:val="18"/>
                <w:szCs w:val="18"/>
              </w:rPr>
            </w:pPr>
          </w:p>
        </w:tc>
      </w:tr>
      <w:tr w:rsidR="00F50EAB" w14:paraId="17124F42" w14:textId="77777777" w:rsidTr="00EC7B49">
        <w:trPr>
          <w:trHeight w:val="360"/>
        </w:trPr>
        <w:tc>
          <w:tcPr>
            <w:tcW w:w="535" w:type="dxa"/>
          </w:tcPr>
          <w:p w14:paraId="0ECCFAC1" w14:textId="77777777" w:rsidR="00F50EAB" w:rsidRPr="00657CE9" w:rsidRDefault="00F50EAB" w:rsidP="00EC7B49">
            <w:pPr>
              <w:rPr>
                <w:rFonts w:ascii="Arial" w:eastAsia="HiddenHorzOCR" w:hAnsi="Arial" w:cs="Arial"/>
                <w:b/>
                <w:color w:val="1B1B1B"/>
                <w:sz w:val="18"/>
                <w:szCs w:val="18"/>
              </w:rPr>
            </w:pPr>
            <w:r w:rsidRPr="00657CE9">
              <w:rPr>
                <w:rFonts w:ascii="Arial" w:eastAsia="HiddenHorzOCR" w:hAnsi="Arial" w:cs="Arial"/>
                <w:b/>
                <w:color w:val="1B1B1B"/>
                <w:sz w:val="18"/>
                <w:szCs w:val="18"/>
              </w:rPr>
              <w:t>5</w:t>
            </w:r>
          </w:p>
        </w:tc>
        <w:tc>
          <w:tcPr>
            <w:tcW w:w="4769" w:type="dxa"/>
          </w:tcPr>
          <w:p w14:paraId="68BC84B2" w14:textId="77777777" w:rsidR="00F50EAB" w:rsidRPr="00657CE9" w:rsidRDefault="00F50EAB" w:rsidP="00EC7B49">
            <w:pPr>
              <w:rPr>
                <w:rFonts w:ascii="Arial" w:eastAsia="HiddenHorzOCR" w:hAnsi="Arial" w:cs="Arial"/>
                <w:b/>
                <w:color w:val="1B1B1B"/>
                <w:sz w:val="18"/>
                <w:szCs w:val="18"/>
              </w:rPr>
            </w:pPr>
          </w:p>
        </w:tc>
        <w:tc>
          <w:tcPr>
            <w:tcW w:w="2653" w:type="dxa"/>
          </w:tcPr>
          <w:p w14:paraId="233B7E8D" w14:textId="77777777" w:rsidR="00F50EAB" w:rsidRPr="00657CE9" w:rsidRDefault="00F50EAB" w:rsidP="00EC7B49">
            <w:pPr>
              <w:rPr>
                <w:rFonts w:ascii="Arial" w:eastAsia="HiddenHorzOCR" w:hAnsi="Arial" w:cs="Arial"/>
                <w:b/>
                <w:color w:val="1B1B1B"/>
                <w:sz w:val="18"/>
                <w:szCs w:val="18"/>
              </w:rPr>
            </w:pPr>
          </w:p>
        </w:tc>
        <w:tc>
          <w:tcPr>
            <w:tcW w:w="2653" w:type="dxa"/>
          </w:tcPr>
          <w:p w14:paraId="3C72B18D" w14:textId="77777777" w:rsidR="00F50EAB" w:rsidRPr="00657CE9" w:rsidRDefault="00F50EAB" w:rsidP="00EC7B49">
            <w:pPr>
              <w:rPr>
                <w:rFonts w:ascii="Arial" w:eastAsia="HiddenHorzOCR" w:hAnsi="Arial" w:cs="Arial"/>
                <w:b/>
                <w:color w:val="1B1B1B"/>
                <w:sz w:val="18"/>
                <w:szCs w:val="18"/>
              </w:rPr>
            </w:pPr>
          </w:p>
        </w:tc>
      </w:tr>
      <w:tr w:rsidR="00F50EAB" w14:paraId="576D82E9" w14:textId="77777777" w:rsidTr="00EC7B49">
        <w:trPr>
          <w:trHeight w:val="360"/>
        </w:trPr>
        <w:tc>
          <w:tcPr>
            <w:tcW w:w="535" w:type="dxa"/>
          </w:tcPr>
          <w:p w14:paraId="34775312" w14:textId="77777777" w:rsidR="00F50EAB" w:rsidRPr="00657CE9" w:rsidRDefault="00F50EAB" w:rsidP="00EC7B49">
            <w:pPr>
              <w:rPr>
                <w:rFonts w:ascii="Arial" w:eastAsia="HiddenHorzOCR" w:hAnsi="Arial" w:cs="Arial"/>
                <w:b/>
                <w:color w:val="1B1B1B"/>
                <w:sz w:val="18"/>
                <w:szCs w:val="18"/>
              </w:rPr>
            </w:pPr>
            <w:r>
              <w:rPr>
                <w:rFonts w:ascii="Arial" w:eastAsia="HiddenHorzOCR" w:hAnsi="Arial" w:cs="Arial"/>
                <w:b/>
                <w:color w:val="1B1B1B"/>
                <w:sz w:val="18"/>
                <w:szCs w:val="18"/>
              </w:rPr>
              <w:t>6</w:t>
            </w:r>
          </w:p>
        </w:tc>
        <w:tc>
          <w:tcPr>
            <w:tcW w:w="4769" w:type="dxa"/>
          </w:tcPr>
          <w:p w14:paraId="60BAA6F0" w14:textId="77777777" w:rsidR="00F50EAB" w:rsidRPr="00657CE9" w:rsidRDefault="00F50EAB" w:rsidP="00EC7B49">
            <w:pPr>
              <w:rPr>
                <w:rFonts w:ascii="Arial" w:eastAsia="HiddenHorzOCR" w:hAnsi="Arial" w:cs="Arial"/>
                <w:b/>
                <w:color w:val="1B1B1B"/>
                <w:sz w:val="18"/>
                <w:szCs w:val="18"/>
              </w:rPr>
            </w:pPr>
          </w:p>
        </w:tc>
        <w:tc>
          <w:tcPr>
            <w:tcW w:w="2653" w:type="dxa"/>
          </w:tcPr>
          <w:p w14:paraId="73A33760" w14:textId="77777777" w:rsidR="00F50EAB" w:rsidRPr="00657CE9" w:rsidRDefault="00F50EAB" w:rsidP="00EC7B49">
            <w:pPr>
              <w:rPr>
                <w:rFonts w:ascii="Arial" w:eastAsia="HiddenHorzOCR" w:hAnsi="Arial" w:cs="Arial"/>
                <w:b/>
                <w:color w:val="1B1B1B"/>
                <w:sz w:val="18"/>
                <w:szCs w:val="18"/>
              </w:rPr>
            </w:pPr>
          </w:p>
        </w:tc>
        <w:tc>
          <w:tcPr>
            <w:tcW w:w="2653" w:type="dxa"/>
          </w:tcPr>
          <w:p w14:paraId="5790572F" w14:textId="77777777" w:rsidR="00F50EAB" w:rsidRPr="00657CE9" w:rsidRDefault="00F50EAB" w:rsidP="00EC7B49">
            <w:pPr>
              <w:rPr>
                <w:rFonts w:ascii="Arial" w:eastAsia="HiddenHorzOCR" w:hAnsi="Arial" w:cs="Arial"/>
                <w:b/>
                <w:color w:val="1B1B1B"/>
                <w:sz w:val="18"/>
                <w:szCs w:val="18"/>
              </w:rPr>
            </w:pPr>
          </w:p>
        </w:tc>
      </w:tr>
      <w:tr w:rsidR="00F50EAB" w14:paraId="62B1ACE5" w14:textId="77777777" w:rsidTr="00EC7B49">
        <w:trPr>
          <w:trHeight w:val="360"/>
        </w:trPr>
        <w:tc>
          <w:tcPr>
            <w:tcW w:w="535" w:type="dxa"/>
          </w:tcPr>
          <w:p w14:paraId="1F440082" w14:textId="77777777" w:rsidR="00F50EAB" w:rsidRPr="00657CE9" w:rsidRDefault="00F50EAB" w:rsidP="00EC7B49">
            <w:pPr>
              <w:rPr>
                <w:rFonts w:ascii="Arial" w:eastAsia="HiddenHorzOCR" w:hAnsi="Arial" w:cs="Arial"/>
                <w:b/>
                <w:color w:val="1B1B1B"/>
                <w:sz w:val="18"/>
                <w:szCs w:val="18"/>
              </w:rPr>
            </w:pPr>
            <w:r>
              <w:rPr>
                <w:rFonts w:ascii="Arial" w:eastAsia="HiddenHorzOCR" w:hAnsi="Arial" w:cs="Arial"/>
                <w:b/>
                <w:color w:val="1B1B1B"/>
                <w:sz w:val="18"/>
                <w:szCs w:val="18"/>
              </w:rPr>
              <w:t>7</w:t>
            </w:r>
          </w:p>
        </w:tc>
        <w:tc>
          <w:tcPr>
            <w:tcW w:w="4769" w:type="dxa"/>
          </w:tcPr>
          <w:p w14:paraId="0ED4493B" w14:textId="77777777" w:rsidR="00F50EAB" w:rsidRPr="00657CE9" w:rsidRDefault="00F50EAB" w:rsidP="00EC7B49">
            <w:pPr>
              <w:rPr>
                <w:rFonts w:ascii="Arial" w:eastAsia="HiddenHorzOCR" w:hAnsi="Arial" w:cs="Arial"/>
                <w:b/>
                <w:color w:val="1B1B1B"/>
                <w:sz w:val="18"/>
                <w:szCs w:val="18"/>
              </w:rPr>
            </w:pPr>
          </w:p>
        </w:tc>
        <w:tc>
          <w:tcPr>
            <w:tcW w:w="2653" w:type="dxa"/>
          </w:tcPr>
          <w:p w14:paraId="010A1349" w14:textId="77777777" w:rsidR="00F50EAB" w:rsidRPr="00657CE9" w:rsidRDefault="00F50EAB" w:rsidP="00EC7B49">
            <w:pPr>
              <w:rPr>
                <w:rFonts w:ascii="Arial" w:eastAsia="HiddenHorzOCR" w:hAnsi="Arial" w:cs="Arial"/>
                <w:b/>
                <w:color w:val="1B1B1B"/>
                <w:sz w:val="18"/>
                <w:szCs w:val="18"/>
              </w:rPr>
            </w:pPr>
          </w:p>
        </w:tc>
        <w:tc>
          <w:tcPr>
            <w:tcW w:w="2653" w:type="dxa"/>
          </w:tcPr>
          <w:p w14:paraId="7A92897E" w14:textId="77777777" w:rsidR="00F50EAB" w:rsidRPr="00657CE9" w:rsidRDefault="00F50EAB" w:rsidP="00EC7B49">
            <w:pPr>
              <w:rPr>
                <w:rFonts w:ascii="Arial" w:eastAsia="HiddenHorzOCR" w:hAnsi="Arial" w:cs="Arial"/>
                <w:b/>
                <w:color w:val="1B1B1B"/>
                <w:sz w:val="18"/>
                <w:szCs w:val="18"/>
              </w:rPr>
            </w:pPr>
          </w:p>
        </w:tc>
      </w:tr>
      <w:tr w:rsidR="00F50EAB" w14:paraId="7EB236C0" w14:textId="77777777" w:rsidTr="00EC7B49">
        <w:trPr>
          <w:trHeight w:val="360"/>
        </w:trPr>
        <w:tc>
          <w:tcPr>
            <w:tcW w:w="535" w:type="dxa"/>
          </w:tcPr>
          <w:p w14:paraId="5542B7D0" w14:textId="77777777" w:rsidR="00F50EAB" w:rsidRPr="00657CE9" w:rsidRDefault="00F50EAB" w:rsidP="00EC7B49">
            <w:pPr>
              <w:rPr>
                <w:rFonts w:ascii="Arial" w:eastAsia="HiddenHorzOCR" w:hAnsi="Arial" w:cs="Arial"/>
                <w:b/>
                <w:color w:val="1B1B1B"/>
                <w:sz w:val="18"/>
                <w:szCs w:val="18"/>
              </w:rPr>
            </w:pPr>
            <w:r>
              <w:rPr>
                <w:rFonts w:ascii="Arial" w:eastAsia="HiddenHorzOCR" w:hAnsi="Arial" w:cs="Arial"/>
                <w:b/>
                <w:color w:val="1B1B1B"/>
                <w:sz w:val="18"/>
                <w:szCs w:val="18"/>
              </w:rPr>
              <w:t>8</w:t>
            </w:r>
          </w:p>
        </w:tc>
        <w:tc>
          <w:tcPr>
            <w:tcW w:w="4769" w:type="dxa"/>
          </w:tcPr>
          <w:p w14:paraId="7B92929B" w14:textId="77777777" w:rsidR="00F50EAB" w:rsidRPr="00657CE9" w:rsidRDefault="00F50EAB" w:rsidP="00EC7B49">
            <w:pPr>
              <w:rPr>
                <w:rFonts w:ascii="Arial" w:eastAsia="HiddenHorzOCR" w:hAnsi="Arial" w:cs="Arial"/>
                <w:b/>
                <w:color w:val="1B1B1B"/>
                <w:sz w:val="18"/>
                <w:szCs w:val="18"/>
              </w:rPr>
            </w:pPr>
          </w:p>
        </w:tc>
        <w:tc>
          <w:tcPr>
            <w:tcW w:w="2653" w:type="dxa"/>
          </w:tcPr>
          <w:p w14:paraId="410F41AA" w14:textId="77777777" w:rsidR="00F50EAB" w:rsidRPr="00657CE9" w:rsidRDefault="00F50EAB" w:rsidP="00EC7B49">
            <w:pPr>
              <w:rPr>
                <w:rFonts w:ascii="Arial" w:eastAsia="HiddenHorzOCR" w:hAnsi="Arial" w:cs="Arial"/>
                <w:b/>
                <w:color w:val="1B1B1B"/>
                <w:sz w:val="18"/>
                <w:szCs w:val="18"/>
              </w:rPr>
            </w:pPr>
          </w:p>
        </w:tc>
        <w:tc>
          <w:tcPr>
            <w:tcW w:w="2653" w:type="dxa"/>
          </w:tcPr>
          <w:p w14:paraId="0156EC41" w14:textId="77777777" w:rsidR="00F50EAB" w:rsidRPr="00657CE9" w:rsidRDefault="00F50EAB" w:rsidP="00EC7B49">
            <w:pPr>
              <w:rPr>
                <w:rFonts w:ascii="Arial" w:eastAsia="HiddenHorzOCR" w:hAnsi="Arial" w:cs="Arial"/>
                <w:b/>
                <w:color w:val="1B1B1B"/>
                <w:sz w:val="18"/>
                <w:szCs w:val="18"/>
              </w:rPr>
            </w:pPr>
          </w:p>
        </w:tc>
      </w:tr>
      <w:tr w:rsidR="00F50EAB" w14:paraId="78CADDBB" w14:textId="77777777" w:rsidTr="00EC7B49">
        <w:trPr>
          <w:trHeight w:val="360"/>
        </w:trPr>
        <w:tc>
          <w:tcPr>
            <w:tcW w:w="535" w:type="dxa"/>
          </w:tcPr>
          <w:p w14:paraId="15EB6C59" w14:textId="77777777" w:rsidR="00F50EAB" w:rsidRPr="00657CE9" w:rsidRDefault="00F50EAB" w:rsidP="00EC7B49">
            <w:pPr>
              <w:rPr>
                <w:rFonts w:ascii="Arial" w:eastAsia="HiddenHorzOCR" w:hAnsi="Arial" w:cs="Arial"/>
                <w:b/>
                <w:color w:val="1B1B1B"/>
                <w:sz w:val="18"/>
                <w:szCs w:val="18"/>
              </w:rPr>
            </w:pPr>
            <w:r>
              <w:rPr>
                <w:rFonts w:ascii="Arial" w:eastAsia="HiddenHorzOCR" w:hAnsi="Arial" w:cs="Arial"/>
                <w:b/>
                <w:color w:val="1B1B1B"/>
                <w:sz w:val="18"/>
                <w:szCs w:val="18"/>
              </w:rPr>
              <w:t>9</w:t>
            </w:r>
          </w:p>
        </w:tc>
        <w:tc>
          <w:tcPr>
            <w:tcW w:w="4769" w:type="dxa"/>
          </w:tcPr>
          <w:p w14:paraId="03A85672" w14:textId="77777777" w:rsidR="00F50EAB" w:rsidRPr="00657CE9" w:rsidRDefault="00F50EAB" w:rsidP="00EC7B49">
            <w:pPr>
              <w:rPr>
                <w:rFonts w:ascii="Arial" w:eastAsia="HiddenHorzOCR" w:hAnsi="Arial" w:cs="Arial"/>
                <w:b/>
                <w:color w:val="1B1B1B"/>
                <w:sz w:val="18"/>
                <w:szCs w:val="18"/>
              </w:rPr>
            </w:pPr>
          </w:p>
        </w:tc>
        <w:tc>
          <w:tcPr>
            <w:tcW w:w="2653" w:type="dxa"/>
          </w:tcPr>
          <w:p w14:paraId="6C090B29" w14:textId="77777777" w:rsidR="00F50EAB" w:rsidRPr="00657CE9" w:rsidRDefault="00F50EAB" w:rsidP="00EC7B49">
            <w:pPr>
              <w:rPr>
                <w:rFonts w:ascii="Arial" w:eastAsia="HiddenHorzOCR" w:hAnsi="Arial" w:cs="Arial"/>
                <w:b/>
                <w:color w:val="1B1B1B"/>
                <w:sz w:val="18"/>
                <w:szCs w:val="18"/>
              </w:rPr>
            </w:pPr>
          </w:p>
        </w:tc>
        <w:tc>
          <w:tcPr>
            <w:tcW w:w="2653" w:type="dxa"/>
          </w:tcPr>
          <w:p w14:paraId="31FE0321" w14:textId="77777777" w:rsidR="00F50EAB" w:rsidRPr="00657CE9" w:rsidRDefault="00F50EAB" w:rsidP="00EC7B49">
            <w:pPr>
              <w:rPr>
                <w:rFonts w:ascii="Arial" w:eastAsia="HiddenHorzOCR" w:hAnsi="Arial" w:cs="Arial"/>
                <w:b/>
                <w:color w:val="1B1B1B"/>
                <w:sz w:val="18"/>
                <w:szCs w:val="18"/>
              </w:rPr>
            </w:pPr>
          </w:p>
        </w:tc>
      </w:tr>
      <w:tr w:rsidR="00F50EAB" w14:paraId="7B4A7E09" w14:textId="77777777" w:rsidTr="00EC7B49">
        <w:trPr>
          <w:trHeight w:val="360"/>
        </w:trPr>
        <w:tc>
          <w:tcPr>
            <w:tcW w:w="535" w:type="dxa"/>
          </w:tcPr>
          <w:p w14:paraId="19A9397C" w14:textId="77777777" w:rsidR="00F50EAB" w:rsidRDefault="00F50EAB" w:rsidP="00EC7B49">
            <w:pPr>
              <w:rPr>
                <w:rFonts w:ascii="Arial" w:eastAsia="HiddenHorzOCR" w:hAnsi="Arial" w:cs="Arial"/>
                <w:b/>
                <w:color w:val="1B1B1B"/>
                <w:sz w:val="18"/>
                <w:szCs w:val="18"/>
              </w:rPr>
            </w:pPr>
            <w:r>
              <w:rPr>
                <w:rFonts w:ascii="Arial" w:eastAsia="HiddenHorzOCR" w:hAnsi="Arial" w:cs="Arial"/>
                <w:b/>
                <w:color w:val="1B1B1B"/>
                <w:sz w:val="18"/>
                <w:szCs w:val="18"/>
              </w:rPr>
              <w:t>10</w:t>
            </w:r>
          </w:p>
        </w:tc>
        <w:tc>
          <w:tcPr>
            <w:tcW w:w="4769" w:type="dxa"/>
          </w:tcPr>
          <w:p w14:paraId="0C0F08EA" w14:textId="77777777" w:rsidR="00F50EAB" w:rsidRPr="00657CE9" w:rsidRDefault="00F50EAB" w:rsidP="00EC7B49">
            <w:pPr>
              <w:rPr>
                <w:rFonts w:ascii="Arial" w:eastAsia="HiddenHorzOCR" w:hAnsi="Arial" w:cs="Arial"/>
                <w:b/>
                <w:color w:val="1B1B1B"/>
                <w:sz w:val="18"/>
                <w:szCs w:val="18"/>
              </w:rPr>
            </w:pPr>
          </w:p>
        </w:tc>
        <w:tc>
          <w:tcPr>
            <w:tcW w:w="2653" w:type="dxa"/>
          </w:tcPr>
          <w:p w14:paraId="37D5BBB2" w14:textId="77777777" w:rsidR="00F50EAB" w:rsidRPr="00657CE9" w:rsidRDefault="00F50EAB" w:rsidP="00EC7B49">
            <w:pPr>
              <w:rPr>
                <w:rFonts w:ascii="Arial" w:eastAsia="HiddenHorzOCR" w:hAnsi="Arial" w:cs="Arial"/>
                <w:b/>
                <w:color w:val="1B1B1B"/>
                <w:sz w:val="18"/>
                <w:szCs w:val="18"/>
              </w:rPr>
            </w:pPr>
          </w:p>
        </w:tc>
        <w:tc>
          <w:tcPr>
            <w:tcW w:w="2653" w:type="dxa"/>
          </w:tcPr>
          <w:p w14:paraId="1D8E6878" w14:textId="77777777" w:rsidR="00F50EAB" w:rsidRPr="00657CE9" w:rsidRDefault="00F50EAB" w:rsidP="00EC7B49">
            <w:pPr>
              <w:rPr>
                <w:rFonts w:ascii="Arial" w:eastAsia="HiddenHorzOCR" w:hAnsi="Arial" w:cs="Arial"/>
                <w:b/>
                <w:color w:val="1B1B1B"/>
                <w:sz w:val="18"/>
                <w:szCs w:val="18"/>
              </w:rPr>
            </w:pPr>
          </w:p>
        </w:tc>
      </w:tr>
    </w:tbl>
    <w:p w14:paraId="73D2132E" w14:textId="77777777" w:rsidR="00F50EAB" w:rsidRDefault="00F50EAB" w:rsidP="00F50EAB">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06DF7A0" w14:textId="171BE438" w:rsidR="00624A84" w:rsidRDefault="00624A84" w:rsidP="00624A84">
      <w:pPr>
        <w:rPr>
          <w:rFonts w:ascii="Arial" w:eastAsia="HiddenHorzOCR" w:hAnsi="Arial" w:cs="Arial"/>
          <w:b/>
          <w:color w:val="1B1B1B"/>
          <w:sz w:val="28"/>
          <w:szCs w:val="28"/>
        </w:rPr>
      </w:pPr>
    </w:p>
    <w:p w14:paraId="7E1D2C75" w14:textId="206DB473" w:rsidR="000A03FB" w:rsidRDefault="000A03FB">
      <w:pPr>
        <w:rPr>
          <w:rFonts w:ascii="Arial" w:eastAsia="HiddenHorzOCR" w:hAnsi="Arial" w:cs="Arial"/>
          <w:b/>
          <w:color w:val="1B1B1B"/>
          <w:sz w:val="28"/>
          <w:szCs w:val="28"/>
        </w:rPr>
      </w:pPr>
    </w:p>
    <w:p w14:paraId="381D76CC" w14:textId="77777777" w:rsidR="00F50EAB" w:rsidRDefault="00F50EAB" w:rsidP="00F50EAB">
      <w:pPr>
        <w:spacing w:after="160" w:line="259" w:lineRule="auto"/>
        <w:rPr>
          <w:rFonts w:ascii="Arial" w:eastAsia="HiddenHorzOCR" w:hAnsi="Arial" w:cs="Arial"/>
          <w:b/>
          <w:color w:val="1B1B1B"/>
          <w:sz w:val="24"/>
          <w:szCs w:val="24"/>
        </w:rPr>
      </w:pPr>
      <w:r w:rsidRPr="00A35C18">
        <w:rPr>
          <w:rFonts w:ascii="Arial" w:eastAsia="HiddenHorzOCR" w:hAnsi="Arial" w:cs="Arial"/>
          <w:b/>
          <w:color w:val="1B1B1B"/>
          <w:sz w:val="24"/>
          <w:szCs w:val="24"/>
        </w:rPr>
        <w:t>Appendix A: Proposal Bid Form</w:t>
      </w:r>
    </w:p>
    <w:p w14:paraId="12B0A68D" w14:textId="77777777" w:rsidR="00F50EAB" w:rsidRDefault="00F50EAB" w:rsidP="00F50EAB">
      <w:pPr>
        <w:rPr>
          <w:rFonts w:ascii="Times New Roman" w:hAnsi="Times New Roman"/>
        </w:rPr>
      </w:pPr>
    </w:p>
    <w:p w14:paraId="1A21EB17" w14:textId="77777777" w:rsidR="005D1F56" w:rsidRPr="005D1F56" w:rsidRDefault="005D1F56" w:rsidP="005D1F56">
      <w:pPr>
        <w:pStyle w:val="ListParagraph1"/>
        <w:ind w:left="180" w:right="360"/>
        <w:rPr>
          <w:rFonts w:ascii="Times New Roman" w:hAnsi="Times New Roman"/>
          <w:sz w:val="28"/>
          <w:szCs w:val="28"/>
          <w:lang w:val="en-US" w:eastAsia="en-US"/>
        </w:rPr>
      </w:pPr>
      <w:bookmarkStart w:id="17" w:name="_Hlk195178182"/>
      <w:r w:rsidRPr="005D1F56">
        <w:rPr>
          <w:rFonts w:ascii="Times New Roman" w:hAnsi="Times New Roman"/>
          <w:sz w:val="28"/>
          <w:szCs w:val="28"/>
          <w:lang w:val="en-US" w:eastAsia="en-US"/>
        </w:rPr>
        <w:t>Refer to specification no. 00 41 00 Bid Form v2.0 in the following link:</w:t>
      </w:r>
    </w:p>
    <w:p w14:paraId="22449E9C" w14:textId="77777777" w:rsidR="005D1F56" w:rsidRDefault="005D1F56" w:rsidP="005D1F56">
      <w:pPr>
        <w:pStyle w:val="ListParagraph1"/>
        <w:ind w:left="180" w:right="360"/>
        <w:rPr>
          <w:rFonts w:ascii="Times New Roman" w:hAnsi="Times New Roman"/>
          <w:lang w:val="en-US" w:eastAsia="en-US"/>
        </w:rPr>
      </w:pPr>
    </w:p>
    <w:p w14:paraId="3D858490" w14:textId="77777777" w:rsidR="005D1F56" w:rsidRDefault="005D1F56" w:rsidP="005D1F56">
      <w:pPr>
        <w:pStyle w:val="ListParagraph1"/>
        <w:ind w:left="180" w:right="360"/>
        <w:rPr>
          <w:rFonts w:ascii="Times New Roman" w:hAnsi="Times New Roman"/>
          <w:lang w:val="en-US" w:eastAsia="en-US"/>
        </w:rPr>
      </w:pPr>
    </w:p>
    <w:p w14:paraId="463B6380" w14:textId="77777777" w:rsidR="005D1F56" w:rsidRPr="003F1013" w:rsidRDefault="005D1F56" w:rsidP="005D1F56">
      <w:pPr>
        <w:pStyle w:val="ListParagraph1"/>
        <w:ind w:left="180" w:right="360"/>
        <w:rPr>
          <w:rFonts w:ascii="Times New Roman" w:hAnsi="Times New Roman"/>
          <w:sz w:val="28"/>
          <w:szCs w:val="28"/>
          <w:lang w:val="en-US" w:eastAsia="en-US"/>
        </w:rPr>
      </w:pPr>
      <w:hyperlink r:id="rId26" w:history="1">
        <w:r w:rsidRPr="003F1013">
          <w:rPr>
            <w:rStyle w:val="Hyperlink"/>
            <w:rFonts w:ascii="Times New Roman" w:hAnsi="Times New Roman"/>
            <w:sz w:val="28"/>
            <w:szCs w:val="28"/>
            <w:lang w:val="en-US" w:eastAsia="en-US"/>
          </w:rPr>
          <w:t>https://goyccd-my.sharepoint.com/:f:/g/personal/w0398409_yccd_edu/EgacbyMneCVKlstOJrqz4PUBVii4th3TuFtNx79JX1_KTA?e=9fCA36</w:t>
        </w:r>
      </w:hyperlink>
    </w:p>
    <w:p w14:paraId="1DA33B2D" w14:textId="77777777" w:rsidR="005D1F56" w:rsidRPr="000A3568" w:rsidRDefault="005D1F56" w:rsidP="00F50EAB">
      <w:pPr>
        <w:rPr>
          <w:rFonts w:ascii="Times New Roman" w:hAnsi="Times New Roman"/>
        </w:rPr>
      </w:pPr>
    </w:p>
    <w:bookmarkEnd w:id="17"/>
    <w:p w14:paraId="632FB9AB" w14:textId="77777777" w:rsidR="005F05D3" w:rsidRDefault="005F05D3" w:rsidP="005F05D3">
      <w:pPr>
        <w:pStyle w:val="ListParagraph1"/>
        <w:ind w:left="180" w:right="360"/>
        <w:rPr>
          <w:rFonts w:ascii="Times New Roman" w:hAnsi="Times New Roman"/>
          <w:lang w:val="en-US" w:eastAsia="en-US"/>
        </w:rPr>
      </w:pPr>
    </w:p>
    <w:p w14:paraId="0DF20784" w14:textId="38F2BEC5" w:rsidR="00150268" w:rsidRPr="000A3568" w:rsidRDefault="00150268">
      <w:pPr>
        <w:rPr>
          <w:rFonts w:ascii="Times New Roman" w:hAnsi="Times New Roman"/>
        </w:rPr>
      </w:pPr>
    </w:p>
    <w:p w14:paraId="1033E971" w14:textId="77777777" w:rsidR="005F05D3" w:rsidRDefault="005F05D3">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54BEE82" w14:textId="77777777" w:rsidR="00F50EAB" w:rsidRPr="00A35C18" w:rsidRDefault="00F50EAB" w:rsidP="00F50EAB">
      <w:pPr>
        <w:rPr>
          <w:rFonts w:ascii="Arial" w:eastAsia="HiddenHorzOCR" w:hAnsi="Arial" w:cs="Arial"/>
          <w:color w:val="171717"/>
          <w:sz w:val="24"/>
          <w:szCs w:val="24"/>
        </w:rPr>
      </w:pPr>
      <w:r w:rsidRPr="00A35C18">
        <w:rPr>
          <w:rFonts w:ascii="Arial" w:eastAsia="HiddenHorzOCR" w:hAnsi="Arial" w:cs="Arial"/>
          <w:b/>
          <w:color w:val="1B1B1B"/>
          <w:sz w:val="24"/>
          <w:szCs w:val="24"/>
        </w:rPr>
        <w:lastRenderedPageBreak/>
        <w:t xml:space="preserve">Appendix B: Statement of Qualifications </w:t>
      </w:r>
    </w:p>
    <w:p w14:paraId="5D09CBD0" w14:textId="77777777" w:rsidR="00F50EAB" w:rsidRDefault="00F50EAB" w:rsidP="00F50EAB">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5BDCDB8E" w14:textId="77777777" w:rsidR="00F50EAB" w:rsidRPr="00A32D7C" w:rsidRDefault="00F50EAB" w:rsidP="00F50EAB">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42DFAD21" w14:textId="77777777" w:rsidR="00F50EAB" w:rsidRPr="00DE48BB" w:rsidRDefault="00F50EAB" w:rsidP="00F50EAB">
      <w:pPr>
        <w:pStyle w:val="BodyText"/>
        <w:spacing w:before="1"/>
        <w:rPr>
          <w:rFonts w:ascii="Arial" w:hAnsi="Arial" w:cs="Arial"/>
          <w:b/>
        </w:rPr>
      </w:pPr>
    </w:p>
    <w:p w14:paraId="1A019CF6" w14:textId="77777777" w:rsidR="00F50EAB"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AEF5844" w14:textId="77777777" w:rsidR="00F50EAB" w:rsidRPr="0029003E" w:rsidRDefault="00F50EAB" w:rsidP="00F50EAB">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B1A0CCE" w14:textId="77777777" w:rsidR="00F50EAB"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116A2E74" w14:textId="77777777" w:rsidR="00F50EAB" w:rsidRPr="0029003E" w:rsidRDefault="00F50EAB" w:rsidP="00F50EAB">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184D608" w14:textId="77777777" w:rsidR="00F50EAB" w:rsidRDefault="00F50EAB" w:rsidP="00F50EAB">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5013CC18" w14:textId="77777777" w:rsidR="00F50EAB" w:rsidRPr="005D66FD" w:rsidRDefault="00F50EAB" w:rsidP="00F50EAB">
      <w:pPr>
        <w:pStyle w:val="ListParagraph"/>
        <w:rPr>
          <w:rFonts w:ascii="Arial" w:hAnsi="Arial" w:cs="Arial"/>
        </w:rPr>
      </w:pPr>
    </w:p>
    <w:p w14:paraId="228990BC" w14:textId="77777777" w:rsidR="00F50EAB" w:rsidRPr="00DE48BB" w:rsidRDefault="00F50EAB" w:rsidP="00F50EAB">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128231E0" w14:textId="77777777" w:rsidR="00F50EAB" w:rsidRPr="00DE48BB" w:rsidRDefault="00F50EAB" w:rsidP="00F50EAB">
      <w:pPr>
        <w:pStyle w:val="BodyText"/>
        <w:spacing w:before="10"/>
        <w:rPr>
          <w:rFonts w:ascii="Arial" w:hAnsi="Arial" w:cs="Arial"/>
        </w:rPr>
      </w:pPr>
    </w:p>
    <w:p w14:paraId="27C00CFB" w14:textId="77777777" w:rsidR="00F50EAB" w:rsidRPr="00DE48BB" w:rsidRDefault="00F50EAB" w:rsidP="00F50EAB">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Address</w:t>
      </w:r>
      <w:proofErr w:type="gramStart"/>
      <w:r w:rsidRPr="00DE48BB">
        <w:rPr>
          <w:rFonts w:ascii="Arial" w:hAnsi="Arial" w:cs="Arial"/>
        </w:rPr>
        <w:t xml:space="preserve">: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roofErr w:type="gramEnd"/>
      <w:r>
        <w:rPr>
          <w:rFonts w:ascii="Arial" w:hAnsi="Arial" w:cs="Arial"/>
          <w:u w:val="single"/>
        </w:rPr>
        <w:t>___________________</w:t>
      </w:r>
    </w:p>
    <w:p w14:paraId="0DBED247" w14:textId="77777777" w:rsidR="00F50EAB" w:rsidRDefault="00F50EAB" w:rsidP="00F50EAB">
      <w:pPr>
        <w:pStyle w:val="BodyText"/>
        <w:spacing w:before="10"/>
        <w:rPr>
          <w:rFonts w:ascii="Arial" w:hAnsi="Arial" w:cs="Arial"/>
        </w:rPr>
      </w:pPr>
    </w:p>
    <w:p w14:paraId="6C95A024" w14:textId="77777777" w:rsidR="00F50EAB"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32D87AE" w14:textId="77777777" w:rsidR="00F50EAB" w:rsidRPr="005D66FD" w:rsidRDefault="00F50EAB" w:rsidP="00F50EAB">
      <w:pPr>
        <w:pStyle w:val="ListParagraph"/>
        <w:rPr>
          <w:rFonts w:ascii="Arial" w:hAnsi="Arial" w:cs="Arial"/>
        </w:rPr>
      </w:pPr>
    </w:p>
    <w:p w14:paraId="44BAE8C4" w14:textId="77777777" w:rsidR="00F50EAB" w:rsidRDefault="00F50EAB" w:rsidP="00F50EAB">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518076C7" w14:textId="77777777" w:rsidR="00F50EAB" w:rsidRPr="00B0766A" w:rsidRDefault="00F50EAB" w:rsidP="00F50EAB">
      <w:pPr>
        <w:widowControl w:val="0"/>
        <w:tabs>
          <w:tab w:val="left" w:pos="740"/>
        </w:tabs>
        <w:autoSpaceDE w:val="0"/>
        <w:autoSpaceDN w:val="0"/>
        <w:spacing w:before="2" w:after="0" w:line="240" w:lineRule="auto"/>
        <w:rPr>
          <w:rFonts w:ascii="Arial" w:hAnsi="Arial" w:cs="Arial"/>
        </w:rPr>
      </w:pPr>
    </w:p>
    <w:p w14:paraId="48598663" w14:textId="77777777" w:rsidR="00F50EAB" w:rsidRPr="0029003E" w:rsidRDefault="00F50EAB" w:rsidP="00F50EAB">
      <w:pPr>
        <w:pStyle w:val="ListParagraph"/>
        <w:rPr>
          <w:rFonts w:ascii="Arial" w:hAnsi="Arial" w:cs="Arial"/>
        </w:rPr>
      </w:pPr>
    </w:p>
    <w:p w14:paraId="2D85527E" w14:textId="77777777" w:rsidR="00F50EAB"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 xml:space="preserve">Expiration </w:t>
      </w:r>
      <w:proofErr w:type="gramStart"/>
      <w:r>
        <w:rPr>
          <w:rFonts w:ascii="Arial" w:hAnsi="Arial" w:cs="Arial"/>
        </w:rPr>
        <w:t>Date:_</w:t>
      </w:r>
      <w:proofErr w:type="gramEnd"/>
      <w:r>
        <w:rPr>
          <w:rFonts w:ascii="Arial" w:hAnsi="Arial" w:cs="Arial"/>
        </w:rPr>
        <w:t>__________________</w:t>
      </w:r>
    </w:p>
    <w:p w14:paraId="6EBA6D09" w14:textId="77777777" w:rsidR="00F50EAB" w:rsidRPr="00DE48BB" w:rsidRDefault="00F50EAB" w:rsidP="00F50EAB">
      <w:pPr>
        <w:pStyle w:val="BodyText"/>
        <w:spacing w:before="10"/>
        <w:rPr>
          <w:rFonts w:ascii="Arial" w:hAnsi="Arial" w:cs="Arial"/>
        </w:rPr>
      </w:pPr>
    </w:p>
    <w:p w14:paraId="00F5D421" w14:textId="77777777" w:rsidR="00F50EAB" w:rsidRDefault="00F50EAB" w:rsidP="00F50EAB">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71D7B227" w14:textId="77777777" w:rsidR="00F50EAB" w:rsidRPr="005D66FD" w:rsidRDefault="00F50EAB" w:rsidP="00F50EAB">
      <w:pPr>
        <w:pStyle w:val="ListParagraph"/>
        <w:rPr>
          <w:rFonts w:ascii="Arial" w:hAnsi="Arial" w:cs="Arial"/>
        </w:rPr>
      </w:pPr>
    </w:p>
    <w:p w14:paraId="7ADA7CE6" w14:textId="77777777" w:rsidR="00F50EAB"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2AF67D2A" w14:textId="77777777" w:rsidR="00F50EAB"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4D2C869B" w14:textId="77777777" w:rsidR="00F50EAB"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4034B3B0" w14:textId="77777777" w:rsidR="00F50EAB"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40DE3670" w14:textId="77777777" w:rsidR="00F50EAB" w:rsidRPr="00DE48BB"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7DB35D0" w14:textId="77777777" w:rsidR="00F50EAB" w:rsidRPr="00DE48BB" w:rsidRDefault="00F50EAB" w:rsidP="00F50EAB">
      <w:pPr>
        <w:pStyle w:val="BodyText"/>
        <w:spacing w:before="10"/>
        <w:rPr>
          <w:rFonts w:ascii="Arial" w:hAnsi="Arial" w:cs="Arial"/>
        </w:rPr>
      </w:pPr>
    </w:p>
    <w:p w14:paraId="1FAC3F36" w14:textId="77777777" w:rsidR="00F50EAB" w:rsidRPr="005D66FD" w:rsidRDefault="00F50EAB" w:rsidP="00F50EAB">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2E01BB82" w14:textId="77777777" w:rsidR="00F50EAB" w:rsidRDefault="00F50EAB" w:rsidP="00F50EAB">
      <w:pPr>
        <w:pStyle w:val="BodyText"/>
        <w:spacing w:before="7"/>
        <w:rPr>
          <w:rFonts w:ascii="Arial" w:hAnsi="Arial" w:cs="Arial"/>
        </w:rPr>
      </w:pPr>
    </w:p>
    <w:p w14:paraId="1383293F" w14:textId="77777777" w:rsidR="00F50EAB" w:rsidRDefault="00F50EAB" w:rsidP="00F50EAB">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F50EAB" w:rsidRPr="00DE48BB" w14:paraId="3C9489A0" w14:textId="77777777" w:rsidTr="00EC7B49">
        <w:trPr>
          <w:trHeight w:val="249"/>
        </w:trPr>
        <w:tc>
          <w:tcPr>
            <w:tcW w:w="920" w:type="dxa"/>
          </w:tcPr>
          <w:p w14:paraId="29D20026" w14:textId="77777777" w:rsidR="00F50EAB" w:rsidRPr="00DE48BB" w:rsidRDefault="00F50EAB" w:rsidP="00EC7B49">
            <w:pPr>
              <w:pStyle w:val="TableParagraph"/>
              <w:spacing w:line="229" w:lineRule="exact"/>
              <w:ind w:left="0"/>
              <w:jc w:val="left"/>
            </w:pPr>
            <w:r w:rsidRPr="00DE48BB">
              <w:rPr>
                <w:noProof/>
              </w:rPr>
              <mc:AlternateContent>
                <mc:Choice Requires="wpg">
                  <w:drawing>
                    <wp:anchor distT="0" distB="0" distL="114300" distR="114300" simplePos="0" relativeHeight="251913216" behindDoc="1" locked="0" layoutInCell="1" allowOverlap="1" wp14:anchorId="63ACFDA8" wp14:editId="7E8BFE7A">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4050E" id="Group 7" o:spid="_x0000_s1026" style="position:absolute;margin-left:32.55pt;margin-top:.6pt;width:10pt;height:35.2pt;z-index:-25140326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785C765C" w14:textId="77777777" w:rsidR="00F50EAB" w:rsidRPr="00DE48BB" w:rsidRDefault="00F50EAB" w:rsidP="00EC7B49">
            <w:pPr>
              <w:pStyle w:val="TableParagraph"/>
              <w:spacing w:line="229" w:lineRule="exact"/>
              <w:ind w:left="0"/>
              <w:jc w:val="left"/>
            </w:pPr>
            <w:r w:rsidRPr="00DE48BB">
              <w:t>Individual</w:t>
            </w:r>
          </w:p>
        </w:tc>
        <w:tc>
          <w:tcPr>
            <w:tcW w:w="722" w:type="dxa"/>
            <w:vMerge w:val="restart"/>
          </w:tcPr>
          <w:p w14:paraId="0E35AF58" w14:textId="77777777" w:rsidR="00F50EAB" w:rsidRPr="00DE48BB" w:rsidRDefault="00F50EAB" w:rsidP="00EC7B49">
            <w:pPr>
              <w:pStyle w:val="TableParagraph"/>
              <w:ind w:left="0"/>
              <w:jc w:val="left"/>
            </w:pPr>
          </w:p>
        </w:tc>
      </w:tr>
      <w:tr w:rsidR="00F50EAB" w:rsidRPr="00DE48BB" w14:paraId="29483E3C" w14:textId="77777777" w:rsidTr="00EC7B49">
        <w:trPr>
          <w:trHeight w:val="252"/>
        </w:trPr>
        <w:tc>
          <w:tcPr>
            <w:tcW w:w="920" w:type="dxa"/>
          </w:tcPr>
          <w:p w14:paraId="2970A3FB" w14:textId="77777777" w:rsidR="00F50EAB" w:rsidRPr="00DE48BB" w:rsidRDefault="00F50EAB" w:rsidP="00EC7B49">
            <w:pPr>
              <w:pStyle w:val="TableParagraph"/>
              <w:spacing w:line="232" w:lineRule="exact"/>
              <w:ind w:left="0"/>
              <w:jc w:val="left"/>
            </w:pPr>
          </w:p>
        </w:tc>
        <w:tc>
          <w:tcPr>
            <w:tcW w:w="5424" w:type="dxa"/>
          </w:tcPr>
          <w:p w14:paraId="614F9A64" w14:textId="77777777" w:rsidR="00F50EAB" w:rsidRPr="00DE48BB" w:rsidRDefault="00F50EAB" w:rsidP="00EC7B49">
            <w:pPr>
              <w:pStyle w:val="TableParagraph"/>
              <w:spacing w:line="232" w:lineRule="exact"/>
              <w:ind w:left="0"/>
              <w:jc w:val="left"/>
            </w:pPr>
            <w:r w:rsidRPr="00DE48BB">
              <w:t>Partnership</w:t>
            </w:r>
          </w:p>
        </w:tc>
        <w:tc>
          <w:tcPr>
            <w:tcW w:w="722" w:type="dxa"/>
            <w:vMerge/>
            <w:tcBorders>
              <w:top w:val="nil"/>
            </w:tcBorders>
          </w:tcPr>
          <w:p w14:paraId="45E2CFBC" w14:textId="77777777" w:rsidR="00F50EAB" w:rsidRPr="00DE48BB" w:rsidRDefault="00F50EAB" w:rsidP="00EC7B49">
            <w:pPr>
              <w:rPr>
                <w:rFonts w:ascii="Arial" w:hAnsi="Arial" w:cs="Arial"/>
              </w:rPr>
            </w:pPr>
          </w:p>
        </w:tc>
      </w:tr>
      <w:tr w:rsidR="00F50EAB" w:rsidRPr="00DE48BB" w14:paraId="26FF172B" w14:textId="77777777" w:rsidTr="00EC7B49">
        <w:trPr>
          <w:trHeight w:val="570"/>
        </w:trPr>
        <w:tc>
          <w:tcPr>
            <w:tcW w:w="920" w:type="dxa"/>
          </w:tcPr>
          <w:p w14:paraId="53883C97" w14:textId="77777777" w:rsidR="00F50EAB" w:rsidRPr="00DE48BB" w:rsidRDefault="00F50EAB" w:rsidP="00EC7B49">
            <w:pPr>
              <w:pStyle w:val="TableParagraph"/>
              <w:spacing w:line="249" w:lineRule="exact"/>
              <w:ind w:left="0"/>
              <w:jc w:val="left"/>
            </w:pPr>
          </w:p>
        </w:tc>
        <w:tc>
          <w:tcPr>
            <w:tcW w:w="5424" w:type="dxa"/>
          </w:tcPr>
          <w:p w14:paraId="2C8960EC" w14:textId="77777777" w:rsidR="00F50EAB" w:rsidRDefault="00F50EAB" w:rsidP="00EC7B49">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D57FF13" w14:textId="77777777" w:rsidR="00F50EAB" w:rsidRDefault="00F50EAB" w:rsidP="00EC7B49">
            <w:pPr>
              <w:pStyle w:val="TableParagraph"/>
              <w:tabs>
                <w:tab w:val="left" w:pos="3457"/>
              </w:tabs>
              <w:spacing w:line="242" w:lineRule="auto"/>
              <w:ind w:left="0" w:right="173"/>
              <w:jc w:val="left"/>
            </w:pPr>
          </w:p>
          <w:p w14:paraId="23E13E5E" w14:textId="77777777" w:rsidR="00F50EAB" w:rsidRPr="00DE48BB" w:rsidRDefault="00F50EAB" w:rsidP="00EC7B49">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1322540C" w14:textId="77777777" w:rsidR="00F50EAB" w:rsidRPr="00DE48BB" w:rsidRDefault="00F50EAB" w:rsidP="00EC7B49">
            <w:pPr>
              <w:rPr>
                <w:rFonts w:ascii="Arial" w:hAnsi="Arial" w:cs="Arial"/>
              </w:rPr>
            </w:pPr>
          </w:p>
        </w:tc>
      </w:tr>
      <w:tr w:rsidR="00F50EAB" w:rsidRPr="00DE48BB" w14:paraId="34EA979C" w14:textId="77777777" w:rsidTr="00EC7B49">
        <w:trPr>
          <w:trHeight w:val="379"/>
        </w:trPr>
        <w:tc>
          <w:tcPr>
            <w:tcW w:w="920" w:type="dxa"/>
          </w:tcPr>
          <w:p w14:paraId="2328990D" w14:textId="77777777" w:rsidR="00F50EAB" w:rsidRPr="00DE48BB" w:rsidRDefault="00F50EAB" w:rsidP="00EC7B49">
            <w:pPr>
              <w:pStyle w:val="TableParagraph"/>
              <w:ind w:left="0"/>
              <w:jc w:val="left"/>
            </w:pPr>
          </w:p>
        </w:tc>
        <w:tc>
          <w:tcPr>
            <w:tcW w:w="5424" w:type="dxa"/>
          </w:tcPr>
          <w:p w14:paraId="678445B0" w14:textId="77777777" w:rsidR="00F50EAB" w:rsidRPr="00DE48BB" w:rsidRDefault="00F50EAB" w:rsidP="00EC7B49">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8725318" w14:textId="77777777" w:rsidR="00F50EAB" w:rsidRPr="00DE48BB" w:rsidRDefault="00F50EAB" w:rsidP="00EC7B49">
            <w:pPr>
              <w:pStyle w:val="TableParagraph"/>
              <w:tabs>
                <w:tab w:val="left" w:pos="673"/>
              </w:tabs>
              <w:spacing w:before="59"/>
              <w:ind w:left="0"/>
              <w:jc w:val="left"/>
            </w:pPr>
            <w:r w:rsidRPr="00DE48BB">
              <w:rPr>
                <w:u w:val="single"/>
              </w:rPr>
              <w:t xml:space="preserve"> </w:t>
            </w:r>
            <w:r w:rsidRPr="00DE48BB">
              <w:rPr>
                <w:u w:val="single"/>
              </w:rPr>
              <w:tab/>
            </w:r>
          </w:p>
        </w:tc>
      </w:tr>
      <w:tr w:rsidR="00F50EAB" w:rsidRPr="00DE48BB" w14:paraId="6CAE55D9" w14:textId="77777777" w:rsidTr="00EC7B49">
        <w:trPr>
          <w:trHeight w:val="315"/>
        </w:trPr>
        <w:tc>
          <w:tcPr>
            <w:tcW w:w="920" w:type="dxa"/>
          </w:tcPr>
          <w:p w14:paraId="26C717FC" w14:textId="77777777" w:rsidR="00F50EAB" w:rsidRPr="00DE48BB" w:rsidRDefault="00F50EAB" w:rsidP="00EC7B49">
            <w:pPr>
              <w:pStyle w:val="TableParagraph"/>
              <w:spacing w:before="59" w:line="236" w:lineRule="exact"/>
              <w:ind w:left="0"/>
              <w:jc w:val="left"/>
            </w:pPr>
            <w:r w:rsidRPr="00DE48BB">
              <w:rPr>
                <w:noProof/>
              </w:rPr>
              <mc:AlternateContent>
                <mc:Choice Requires="wpg">
                  <w:drawing>
                    <wp:anchor distT="0" distB="0" distL="114300" distR="114300" simplePos="0" relativeHeight="251914240" behindDoc="1" locked="0" layoutInCell="1" allowOverlap="1" wp14:anchorId="5BAE9677" wp14:editId="53CF2EB8">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3A3E0" id="Group 4" o:spid="_x0000_s1026" style="position:absolute;margin-left:32.9pt;margin-top:4.5pt;width:10pt;height:22.6pt;z-index:-25140224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3EEFEFFF" w14:textId="77777777" w:rsidR="00F50EAB" w:rsidRPr="00DE48BB" w:rsidRDefault="00F50EAB" w:rsidP="00EC7B49">
            <w:pPr>
              <w:pStyle w:val="TableParagraph"/>
              <w:spacing w:before="59" w:line="236" w:lineRule="exact"/>
              <w:ind w:left="0"/>
              <w:jc w:val="left"/>
            </w:pPr>
            <w:r w:rsidRPr="00DE48BB">
              <w:t>Joint Venture</w:t>
            </w:r>
          </w:p>
        </w:tc>
        <w:tc>
          <w:tcPr>
            <w:tcW w:w="722" w:type="dxa"/>
          </w:tcPr>
          <w:p w14:paraId="15D6CE20" w14:textId="77777777" w:rsidR="00F50EAB" w:rsidRPr="00DE48BB" w:rsidRDefault="00F50EAB" w:rsidP="00EC7B49">
            <w:pPr>
              <w:pStyle w:val="TableParagraph"/>
              <w:ind w:left="0"/>
              <w:jc w:val="left"/>
            </w:pPr>
          </w:p>
        </w:tc>
      </w:tr>
      <w:tr w:rsidR="00F50EAB" w:rsidRPr="00DE48BB" w14:paraId="6170887C" w14:textId="77777777" w:rsidTr="00EC7B49">
        <w:trPr>
          <w:trHeight w:val="249"/>
        </w:trPr>
        <w:tc>
          <w:tcPr>
            <w:tcW w:w="920" w:type="dxa"/>
          </w:tcPr>
          <w:p w14:paraId="772056D2" w14:textId="77777777" w:rsidR="00F50EAB" w:rsidRPr="00DE48BB" w:rsidRDefault="00F50EAB" w:rsidP="00EC7B49">
            <w:pPr>
              <w:pStyle w:val="TableParagraph"/>
              <w:spacing w:line="229" w:lineRule="exact"/>
              <w:ind w:left="0"/>
              <w:jc w:val="left"/>
            </w:pPr>
          </w:p>
        </w:tc>
        <w:tc>
          <w:tcPr>
            <w:tcW w:w="5424" w:type="dxa"/>
          </w:tcPr>
          <w:p w14:paraId="2EAFB332" w14:textId="77777777" w:rsidR="00F50EAB" w:rsidRPr="00DE48BB" w:rsidRDefault="00F50EAB" w:rsidP="00EC7B49">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7A5736" w14:textId="77777777" w:rsidR="00F50EAB" w:rsidRPr="00DE48BB" w:rsidRDefault="00F50EAB" w:rsidP="00EC7B49">
            <w:pPr>
              <w:pStyle w:val="TableParagraph"/>
              <w:ind w:left="0"/>
              <w:jc w:val="left"/>
            </w:pPr>
          </w:p>
        </w:tc>
      </w:tr>
    </w:tbl>
    <w:p w14:paraId="3530DD08" w14:textId="77777777" w:rsidR="00F50EAB" w:rsidRPr="00DE48BB" w:rsidRDefault="00F50EAB" w:rsidP="00F50EAB">
      <w:pPr>
        <w:rPr>
          <w:rFonts w:ascii="Arial" w:hAnsi="Arial" w:cs="Arial"/>
        </w:rPr>
        <w:sectPr w:rsidR="00F50EAB" w:rsidRPr="00DE48BB" w:rsidSect="00F50EAB">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720" w:header="0" w:footer="886" w:gutter="0"/>
          <w:cols w:space="720"/>
          <w:docGrid w:linePitch="299"/>
        </w:sectPr>
      </w:pPr>
    </w:p>
    <w:p w14:paraId="2E9C4989" w14:textId="77777777" w:rsidR="00F50EAB" w:rsidRPr="005D66FD" w:rsidRDefault="00F50EAB" w:rsidP="00F50EAB">
      <w:pPr>
        <w:widowControl w:val="0"/>
        <w:tabs>
          <w:tab w:val="left" w:pos="1099"/>
          <w:tab w:val="left" w:pos="1100"/>
          <w:tab w:val="left" w:pos="4047"/>
        </w:tabs>
        <w:autoSpaceDE w:val="0"/>
        <w:autoSpaceDN w:val="0"/>
        <w:spacing w:before="93" w:after="0" w:line="240" w:lineRule="auto"/>
        <w:rPr>
          <w:rFonts w:ascii="Arial" w:hAnsi="Arial" w:cs="Arial"/>
        </w:rPr>
      </w:pPr>
    </w:p>
    <w:p w14:paraId="3CBDC724" w14:textId="77777777" w:rsidR="00F50EAB" w:rsidRPr="00DE48BB" w:rsidRDefault="00F50EAB" w:rsidP="00F50EAB">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78D76A9" w14:textId="77777777" w:rsidR="00F50EAB" w:rsidRDefault="00F50EAB" w:rsidP="00F50EAB">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690E0F47" w14:textId="77777777" w:rsidR="00F50EAB"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B6D077C" w14:textId="77777777" w:rsidR="00F50EAB"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0C50115" w14:textId="77777777" w:rsidR="00F50EAB"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20C73EB9" w14:textId="77777777" w:rsidR="00F50EAB"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6BE0C9D" w14:textId="77777777" w:rsidR="00F50EAB" w:rsidRPr="00314FDB" w:rsidRDefault="00F50EAB" w:rsidP="00F50EAB">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13F69401" w14:textId="77777777" w:rsidR="00F50EAB"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7598A597" w14:textId="77777777" w:rsidR="00F50EAB" w:rsidRPr="00314FDB"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63110567" w14:textId="77777777" w:rsidTr="00EC7B49">
        <w:tc>
          <w:tcPr>
            <w:tcW w:w="10080" w:type="dxa"/>
          </w:tcPr>
          <w:p w14:paraId="7C159564" w14:textId="77777777" w:rsidR="00F50EAB" w:rsidRDefault="00F50EAB" w:rsidP="00EC7B49">
            <w:pPr>
              <w:pStyle w:val="ListParagraph"/>
              <w:ind w:left="0"/>
              <w:rPr>
                <w:rFonts w:ascii="Arial" w:hAnsi="Arial" w:cs="Arial"/>
                <w:u w:val="single"/>
              </w:rPr>
            </w:pPr>
          </w:p>
        </w:tc>
      </w:tr>
      <w:tr w:rsidR="00F50EAB" w14:paraId="3CFBD3BC" w14:textId="77777777" w:rsidTr="00EC7B49">
        <w:tc>
          <w:tcPr>
            <w:tcW w:w="10080" w:type="dxa"/>
          </w:tcPr>
          <w:p w14:paraId="1F0925CC" w14:textId="77777777" w:rsidR="00F50EAB" w:rsidRDefault="00F50EAB" w:rsidP="00EC7B49">
            <w:pPr>
              <w:pStyle w:val="ListParagraph"/>
              <w:ind w:left="0"/>
              <w:rPr>
                <w:rFonts w:ascii="Arial" w:hAnsi="Arial" w:cs="Arial"/>
                <w:u w:val="single"/>
              </w:rPr>
            </w:pPr>
          </w:p>
        </w:tc>
      </w:tr>
      <w:tr w:rsidR="00F50EAB" w14:paraId="462C8E1D" w14:textId="77777777" w:rsidTr="00EC7B49">
        <w:tc>
          <w:tcPr>
            <w:tcW w:w="10080" w:type="dxa"/>
          </w:tcPr>
          <w:p w14:paraId="23F697DC"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3654DB68" w14:textId="77777777" w:rsidR="00F50EAB" w:rsidRPr="006D3160"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7071FBB2" w14:textId="77777777" w:rsidR="00F50EAB" w:rsidRPr="00DE48BB" w:rsidRDefault="00F50EAB" w:rsidP="00F50EAB">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FD1D07A" w14:textId="77777777" w:rsidR="00F50EAB" w:rsidRPr="005D66FD" w:rsidRDefault="00F50EAB" w:rsidP="00F50EAB">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 xml:space="preserve">Has the Firm ever been licensed under a different name or different license </w:t>
      </w:r>
      <w:proofErr w:type="gramStart"/>
      <w:r w:rsidRPr="005D66FD">
        <w:rPr>
          <w:rFonts w:ascii="Arial" w:hAnsi="Arial" w:cs="Arial"/>
        </w:rPr>
        <w:t>number?</w:t>
      </w:r>
      <w:r w:rsidRPr="005D66FD">
        <w:rPr>
          <w:rFonts w:ascii="Arial" w:hAnsi="Arial" w:cs="Arial"/>
          <w:u w:val="single"/>
        </w:rPr>
        <w:t xml:space="preserve"> </w:t>
      </w:r>
      <w:r w:rsidRPr="005D66FD">
        <w:rPr>
          <w:rFonts w:ascii="Arial" w:hAnsi="Arial" w:cs="Arial"/>
          <w:u w:val="single"/>
        </w:rPr>
        <w:tab/>
        <w:t>.</w:t>
      </w:r>
      <w:proofErr w:type="gramEnd"/>
      <w:r w:rsidRPr="005D66FD">
        <w:rPr>
          <w:rFonts w:ascii="Arial" w:hAnsi="Arial" w:cs="Arial"/>
        </w:rPr>
        <w:t xml:space="preserve"> If </w:t>
      </w:r>
      <w:proofErr w:type="gramStart"/>
      <w:r w:rsidRPr="005D66FD">
        <w:rPr>
          <w:rFonts w:ascii="Arial" w:hAnsi="Arial" w:cs="Arial"/>
        </w:rPr>
        <w:t>Yes</w:t>
      </w:r>
      <w:proofErr w:type="gramEnd"/>
      <w:r w:rsidRPr="005D66FD">
        <w:rPr>
          <w:rFonts w:ascii="Arial" w:hAnsi="Arial" w:cs="Arial"/>
        </w:rPr>
        <w:t>,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proofErr w:type="gramStart"/>
      <w:r>
        <w:rPr>
          <w:rFonts w:ascii="Arial" w:hAnsi="Arial" w:cs="Arial"/>
        </w:rPr>
        <w:t>)</w:t>
      </w:r>
      <w:r w:rsidRPr="005D66FD">
        <w:rPr>
          <w:rFonts w:ascii="Arial" w:hAnsi="Arial" w:cs="Arial"/>
        </w:rPr>
        <w:t>:</w:t>
      </w:r>
      <w:r>
        <w:rPr>
          <w:rFonts w:ascii="Arial" w:hAnsi="Arial" w:cs="Arial"/>
        </w:rPr>
        <w:t>_</w:t>
      </w:r>
      <w:proofErr w:type="gramEnd"/>
      <w:r>
        <w:rPr>
          <w:rFonts w:ascii="Arial" w:hAnsi="Arial" w:cs="Arial"/>
        </w:rPr>
        <w:t>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F37B90E" w14:textId="77777777" w:rsidR="00F50EAB" w:rsidRPr="00DE48BB" w:rsidRDefault="00F50EAB" w:rsidP="00F50EAB">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67C314AB" w14:textId="77777777" w:rsidR="00F50EAB" w:rsidRPr="00DE48BB" w:rsidRDefault="00F50EAB" w:rsidP="00F50EAB">
      <w:pPr>
        <w:pStyle w:val="BodyText"/>
        <w:spacing w:before="11"/>
        <w:rPr>
          <w:rFonts w:ascii="Arial" w:hAnsi="Arial" w:cs="Arial"/>
        </w:rPr>
      </w:pPr>
    </w:p>
    <w:p w14:paraId="41FCC202" w14:textId="77777777" w:rsidR="00F50EAB" w:rsidRPr="00A83489"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8AB910F" w14:textId="77777777" w:rsidR="00F50EAB" w:rsidRPr="00292139" w:rsidRDefault="00F50EAB" w:rsidP="00F50EAB">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08E8A71F" w14:textId="77777777" w:rsidR="00F50EAB" w:rsidRPr="00DE48BB" w:rsidRDefault="00F50EAB" w:rsidP="00F50EAB">
      <w:pPr>
        <w:pStyle w:val="BodyText"/>
        <w:tabs>
          <w:tab w:val="left" w:pos="3999"/>
        </w:tabs>
        <w:spacing w:line="251" w:lineRule="exact"/>
        <w:ind w:left="720"/>
        <w:rPr>
          <w:rFonts w:ascii="Arial" w:hAnsi="Arial" w:cs="Arial"/>
        </w:rPr>
      </w:pPr>
    </w:p>
    <w:p w14:paraId="60600C5A" w14:textId="77777777" w:rsidR="00F50EAB" w:rsidRDefault="00F50EAB" w:rsidP="00F50EAB">
      <w:pPr>
        <w:spacing w:after="160" w:line="259" w:lineRule="auto"/>
        <w:rPr>
          <w:rFonts w:ascii="Arial" w:hAnsi="Arial" w:cs="Arial"/>
        </w:rPr>
      </w:pPr>
      <w:r>
        <w:rPr>
          <w:rFonts w:ascii="Arial" w:hAnsi="Arial" w:cs="Arial"/>
        </w:rPr>
        <w:br w:type="page"/>
      </w:r>
    </w:p>
    <w:p w14:paraId="5FC6CC75" w14:textId="77777777" w:rsidR="00F50EAB" w:rsidRDefault="00F50EAB" w:rsidP="00F50EAB">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89E96B1" w14:textId="77777777" w:rsidR="00F50EAB"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7899266E" w14:textId="77777777" w:rsidTr="00EC7B49">
        <w:tc>
          <w:tcPr>
            <w:tcW w:w="10080" w:type="dxa"/>
          </w:tcPr>
          <w:p w14:paraId="2707FD9D" w14:textId="77777777" w:rsidR="00F50EAB" w:rsidRDefault="00F50EAB" w:rsidP="00EC7B49">
            <w:pPr>
              <w:pStyle w:val="ListParagraph"/>
              <w:ind w:left="0"/>
              <w:rPr>
                <w:rFonts w:ascii="Arial" w:hAnsi="Arial" w:cs="Arial"/>
                <w:u w:val="single"/>
              </w:rPr>
            </w:pPr>
          </w:p>
        </w:tc>
      </w:tr>
      <w:tr w:rsidR="00F50EAB" w14:paraId="6FC0478A" w14:textId="77777777" w:rsidTr="00EC7B49">
        <w:tc>
          <w:tcPr>
            <w:tcW w:w="10080" w:type="dxa"/>
          </w:tcPr>
          <w:p w14:paraId="26644538" w14:textId="77777777" w:rsidR="00F50EAB" w:rsidRDefault="00F50EAB" w:rsidP="00EC7B49">
            <w:pPr>
              <w:pStyle w:val="ListParagraph"/>
              <w:ind w:left="0"/>
              <w:rPr>
                <w:rFonts w:ascii="Arial" w:hAnsi="Arial" w:cs="Arial"/>
                <w:u w:val="single"/>
              </w:rPr>
            </w:pPr>
          </w:p>
        </w:tc>
      </w:tr>
      <w:tr w:rsidR="00F50EAB" w14:paraId="1D4B3AEE" w14:textId="77777777" w:rsidTr="00EC7B49">
        <w:tc>
          <w:tcPr>
            <w:tcW w:w="10080" w:type="dxa"/>
          </w:tcPr>
          <w:p w14:paraId="3E855CF0"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6A208AD5" w14:textId="77777777" w:rsidR="00F50EAB"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D7B0D6E" w14:textId="77777777" w:rsidR="00F50EAB" w:rsidRDefault="00F50EAB" w:rsidP="00F50EAB">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26 is “Yes” or if the answer to questions 27 through 30 is “No”.  Firm’s refusal to answer or omission of response to any of Questions 18 through 30 may result in disqualification of Firm.)</w:t>
      </w:r>
      <w:r w:rsidRPr="00262066">
        <w:rPr>
          <w:b/>
          <w:bCs/>
          <w:i/>
          <w:iCs/>
          <w:u w:val="single"/>
        </w:rPr>
        <w:t>:</w:t>
      </w:r>
    </w:p>
    <w:p w14:paraId="74BF1F0E" w14:textId="77777777" w:rsidR="00F50EAB"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63176414" w14:textId="77777777" w:rsidR="00F50EAB"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1367472F" w14:textId="77777777" w:rsidR="00F50EAB" w:rsidRDefault="00F50EAB" w:rsidP="00F50EA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C228979" w14:textId="77777777" w:rsidR="00F50EAB" w:rsidRPr="008C4ADE"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5400D806" w14:textId="77777777" w:rsidR="00F50EAB" w:rsidRPr="00DE48BB" w:rsidRDefault="00F50EAB" w:rsidP="00F50EAB">
      <w:pPr>
        <w:pStyle w:val="BodyText"/>
        <w:rPr>
          <w:rFonts w:ascii="Arial" w:hAnsi="Arial" w:cs="Arial"/>
        </w:rPr>
      </w:pPr>
    </w:p>
    <w:p w14:paraId="3F6C3BC4" w14:textId="77777777" w:rsidR="00F50EAB" w:rsidRPr="00DE48BB" w:rsidRDefault="00F50EAB" w:rsidP="00F50EAB">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14:paraId="75A3E854" w14:textId="77777777" w:rsidTr="00EC7B49">
        <w:tc>
          <w:tcPr>
            <w:tcW w:w="8640" w:type="dxa"/>
          </w:tcPr>
          <w:p w14:paraId="363DA306" w14:textId="77777777" w:rsidR="00F50EAB" w:rsidRDefault="00F50EAB" w:rsidP="00EC7B49">
            <w:pPr>
              <w:pStyle w:val="ListParagraph"/>
              <w:ind w:left="0"/>
              <w:rPr>
                <w:rFonts w:ascii="Arial" w:hAnsi="Arial" w:cs="Arial"/>
                <w:u w:val="single"/>
              </w:rPr>
            </w:pPr>
          </w:p>
        </w:tc>
      </w:tr>
      <w:tr w:rsidR="00F50EAB" w14:paraId="38C21E61" w14:textId="77777777" w:rsidTr="00EC7B49">
        <w:tc>
          <w:tcPr>
            <w:tcW w:w="8640" w:type="dxa"/>
          </w:tcPr>
          <w:p w14:paraId="2C14E5D6"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r w:rsidR="00F50EAB" w14:paraId="481BEC3D" w14:textId="77777777" w:rsidTr="00EC7B49">
        <w:tc>
          <w:tcPr>
            <w:tcW w:w="8640" w:type="dxa"/>
          </w:tcPr>
          <w:p w14:paraId="0A144EB3" w14:textId="77777777" w:rsidR="00F50EAB" w:rsidRDefault="00F50EAB" w:rsidP="00EC7B49">
            <w:pPr>
              <w:pStyle w:val="ListParagraph"/>
              <w:ind w:left="0"/>
              <w:rPr>
                <w:rFonts w:ascii="Arial" w:hAnsi="Arial" w:cs="Arial"/>
                <w:u w:val="single"/>
              </w:rPr>
            </w:pPr>
          </w:p>
        </w:tc>
      </w:tr>
      <w:tr w:rsidR="00F50EAB" w14:paraId="0481C834" w14:textId="77777777" w:rsidTr="00EC7B49">
        <w:tc>
          <w:tcPr>
            <w:tcW w:w="8640" w:type="dxa"/>
          </w:tcPr>
          <w:p w14:paraId="7242B760"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01EA1CC8" w14:textId="77777777" w:rsidR="00F50EAB" w:rsidRDefault="00F50EAB" w:rsidP="00F50EA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0D5EC661" w14:textId="77777777" w:rsidR="00F50EAB" w:rsidRPr="00325BBB" w:rsidRDefault="00F50EAB" w:rsidP="00F50EAB">
      <w:pPr>
        <w:pStyle w:val="ListParagraph"/>
        <w:rPr>
          <w:rFonts w:ascii="Arial" w:hAnsi="Arial" w:cs="Arial"/>
        </w:rPr>
      </w:pPr>
    </w:p>
    <w:p w14:paraId="07ED20AE" w14:textId="77777777" w:rsidR="00F50EAB" w:rsidRPr="008C4ADE"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F0B687C" w14:textId="77777777" w:rsidR="00F50EAB" w:rsidRPr="00DE48BB" w:rsidRDefault="00F50EAB" w:rsidP="00F50EAB">
      <w:pPr>
        <w:pStyle w:val="BodyText"/>
        <w:rPr>
          <w:rFonts w:ascii="Arial" w:hAnsi="Arial" w:cs="Arial"/>
        </w:rPr>
      </w:pPr>
    </w:p>
    <w:p w14:paraId="63B43C81" w14:textId="77777777" w:rsidR="00F50EAB" w:rsidRPr="00DE48BB" w:rsidRDefault="00F50EAB" w:rsidP="00F50EAB">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5BD741E7" w14:textId="77777777" w:rsidTr="00EC7B49">
        <w:tc>
          <w:tcPr>
            <w:tcW w:w="10080" w:type="dxa"/>
          </w:tcPr>
          <w:p w14:paraId="14820A71" w14:textId="77777777" w:rsidR="00F50EAB" w:rsidRDefault="00F50EAB" w:rsidP="00EC7B49">
            <w:pPr>
              <w:pStyle w:val="ListParagraph"/>
              <w:ind w:left="0"/>
              <w:rPr>
                <w:rFonts w:ascii="Arial" w:hAnsi="Arial" w:cs="Arial"/>
                <w:u w:val="single"/>
              </w:rPr>
            </w:pPr>
          </w:p>
        </w:tc>
      </w:tr>
      <w:tr w:rsidR="00F50EAB" w14:paraId="0F898BB3" w14:textId="77777777" w:rsidTr="00EC7B49">
        <w:tc>
          <w:tcPr>
            <w:tcW w:w="10080" w:type="dxa"/>
          </w:tcPr>
          <w:p w14:paraId="6C08253D"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r w:rsidR="00F50EAB" w14:paraId="4C0DDFBD" w14:textId="77777777" w:rsidTr="00EC7B49">
        <w:tc>
          <w:tcPr>
            <w:tcW w:w="10080" w:type="dxa"/>
          </w:tcPr>
          <w:p w14:paraId="2AC1134B" w14:textId="77777777" w:rsidR="00F50EAB" w:rsidRDefault="00F50EAB" w:rsidP="00EC7B49">
            <w:pPr>
              <w:pStyle w:val="ListParagraph"/>
              <w:ind w:left="0"/>
              <w:rPr>
                <w:rFonts w:ascii="Arial" w:hAnsi="Arial" w:cs="Arial"/>
                <w:u w:val="single"/>
              </w:rPr>
            </w:pPr>
          </w:p>
        </w:tc>
      </w:tr>
      <w:tr w:rsidR="00F50EAB" w14:paraId="6C6BC46D" w14:textId="77777777" w:rsidTr="00EC7B49">
        <w:tc>
          <w:tcPr>
            <w:tcW w:w="10080" w:type="dxa"/>
          </w:tcPr>
          <w:p w14:paraId="4B4D380A"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7D5B7FE8" w14:textId="77777777" w:rsidR="00F50EAB" w:rsidRDefault="00F50EAB" w:rsidP="00F50EAB">
      <w:pPr>
        <w:rPr>
          <w:rFonts w:ascii="Arial" w:eastAsia="HiddenHorzOCR" w:hAnsi="Arial" w:cs="Arial"/>
          <w:b/>
          <w:color w:val="1B1B1B"/>
          <w:sz w:val="32"/>
          <w:szCs w:val="32"/>
        </w:rPr>
      </w:pPr>
    </w:p>
    <w:p w14:paraId="3A46E04B" w14:textId="77777777" w:rsidR="00F50EAB" w:rsidRDefault="00F50EAB" w:rsidP="00F50EAB">
      <w:pPr>
        <w:rPr>
          <w:rFonts w:ascii="Arial" w:hAnsi="Arial" w:cs="Arial"/>
        </w:rPr>
      </w:pPr>
      <w:r>
        <w:rPr>
          <w:rFonts w:ascii="Arial" w:hAnsi="Arial" w:cs="Arial"/>
        </w:rPr>
        <w:br w:type="page"/>
      </w:r>
    </w:p>
    <w:p w14:paraId="4C175E35" w14:textId="77777777" w:rsidR="00F50EAB" w:rsidRDefault="00F50EAB" w:rsidP="00F50EAB">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 xml:space="preserve">Has the Firm or any of its owners, officers, or partners, ever been convicted of a crime, or found guilty in a criminal action, involving fraud, theft, making any false claim or material representation to a public agency, or involving any federal, </w:t>
      </w:r>
      <w:proofErr w:type="gramStart"/>
      <w:r>
        <w:rPr>
          <w:rFonts w:ascii="Arial" w:hAnsi="Arial" w:cs="Arial"/>
        </w:rPr>
        <w:t>stet</w:t>
      </w:r>
      <w:proofErr w:type="gramEnd"/>
      <w:r>
        <w:rPr>
          <w:rFonts w:ascii="Arial" w:hAnsi="Arial" w:cs="Arial"/>
        </w:rPr>
        <w:t>, or local law, rule, or regulation related to construction? Yes/No_____</w:t>
      </w:r>
    </w:p>
    <w:p w14:paraId="3786039A" w14:textId="77777777" w:rsidR="00F50EAB" w:rsidRDefault="00F50EAB" w:rsidP="00F50EA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B44F773" w14:textId="77777777" w:rsidR="00F50EAB" w:rsidRPr="00DE48BB" w:rsidRDefault="00F50EAB" w:rsidP="00F50EAB">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0FD5BBB7" w14:textId="77777777" w:rsidR="00F50EAB" w:rsidRPr="00DE48BB"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2CDE976F" w14:textId="77777777" w:rsidTr="00EC7B49">
        <w:tc>
          <w:tcPr>
            <w:tcW w:w="10080" w:type="dxa"/>
          </w:tcPr>
          <w:p w14:paraId="158F1328" w14:textId="77777777" w:rsidR="00F50EAB" w:rsidRDefault="00F50EAB" w:rsidP="00EC7B49">
            <w:pPr>
              <w:pStyle w:val="ListParagraph"/>
              <w:ind w:left="0"/>
              <w:rPr>
                <w:rFonts w:ascii="Arial" w:hAnsi="Arial" w:cs="Arial"/>
                <w:u w:val="single"/>
              </w:rPr>
            </w:pPr>
          </w:p>
        </w:tc>
      </w:tr>
      <w:tr w:rsidR="00F50EAB" w14:paraId="0E4879BE" w14:textId="77777777" w:rsidTr="00EC7B49">
        <w:tc>
          <w:tcPr>
            <w:tcW w:w="10080" w:type="dxa"/>
          </w:tcPr>
          <w:p w14:paraId="7264561D" w14:textId="77777777" w:rsidR="00F50EAB" w:rsidRDefault="00F50EAB" w:rsidP="00EC7B49">
            <w:pPr>
              <w:pStyle w:val="ListParagraph"/>
              <w:ind w:left="0"/>
              <w:rPr>
                <w:rFonts w:ascii="Arial" w:hAnsi="Arial" w:cs="Arial"/>
                <w:u w:val="single"/>
              </w:rPr>
            </w:pPr>
          </w:p>
        </w:tc>
      </w:tr>
      <w:tr w:rsidR="00F50EAB" w14:paraId="17AD5C96" w14:textId="77777777" w:rsidTr="00EC7B49">
        <w:tc>
          <w:tcPr>
            <w:tcW w:w="10080" w:type="dxa"/>
          </w:tcPr>
          <w:p w14:paraId="0D733462"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70C596D1" w14:textId="77777777" w:rsidR="00F50EAB" w:rsidRDefault="00F50EAB" w:rsidP="00F50EA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737D632" w14:textId="77777777" w:rsidR="00F50EAB" w:rsidRPr="008C4ADE" w:rsidRDefault="00F50EAB" w:rsidP="00F50EAB">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w:t>
      </w:r>
      <w:proofErr w:type="gramStart"/>
      <w:r w:rsidRPr="008C4ADE">
        <w:rPr>
          <w:rFonts w:ascii="Arial" w:hAnsi="Arial" w:cs="Arial"/>
        </w:rPr>
        <w:t>assessed</w:t>
      </w:r>
      <w:proofErr w:type="gramEnd"/>
      <w:r w:rsidRPr="008C4ADE">
        <w:rPr>
          <w:rFonts w:ascii="Arial" w:hAnsi="Arial" w:cs="Arial"/>
        </w:rPr>
        <w:t xml:space="preserve">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6735D4ED" w14:textId="77777777" w:rsidTr="00EC7B49">
        <w:tc>
          <w:tcPr>
            <w:tcW w:w="10080" w:type="dxa"/>
          </w:tcPr>
          <w:p w14:paraId="6421292F" w14:textId="77777777" w:rsidR="00F50EAB" w:rsidRDefault="00F50EAB" w:rsidP="00EC7B49">
            <w:pPr>
              <w:pStyle w:val="ListParagraph"/>
              <w:ind w:left="0"/>
              <w:rPr>
                <w:rFonts w:ascii="Arial" w:hAnsi="Arial" w:cs="Arial"/>
                <w:u w:val="single"/>
              </w:rPr>
            </w:pPr>
          </w:p>
        </w:tc>
      </w:tr>
      <w:tr w:rsidR="00F50EAB" w14:paraId="1F26A588" w14:textId="77777777" w:rsidTr="00EC7B49">
        <w:tc>
          <w:tcPr>
            <w:tcW w:w="10080" w:type="dxa"/>
          </w:tcPr>
          <w:p w14:paraId="173674AC" w14:textId="77777777" w:rsidR="00F50EAB" w:rsidRDefault="00F50EAB" w:rsidP="00EC7B49">
            <w:pPr>
              <w:pStyle w:val="ListParagraph"/>
              <w:ind w:left="0"/>
              <w:rPr>
                <w:rFonts w:ascii="Arial" w:hAnsi="Arial" w:cs="Arial"/>
                <w:u w:val="single"/>
              </w:rPr>
            </w:pPr>
          </w:p>
        </w:tc>
      </w:tr>
      <w:tr w:rsidR="00F50EAB" w14:paraId="7816F7FA" w14:textId="77777777" w:rsidTr="00EC7B49">
        <w:tc>
          <w:tcPr>
            <w:tcW w:w="10080" w:type="dxa"/>
          </w:tcPr>
          <w:p w14:paraId="28A90AFB"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243425E3" w14:textId="77777777" w:rsidR="00F50EAB" w:rsidRDefault="00F50EAB" w:rsidP="00F50EAB">
      <w:pPr>
        <w:rPr>
          <w:rFonts w:ascii="Arial" w:hAnsi="Arial" w:cs="Arial"/>
        </w:rPr>
      </w:pPr>
    </w:p>
    <w:p w14:paraId="7F9E36E0" w14:textId="77777777" w:rsidR="00F50EAB" w:rsidRPr="008C4ADE"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 xml:space="preserve">been disqualified, debarred, </w:t>
      </w:r>
      <w:proofErr w:type="gramStart"/>
      <w:r>
        <w:rPr>
          <w:rFonts w:ascii="Arial" w:hAnsi="Arial" w:cs="Arial"/>
        </w:rPr>
        <w:t>forbidden, or</w:t>
      </w:r>
      <w:proofErr w:type="gramEnd"/>
      <w:r>
        <w:rPr>
          <w:rFonts w:ascii="Arial" w:hAnsi="Arial" w:cs="Arial"/>
        </w:rPr>
        <w:t xml:space="preserve">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3AC1F2A" w14:textId="77777777" w:rsidR="00F50EAB" w:rsidRPr="00DE48BB" w:rsidRDefault="00F50EAB" w:rsidP="00F50EAB">
      <w:pPr>
        <w:pStyle w:val="BodyText"/>
        <w:rPr>
          <w:rFonts w:ascii="Arial" w:hAnsi="Arial" w:cs="Arial"/>
        </w:rPr>
      </w:pPr>
    </w:p>
    <w:p w14:paraId="2D348EC3" w14:textId="77777777" w:rsidR="00F50EAB" w:rsidRPr="00DE48BB" w:rsidRDefault="00F50EAB" w:rsidP="00F50EAB">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14:paraId="726C0CF4" w14:textId="77777777" w:rsidTr="00EC7B49">
        <w:tc>
          <w:tcPr>
            <w:tcW w:w="8640" w:type="dxa"/>
          </w:tcPr>
          <w:p w14:paraId="54559619" w14:textId="77777777" w:rsidR="00F50EAB" w:rsidRDefault="00F50EAB" w:rsidP="00EC7B49">
            <w:pPr>
              <w:pStyle w:val="ListParagraph"/>
              <w:ind w:left="0"/>
              <w:rPr>
                <w:rFonts w:ascii="Arial" w:hAnsi="Arial" w:cs="Arial"/>
                <w:u w:val="single"/>
              </w:rPr>
            </w:pPr>
          </w:p>
        </w:tc>
      </w:tr>
      <w:tr w:rsidR="00F50EAB" w14:paraId="651DC4C9" w14:textId="77777777" w:rsidTr="00EC7B49">
        <w:tc>
          <w:tcPr>
            <w:tcW w:w="8640" w:type="dxa"/>
          </w:tcPr>
          <w:p w14:paraId="3639DE9C"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r w:rsidR="00F50EAB" w14:paraId="78027F2E" w14:textId="77777777" w:rsidTr="00EC7B49">
        <w:tc>
          <w:tcPr>
            <w:tcW w:w="8640" w:type="dxa"/>
          </w:tcPr>
          <w:p w14:paraId="4213431D" w14:textId="77777777" w:rsidR="00F50EAB" w:rsidRDefault="00F50EAB" w:rsidP="00EC7B49">
            <w:pPr>
              <w:pStyle w:val="ListParagraph"/>
              <w:ind w:left="0"/>
              <w:rPr>
                <w:rFonts w:ascii="Arial" w:hAnsi="Arial" w:cs="Arial"/>
                <w:u w:val="single"/>
              </w:rPr>
            </w:pPr>
          </w:p>
        </w:tc>
      </w:tr>
      <w:tr w:rsidR="00F50EAB" w14:paraId="38760845" w14:textId="77777777" w:rsidTr="00EC7B49">
        <w:tc>
          <w:tcPr>
            <w:tcW w:w="8640" w:type="dxa"/>
          </w:tcPr>
          <w:p w14:paraId="12D60B23"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23280EA4" w14:textId="77777777" w:rsidR="00F50EAB" w:rsidRDefault="00F50EAB" w:rsidP="00F50EA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52C67FAB" w14:textId="77777777" w:rsidR="00F50EAB" w:rsidRDefault="00F50EAB" w:rsidP="00F50EAB">
      <w:pPr>
        <w:spacing w:after="160" w:line="259" w:lineRule="auto"/>
        <w:rPr>
          <w:rFonts w:ascii="Arial" w:hAnsi="Arial" w:cs="Arial"/>
        </w:rPr>
      </w:pPr>
      <w:r>
        <w:rPr>
          <w:rFonts w:ascii="Arial" w:hAnsi="Arial" w:cs="Arial"/>
        </w:rPr>
        <w:br w:type="page"/>
      </w:r>
    </w:p>
    <w:p w14:paraId="241CB803" w14:textId="77777777" w:rsidR="00F50EAB" w:rsidRPr="008C4ADE"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7CCC0C59" w14:textId="77777777" w:rsidR="00F50EAB" w:rsidRDefault="00F50EAB" w:rsidP="00F50EAB">
      <w:pPr>
        <w:pStyle w:val="BodyText"/>
        <w:tabs>
          <w:tab w:val="left" w:pos="6823"/>
        </w:tabs>
        <w:ind w:left="720"/>
        <w:rPr>
          <w:rFonts w:ascii="Arial" w:hAnsi="Arial" w:cs="Arial"/>
        </w:rPr>
      </w:pPr>
    </w:p>
    <w:p w14:paraId="3B02BA8D" w14:textId="77777777" w:rsidR="00F50EAB" w:rsidRPr="00DE48BB" w:rsidRDefault="00F50EAB" w:rsidP="00F50EAB">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72BB95C0" w14:textId="77777777" w:rsidR="00F50EAB" w:rsidRPr="00DE48BB"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691319E7" w14:textId="77777777" w:rsidTr="00EC7B49">
        <w:tc>
          <w:tcPr>
            <w:tcW w:w="10080" w:type="dxa"/>
          </w:tcPr>
          <w:p w14:paraId="216CE17C" w14:textId="77777777" w:rsidR="00F50EAB" w:rsidRDefault="00F50EAB" w:rsidP="00EC7B49">
            <w:pPr>
              <w:pStyle w:val="ListParagraph"/>
              <w:ind w:left="0"/>
              <w:rPr>
                <w:rFonts w:ascii="Arial" w:hAnsi="Arial" w:cs="Arial"/>
                <w:u w:val="single"/>
              </w:rPr>
            </w:pPr>
          </w:p>
        </w:tc>
      </w:tr>
      <w:tr w:rsidR="00F50EAB" w14:paraId="48A25358" w14:textId="77777777" w:rsidTr="00EC7B49">
        <w:tc>
          <w:tcPr>
            <w:tcW w:w="10080" w:type="dxa"/>
          </w:tcPr>
          <w:p w14:paraId="1CD5942D" w14:textId="77777777" w:rsidR="00F50EAB" w:rsidRDefault="00F50EAB" w:rsidP="00EC7B49">
            <w:pPr>
              <w:pStyle w:val="ListParagraph"/>
              <w:ind w:left="0"/>
              <w:rPr>
                <w:rFonts w:ascii="Arial" w:hAnsi="Arial" w:cs="Arial"/>
                <w:u w:val="single"/>
              </w:rPr>
            </w:pPr>
          </w:p>
        </w:tc>
      </w:tr>
      <w:tr w:rsidR="00F50EAB" w14:paraId="1EB98F77" w14:textId="77777777" w:rsidTr="00EC7B49">
        <w:tc>
          <w:tcPr>
            <w:tcW w:w="10080" w:type="dxa"/>
          </w:tcPr>
          <w:p w14:paraId="16643E5F"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4FC1909C" w14:textId="77777777" w:rsidR="00F50EAB" w:rsidRDefault="00F50EAB" w:rsidP="00F50EAB">
      <w:pPr>
        <w:rPr>
          <w:rFonts w:ascii="Arial" w:eastAsia="HiddenHorzOCR" w:hAnsi="Arial" w:cs="Arial"/>
          <w:b/>
          <w:color w:val="1B1B1B"/>
          <w:sz w:val="32"/>
          <w:szCs w:val="32"/>
        </w:rPr>
      </w:pPr>
    </w:p>
    <w:p w14:paraId="4FD59C58" w14:textId="77777777" w:rsidR="00F50EAB" w:rsidRPr="008C4ADE" w:rsidRDefault="00F50EAB" w:rsidP="00F50EAB">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17F476B6" w14:textId="77777777" w:rsidTr="00EC7B49">
        <w:tc>
          <w:tcPr>
            <w:tcW w:w="10080" w:type="dxa"/>
          </w:tcPr>
          <w:p w14:paraId="50DBB67B" w14:textId="77777777" w:rsidR="00F50EAB" w:rsidRDefault="00F50EAB" w:rsidP="00EC7B49">
            <w:pPr>
              <w:pStyle w:val="ListParagraph"/>
              <w:ind w:left="0"/>
              <w:rPr>
                <w:rFonts w:ascii="Arial" w:hAnsi="Arial" w:cs="Arial"/>
                <w:u w:val="single"/>
              </w:rPr>
            </w:pPr>
          </w:p>
        </w:tc>
      </w:tr>
      <w:tr w:rsidR="00F50EAB" w14:paraId="3BCD5278" w14:textId="77777777" w:rsidTr="00EC7B49">
        <w:tc>
          <w:tcPr>
            <w:tcW w:w="10080" w:type="dxa"/>
          </w:tcPr>
          <w:p w14:paraId="187AD86B"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4EE19804" w14:textId="77777777" w:rsidR="00F50EAB"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F91A3CD" w14:textId="77777777" w:rsidR="00F50EAB" w:rsidRPr="008C4ADE"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5145BADA" w14:textId="77777777" w:rsidR="00F50EAB" w:rsidRPr="00DE48BB" w:rsidRDefault="00F50EAB" w:rsidP="00F50EAB">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B1E0CB1" w14:textId="77777777" w:rsidR="00F50EAB" w:rsidRPr="00DE48BB"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22383308" w14:textId="77777777" w:rsidTr="00EC7B49">
        <w:tc>
          <w:tcPr>
            <w:tcW w:w="10080" w:type="dxa"/>
          </w:tcPr>
          <w:p w14:paraId="4AD9D7CA" w14:textId="77777777" w:rsidR="00F50EAB" w:rsidRDefault="00F50EAB" w:rsidP="00EC7B49">
            <w:pPr>
              <w:pStyle w:val="ListParagraph"/>
              <w:ind w:left="0"/>
              <w:rPr>
                <w:rFonts w:ascii="Arial" w:hAnsi="Arial" w:cs="Arial"/>
                <w:u w:val="single"/>
              </w:rPr>
            </w:pPr>
          </w:p>
        </w:tc>
      </w:tr>
      <w:tr w:rsidR="00F50EAB" w14:paraId="6A15A31F" w14:textId="77777777" w:rsidTr="00EC7B49">
        <w:tc>
          <w:tcPr>
            <w:tcW w:w="10080" w:type="dxa"/>
          </w:tcPr>
          <w:p w14:paraId="610A7ACB" w14:textId="77777777" w:rsidR="00F50EAB" w:rsidRDefault="00F50EAB" w:rsidP="00EC7B49">
            <w:pPr>
              <w:pStyle w:val="ListParagraph"/>
              <w:ind w:left="0"/>
              <w:rPr>
                <w:rFonts w:ascii="Arial" w:hAnsi="Arial" w:cs="Arial"/>
                <w:u w:val="single"/>
              </w:rPr>
            </w:pPr>
          </w:p>
        </w:tc>
      </w:tr>
      <w:tr w:rsidR="00F50EAB" w14:paraId="6EF802CF" w14:textId="77777777" w:rsidTr="00EC7B49">
        <w:tc>
          <w:tcPr>
            <w:tcW w:w="10080" w:type="dxa"/>
          </w:tcPr>
          <w:p w14:paraId="5B1FD33F"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3B90A0C2" w14:textId="77777777" w:rsidR="00F50EAB"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673F923" w14:textId="77777777" w:rsidR="00F50EAB"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A297235" w14:textId="77777777" w:rsidR="00F50EAB" w:rsidRPr="008C4ADE"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r w:rsidRPr="00387574">
        <w:rPr>
          <w:rFonts w:ascii="Arial" w:hAnsi="Arial" w:cs="Arial"/>
          <w:u w:val="single"/>
        </w:rPr>
        <w:t xml:space="preserve">$ </w:t>
      </w:r>
      <w:r>
        <w:rPr>
          <w:rFonts w:ascii="Arial" w:hAnsi="Arial" w:cs="Arial"/>
          <w:u w:val="single"/>
        </w:rPr>
        <w:t>5,000,000</w:t>
      </w:r>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430F2176" w14:textId="77777777" w:rsidR="00F50EAB" w:rsidRPr="00DE48BB" w:rsidRDefault="00F50EAB" w:rsidP="00F50EAB">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18" w:name="_Hlk77748273"/>
      <w:r w:rsidRPr="00DE48BB">
        <w:rPr>
          <w:rFonts w:ascii="Arial" w:hAnsi="Arial" w:cs="Arial"/>
          <w:u w:val="single"/>
        </w:rPr>
        <w:tab/>
      </w:r>
    </w:p>
    <w:p w14:paraId="36838D46" w14:textId="77777777" w:rsidR="00F50EAB" w:rsidRPr="00DE48BB" w:rsidRDefault="00F50EAB" w:rsidP="00F50EAB">
      <w:pPr>
        <w:pStyle w:val="BodyText"/>
        <w:spacing w:before="8"/>
        <w:rPr>
          <w:rFonts w:ascii="Arial" w:hAnsi="Arial" w:cs="Arial"/>
        </w:rPr>
      </w:pPr>
    </w:p>
    <w:bookmarkEnd w:id="18"/>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09A1EFF3" w14:textId="77777777" w:rsidTr="00EC7B49">
        <w:tc>
          <w:tcPr>
            <w:tcW w:w="10080" w:type="dxa"/>
          </w:tcPr>
          <w:p w14:paraId="6FCF955C" w14:textId="77777777" w:rsidR="00F50EAB" w:rsidRDefault="00F50EAB" w:rsidP="00EC7B49">
            <w:pPr>
              <w:pStyle w:val="ListParagraph"/>
              <w:ind w:left="0"/>
              <w:rPr>
                <w:rFonts w:ascii="Arial" w:hAnsi="Arial" w:cs="Arial"/>
                <w:u w:val="single"/>
              </w:rPr>
            </w:pPr>
          </w:p>
        </w:tc>
      </w:tr>
      <w:tr w:rsidR="00F50EAB" w14:paraId="331B027A" w14:textId="77777777" w:rsidTr="00EC7B49">
        <w:tc>
          <w:tcPr>
            <w:tcW w:w="10080" w:type="dxa"/>
          </w:tcPr>
          <w:p w14:paraId="247EE4C4" w14:textId="77777777" w:rsidR="00F50EAB" w:rsidRDefault="00F50EAB" w:rsidP="00EC7B49">
            <w:pPr>
              <w:pStyle w:val="ListParagraph"/>
              <w:ind w:left="0"/>
              <w:rPr>
                <w:rFonts w:ascii="Arial" w:hAnsi="Arial" w:cs="Arial"/>
                <w:u w:val="single"/>
              </w:rPr>
            </w:pPr>
          </w:p>
        </w:tc>
      </w:tr>
      <w:tr w:rsidR="00F50EAB" w14:paraId="241F96EE" w14:textId="77777777" w:rsidTr="00EC7B49">
        <w:tc>
          <w:tcPr>
            <w:tcW w:w="10080" w:type="dxa"/>
          </w:tcPr>
          <w:p w14:paraId="2E3AE2E7"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6AEDE839" w14:textId="77777777" w:rsidR="00F50EAB" w:rsidRPr="006D3160"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43F2C2A6" w14:textId="77777777" w:rsidR="00F50EAB"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53224287" w14:textId="77777777" w:rsidR="00F50EAB" w:rsidRDefault="00F50EAB" w:rsidP="00F50EAB">
      <w:pPr>
        <w:spacing w:after="160" w:line="259" w:lineRule="auto"/>
        <w:rPr>
          <w:rFonts w:ascii="Arial" w:hAnsi="Arial" w:cs="Arial"/>
        </w:rPr>
      </w:pPr>
      <w:r>
        <w:rPr>
          <w:rFonts w:ascii="Arial" w:hAnsi="Arial" w:cs="Arial"/>
        </w:rPr>
        <w:br w:type="page"/>
      </w:r>
    </w:p>
    <w:p w14:paraId="645F2848" w14:textId="77777777" w:rsidR="00F50EAB" w:rsidRPr="008C4ADE"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319939EF" w14:textId="77777777" w:rsidR="00F50EAB" w:rsidRPr="00DE48BB" w:rsidRDefault="00F50EAB" w:rsidP="00F50EAB">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5E504F41" w14:textId="77777777" w:rsidR="00F50EAB" w:rsidRPr="00DE48BB"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1529954C" w14:textId="77777777" w:rsidTr="00EC7B49">
        <w:tc>
          <w:tcPr>
            <w:tcW w:w="10080" w:type="dxa"/>
          </w:tcPr>
          <w:p w14:paraId="49FD4AC0" w14:textId="77777777" w:rsidR="00F50EAB" w:rsidRDefault="00F50EAB" w:rsidP="00EC7B49">
            <w:pPr>
              <w:pStyle w:val="ListParagraph"/>
              <w:ind w:left="0"/>
              <w:rPr>
                <w:rFonts w:ascii="Arial" w:hAnsi="Arial" w:cs="Arial"/>
                <w:u w:val="single"/>
              </w:rPr>
            </w:pPr>
          </w:p>
        </w:tc>
      </w:tr>
      <w:tr w:rsidR="00F50EAB" w14:paraId="051790AE" w14:textId="77777777" w:rsidTr="00EC7B49">
        <w:tc>
          <w:tcPr>
            <w:tcW w:w="10080" w:type="dxa"/>
          </w:tcPr>
          <w:p w14:paraId="77514D83" w14:textId="77777777" w:rsidR="00F50EAB" w:rsidRDefault="00F50EAB" w:rsidP="00EC7B49">
            <w:pPr>
              <w:pStyle w:val="ListParagraph"/>
              <w:ind w:left="0"/>
              <w:rPr>
                <w:rFonts w:ascii="Arial" w:hAnsi="Arial" w:cs="Arial"/>
                <w:u w:val="single"/>
              </w:rPr>
            </w:pPr>
          </w:p>
        </w:tc>
      </w:tr>
      <w:tr w:rsidR="00F50EAB" w14:paraId="0FF81E06" w14:textId="77777777" w:rsidTr="00EC7B49">
        <w:tc>
          <w:tcPr>
            <w:tcW w:w="10080" w:type="dxa"/>
          </w:tcPr>
          <w:p w14:paraId="741620E0"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3CA48E58" w14:textId="77777777" w:rsidR="00F50EAB" w:rsidRDefault="00F50EAB" w:rsidP="00F50EAB">
      <w:pPr>
        <w:spacing w:after="160" w:line="259" w:lineRule="auto"/>
        <w:rPr>
          <w:rFonts w:ascii="Arial" w:hAnsi="Arial" w:cs="Arial"/>
        </w:rPr>
      </w:pPr>
    </w:p>
    <w:p w14:paraId="0FF5885C" w14:textId="77777777" w:rsidR="00F50EAB" w:rsidRPr="008C4ADE"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have a current workers’ compensation insurance policy as required by the Labor Code or </w:t>
      </w:r>
      <w:proofErr w:type="gramStart"/>
      <w:r>
        <w:rPr>
          <w:rFonts w:ascii="Arial" w:hAnsi="Arial" w:cs="Arial"/>
        </w:rPr>
        <w:t>is</w:t>
      </w:r>
      <w:proofErr w:type="gramEnd"/>
      <w:r>
        <w:rPr>
          <w:rFonts w:ascii="Arial" w:hAnsi="Arial" w:cs="Arial"/>
        </w:rPr>
        <w:t xml:space="preserve"> legally self-insured pursuant to Labor Code Sections 3700 et seq.?</w:t>
      </w:r>
      <w:r>
        <w:rPr>
          <w:rFonts w:ascii="Arial" w:hAnsi="Arial" w:cs="Arial"/>
          <w:u w:val="single"/>
        </w:rPr>
        <w:t xml:space="preserve">                             </w:t>
      </w:r>
    </w:p>
    <w:p w14:paraId="597CE259" w14:textId="77777777" w:rsidR="00F50EAB" w:rsidRPr="00DE48BB" w:rsidRDefault="00F50EAB" w:rsidP="00F50EAB">
      <w:pPr>
        <w:pStyle w:val="BodyText"/>
        <w:tabs>
          <w:tab w:val="left" w:pos="6823"/>
        </w:tabs>
        <w:ind w:left="720"/>
        <w:rPr>
          <w:rFonts w:ascii="Arial" w:hAnsi="Arial" w:cs="Arial"/>
        </w:rPr>
      </w:pPr>
      <w:bookmarkStart w:id="19" w:name="_Hlk78355088"/>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270461A0" w14:textId="77777777" w:rsidR="00F50EAB" w:rsidRPr="00DE48BB"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29E0BD33" w14:textId="77777777" w:rsidTr="00EC7B49">
        <w:tc>
          <w:tcPr>
            <w:tcW w:w="10080" w:type="dxa"/>
          </w:tcPr>
          <w:p w14:paraId="6E22032D" w14:textId="77777777" w:rsidR="00F50EAB" w:rsidRDefault="00F50EAB" w:rsidP="00EC7B49">
            <w:pPr>
              <w:pStyle w:val="ListParagraph"/>
              <w:ind w:left="0"/>
              <w:rPr>
                <w:rFonts w:ascii="Arial" w:hAnsi="Arial" w:cs="Arial"/>
                <w:u w:val="single"/>
              </w:rPr>
            </w:pPr>
          </w:p>
        </w:tc>
      </w:tr>
      <w:tr w:rsidR="00F50EAB" w14:paraId="4AD9A2DB" w14:textId="77777777" w:rsidTr="00EC7B49">
        <w:tc>
          <w:tcPr>
            <w:tcW w:w="10080" w:type="dxa"/>
          </w:tcPr>
          <w:p w14:paraId="2DC71E14" w14:textId="77777777" w:rsidR="00F50EAB" w:rsidRDefault="00F50EAB" w:rsidP="00EC7B49">
            <w:pPr>
              <w:pStyle w:val="ListParagraph"/>
              <w:ind w:left="0"/>
              <w:rPr>
                <w:rFonts w:ascii="Arial" w:hAnsi="Arial" w:cs="Arial"/>
                <w:u w:val="single"/>
              </w:rPr>
            </w:pPr>
          </w:p>
        </w:tc>
      </w:tr>
      <w:tr w:rsidR="00F50EAB" w14:paraId="1355974C" w14:textId="77777777" w:rsidTr="00EC7B49">
        <w:tc>
          <w:tcPr>
            <w:tcW w:w="10080" w:type="dxa"/>
          </w:tcPr>
          <w:p w14:paraId="1A49913D"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5599F2AF" w14:textId="77777777" w:rsidR="00F50EAB"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9"/>
    <w:p w14:paraId="0E0006A2" w14:textId="77777777" w:rsidR="00F50EAB" w:rsidRPr="00E71955" w:rsidRDefault="00F50EAB" w:rsidP="00F50EAB">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the installation of synthetic soccer fields projects at a School/</w:t>
      </w:r>
      <w:r w:rsidRPr="00E71955">
        <w:rPr>
          <w:rFonts w:ascii="Arial" w:hAnsi="Arial" w:cs="Arial"/>
        </w:rPr>
        <w:t>College/University setting?  Yes/No</w:t>
      </w:r>
    </w:p>
    <w:p w14:paraId="320B2D46" w14:textId="77777777" w:rsidR="00F50EAB" w:rsidRPr="00DE48BB" w:rsidRDefault="00F50EAB" w:rsidP="00F50EAB">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71D4A7A6" w14:textId="77777777" w:rsidR="00F50EAB" w:rsidRPr="00DE48BB" w:rsidRDefault="00F50EAB" w:rsidP="00F50EAB">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0ECF52B4" w14:textId="77777777" w:rsidTr="00EC7B49">
        <w:tc>
          <w:tcPr>
            <w:tcW w:w="10080" w:type="dxa"/>
          </w:tcPr>
          <w:p w14:paraId="0630879D" w14:textId="77777777" w:rsidR="00F50EAB" w:rsidRDefault="00F50EAB" w:rsidP="00EC7B49">
            <w:pPr>
              <w:pStyle w:val="ListParagraph"/>
              <w:ind w:left="0"/>
              <w:rPr>
                <w:rFonts w:ascii="Arial" w:hAnsi="Arial" w:cs="Arial"/>
                <w:u w:val="single"/>
              </w:rPr>
            </w:pPr>
          </w:p>
        </w:tc>
      </w:tr>
      <w:tr w:rsidR="00F50EAB" w14:paraId="3909A47D" w14:textId="77777777" w:rsidTr="00EC7B49">
        <w:tc>
          <w:tcPr>
            <w:tcW w:w="10080" w:type="dxa"/>
          </w:tcPr>
          <w:p w14:paraId="42A46D80" w14:textId="77777777" w:rsidR="00F50EAB" w:rsidRDefault="00F50EAB" w:rsidP="00EC7B49">
            <w:pPr>
              <w:pStyle w:val="ListParagraph"/>
              <w:ind w:left="0"/>
              <w:rPr>
                <w:rFonts w:ascii="Arial" w:hAnsi="Arial" w:cs="Arial"/>
                <w:u w:val="single"/>
              </w:rPr>
            </w:pPr>
          </w:p>
        </w:tc>
      </w:tr>
      <w:tr w:rsidR="00F50EAB" w14:paraId="64F7D497" w14:textId="77777777" w:rsidTr="00EC7B49">
        <w:tc>
          <w:tcPr>
            <w:tcW w:w="10080" w:type="dxa"/>
          </w:tcPr>
          <w:p w14:paraId="41F812D9"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12A382D2" w14:textId="77777777" w:rsidR="00F50EAB" w:rsidRPr="0078593F"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5DE5D3A" w14:textId="77777777" w:rsidR="00F50EAB" w:rsidRPr="00002E6E"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EAB309E" w14:textId="77777777" w:rsidR="00F50EAB" w:rsidRPr="00E71955" w:rsidRDefault="00F50EAB" w:rsidP="00F50EAB">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Has this Firm ever completed any similar projects or any work at Yuba Community College District</w:t>
      </w:r>
      <w:r w:rsidRPr="00E71955">
        <w:rPr>
          <w:rFonts w:ascii="Arial" w:hAnsi="Arial" w:cs="Arial"/>
        </w:rPr>
        <w:t>?  Yes/No</w:t>
      </w:r>
    </w:p>
    <w:p w14:paraId="6875003A" w14:textId="77777777" w:rsidR="00F50EAB" w:rsidRPr="00DE48BB" w:rsidRDefault="00F50EAB" w:rsidP="00F50EAB">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96A150" w14:textId="77777777" w:rsidR="00F50EAB" w:rsidRPr="00DE48BB" w:rsidRDefault="00F50EAB" w:rsidP="00F50EAB">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14:paraId="70AA5032" w14:textId="77777777" w:rsidTr="00EC7B49">
        <w:tc>
          <w:tcPr>
            <w:tcW w:w="10080" w:type="dxa"/>
          </w:tcPr>
          <w:p w14:paraId="0CB757A7" w14:textId="77777777" w:rsidR="00F50EAB" w:rsidRDefault="00F50EAB" w:rsidP="00EC7B49">
            <w:pPr>
              <w:pStyle w:val="ListParagraph"/>
              <w:ind w:left="0"/>
              <w:rPr>
                <w:rFonts w:ascii="Arial" w:hAnsi="Arial" w:cs="Arial"/>
                <w:u w:val="single"/>
              </w:rPr>
            </w:pPr>
          </w:p>
        </w:tc>
      </w:tr>
      <w:tr w:rsidR="00F50EAB" w14:paraId="5DE16B24" w14:textId="77777777" w:rsidTr="00EC7B49">
        <w:tc>
          <w:tcPr>
            <w:tcW w:w="10080" w:type="dxa"/>
          </w:tcPr>
          <w:p w14:paraId="50D386A6" w14:textId="77777777" w:rsidR="00F50EAB" w:rsidRDefault="00F50EAB" w:rsidP="00EC7B49">
            <w:pPr>
              <w:pStyle w:val="ListParagraph"/>
              <w:ind w:left="0"/>
              <w:rPr>
                <w:rFonts w:ascii="Arial" w:hAnsi="Arial" w:cs="Arial"/>
                <w:u w:val="single"/>
              </w:rPr>
            </w:pPr>
          </w:p>
        </w:tc>
      </w:tr>
      <w:tr w:rsidR="00F50EAB" w14:paraId="1D4E2E8E" w14:textId="77777777" w:rsidTr="00EC7B49">
        <w:tc>
          <w:tcPr>
            <w:tcW w:w="10080" w:type="dxa"/>
          </w:tcPr>
          <w:p w14:paraId="2BD81FF1"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5B5CB46F" w14:textId="77777777" w:rsidR="00F50EAB" w:rsidRPr="00174281"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proofErr w:type="gramStart"/>
      <w:r w:rsidRPr="00174281">
        <w:rPr>
          <w:rFonts w:ascii="Arial" w:hAnsi="Arial" w:cs="Arial"/>
          <w:b/>
          <w:bCs/>
          <w:u w:val="single"/>
        </w:rPr>
        <w:t>:</w:t>
      </w:r>
      <w:r>
        <w:rPr>
          <w:rFonts w:ascii="Arial" w:hAnsi="Arial" w:cs="Arial"/>
          <w:u w:val="single"/>
        </w:rPr>
        <w:t xml:space="preserve">  </w:t>
      </w:r>
      <w:r w:rsidRPr="00174281">
        <w:rPr>
          <w:rFonts w:ascii="Arial" w:hAnsi="Arial" w:cs="Arial"/>
        </w:rPr>
        <w:t>Firms</w:t>
      </w:r>
      <w:proofErr w:type="gramEnd"/>
      <w:r w:rsidRPr="00174281">
        <w:rPr>
          <w:rFonts w:ascii="Arial" w:hAnsi="Arial" w:cs="Arial"/>
        </w:rPr>
        <w:t xml:space="preserve"> with historically poor performance on projects at Yuba Community College will be disqualified from consideration.  </w:t>
      </w:r>
      <w:r>
        <w:rPr>
          <w:rFonts w:ascii="Arial" w:hAnsi="Arial" w:cs="Arial"/>
        </w:rPr>
        <w:t>Poor performance is defined in section 5.0 of this RFP.</w:t>
      </w:r>
    </w:p>
    <w:p w14:paraId="0E82DEAB" w14:textId="77777777" w:rsidR="00F50EAB" w:rsidRPr="00BA4078" w:rsidRDefault="00F50EAB" w:rsidP="00F50EAB">
      <w:pPr>
        <w:tabs>
          <w:tab w:val="left" w:pos="2280"/>
        </w:tabs>
        <w:rPr>
          <w:rFonts w:ascii="Arial" w:hAnsi="Arial" w:cs="Arial"/>
          <w:u w:val="single"/>
        </w:rPr>
      </w:pPr>
    </w:p>
    <w:p w14:paraId="4DA4FF84" w14:textId="77777777" w:rsidR="00F50EAB" w:rsidRDefault="00F50EAB" w:rsidP="00F50EAB">
      <w:pPr>
        <w:rPr>
          <w:rFonts w:ascii="Arial" w:hAnsi="Arial" w:cs="Arial"/>
        </w:rPr>
      </w:pPr>
      <w:r>
        <w:rPr>
          <w:rFonts w:ascii="Arial" w:hAnsi="Arial" w:cs="Arial"/>
        </w:rPr>
        <w:br w:type="page"/>
      </w:r>
    </w:p>
    <w:p w14:paraId="4DEB4A09" w14:textId="77777777" w:rsidR="00F50EAB" w:rsidRPr="00262066" w:rsidRDefault="00F50EAB" w:rsidP="00F50EAB">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Pr>
          <w:rFonts w:ascii="Arial" w:hAnsi="Arial" w:cs="Arial"/>
          <w:b/>
          <w:bCs/>
          <w:i/>
          <w:iCs/>
          <w:u w:val="single"/>
        </w:rPr>
        <w:t xml:space="preserve"> 32 through 48</w:t>
      </w:r>
      <w:r w:rsidRPr="00262066">
        <w:rPr>
          <w:rFonts w:ascii="Arial" w:hAnsi="Arial" w:cs="Arial"/>
          <w:b/>
          <w:bCs/>
          <w:i/>
          <w:iCs/>
          <w:u w:val="single"/>
        </w:rPr>
        <w:t>:</w:t>
      </w:r>
    </w:p>
    <w:p w14:paraId="5684285D" w14:textId="77777777" w:rsidR="00F50EAB" w:rsidRDefault="00F50EAB" w:rsidP="00F50EAB">
      <w:pPr>
        <w:pStyle w:val="ListParagraph"/>
        <w:ind w:left="739"/>
        <w:rPr>
          <w:rFonts w:ascii="Arial" w:hAnsi="Arial" w:cs="Arial"/>
        </w:rPr>
      </w:pPr>
    </w:p>
    <w:p w14:paraId="270D639C" w14:textId="77777777" w:rsidR="00F50EAB" w:rsidRPr="00E71955" w:rsidRDefault="00F50EAB" w:rsidP="00F50EAB">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w:t>
      </w:r>
      <w:r>
        <w:rPr>
          <w:rFonts w:ascii="Arial" w:hAnsi="Arial" w:cs="Arial"/>
        </w:rPr>
        <w:t>40 (list as many as possible up to 40) most recent (page 11 of this RFP) synthetic soccer field construction pro</w:t>
      </w:r>
      <w:r w:rsidRPr="00E71955">
        <w:rPr>
          <w:rFonts w:ascii="Arial" w:hAnsi="Arial" w:cs="Arial"/>
        </w:rPr>
        <w:t>ject</w:t>
      </w:r>
      <w:r>
        <w:rPr>
          <w:rFonts w:ascii="Arial" w:hAnsi="Arial" w:cs="Arial"/>
        </w:rPr>
        <w:t>s</w:t>
      </w:r>
      <w:r w:rsidRPr="00E71955">
        <w:rPr>
          <w:rFonts w:ascii="Arial" w:hAnsi="Arial" w:cs="Arial"/>
        </w:rPr>
        <w:t xml:space="preserve"> references with current contact information.    The project reference list should include the following </w:t>
      </w:r>
      <w:proofErr w:type="gramStart"/>
      <w:r w:rsidRPr="00E71955">
        <w:rPr>
          <w:rFonts w:ascii="Arial" w:hAnsi="Arial" w:cs="Arial"/>
        </w:rPr>
        <w:t>criteria</w:t>
      </w:r>
      <w:r>
        <w:rPr>
          <w:rFonts w:ascii="Arial" w:hAnsi="Arial" w:cs="Arial"/>
        </w:rPr>
        <w:t>:</w:t>
      </w:r>
      <w:r w:rsidRPr="00E71955">
        <w:rPr>
          <w:rFonts w:ascii="Arial" w:hAnsi="Arial" w:cs="Arial"/>
        </w:rPr>
        <w:t>:</w:t>
      </w:r>
      <w:proofErr w:type="gramEnd"/>
      <w:r w:rsidRPr="00E71955">
        <w:rPr>
          <w:rFonts w:ascii="Arial" w:hAnsi="Arial" w:cs="Arial"/>
        </w:rPr>
        <w:t xml:space="preserve"> </w:t>
      </w:r>
    </w:p>
    <w:p w14:paraId="47B319C2" w14:textId="77777777" w:rsidR="00F50EAB" w:rsidRDefault="00F50EAB" w:rsidP="00F50EAB">
      <w:pPr>
        <w:pStyle w:val="ListParagraph"/>
        <w:numPr>
          <w:ilvl w:val="1"/>
          <w:numId w:val="29"/>
        </w:numPr>
        <w:rPr>
          <w:rFonts w:ascii="Arial" w:hAnsi="Arial" w:cs="Arial"/>
        </w:rPr>
      </w:pPr>
      <w:r>
        <w:rPr>
          <w:rFonts w:ascii="Arial" w:hAnsi="Arial" w:cs="Arial"/>
        </w:rPr>
        <w:t xml:space="preserve">Project Name </w:t>
      </w:r>
    </w:p>
    <w:p w14:paraId="3CF00942" w14:textId="77777777" w:rsidR="00F50EAB" w:rsidRDefault="00F50EAB" w:rsidP="00F50EAB">
      <w:pPr>
        <w:pStyle w:val="ListParagraph"/>
        <w:numPr>
          <w:ilvl w:val="1"/>
          <w:numId w:val="29"/>
        </w:numPr>
        <w:rPr>
          <w:rFonts w:ascii="Arial" w:hAnsi="Arial" w:cs="Arial"/>
        </w:rPr>
      </w:pPr>
      <w:r>
        <w:rPr>
          <w:rFonts w:ascii="Arial" w:hAnsi="Arial" w:cs="Arial"/>
        </w:rPr>
        <w:t>Project Owner and Contact Information</w:t>
      </w:r>
    </w:p>
    <w:p w14:paraId="5FA00463" w14:textId="77777777" w:rsidR="00F50EAB" w:rsidRDefault="00F50EAB" w:rsidP="00F50EAB">
      <w:pPr>
        <w:pStyle w:val="ListParagraph"/>
        <w:numPr>
          <w:ilvl w:val="1"/>
          <w:numId w:val="29"/>
        </w:numPr>
        <w:rPr>
          <w:rFonts w:ascii="Arial" w:hAnsi="Arial" w:cs="Arial"/>
        </w:rPr>
      </w:pPr>
      <w:r>
        <w:rPr>
          <w:rFonts w:ascii="Arial" w:hAnsi="Arial" w:cs="Arial"/>
        </w:rPr>
        <w:t>Project Scope of Work</w:t>
      </w:r>
    </w:p>
    <w:p w14:paraId="18D53AE2" w14:textId="77777777" w:rsidR="00F50EAB" w:rsidRDefault="00F50EAB" w:rsidP="00F50EAB">
      <w:pPr>
        <w:pStyle w:val="ListParagraph"/>
        <w:numPr>
          <w:ilvl w:val="1"/>
          <w:numId w:val="29"/>
        </w:numPr>
        <w:rPr>
          <w:rFonts w:ascii="Arial" w:hAnsi="Arial" w:cs="Arial"/>
        </w:rPr>
      </w:pPr>
      <w:r>
        <w:rPr>
          <w:rFonts w:ascii="Arial" w:hAnsi="Arial" w:cs="Arial"/>
        </w:rPr>
        <w:t>Original Contract Completion Date</w:t>
      </w:r>
    </w:p>
    <w:p w14:paraId="4740BFAD" w14:textId="77777777" w:rsidR="00F50EAB" w:rsidRDefault="00F50EAB" w:rsidP="00F50EAB">
      <w:pPr>
        <w:pStyle w:val="ListParagraph"/>
        <w:numPr>
          <w:ilvl w:val="1"/>
          <w:numId w:val="29"/>
        </w:numPr>
        <w:rPr>
          <w:rFonts w:ascii="Arial" w:hAnsi="Arial" w:cs="Arial"/>
        </w:rPr>
      </w:pPr>
      <w:r>
        <w:rPr>
          <w:rFonts w:ascii="Arial" w:hAnsi="Arial" w:cs="Arial"/>
        </w:rPr>
        <w:t>Actual Project Completion Date</w:t>
      </w:r>
    </w:p>
    <w:p w14:paraId="1A0625F1" w14:textId="77777777" w:rsidR="00F50EAB" w:rsidRDefault="00F50EAB" w:rsidP="00F50EAB">
      <w:pPr>
        <w:pStyle w:val="ListParagraph"/>
        <w:numPr>
          <w:ilvl w:val="1"/>
          <w:numId w:val="29"/>
        </w:numPr>
        <w:rPr>
          <w:rFonts w:ascii="Arial" w:hAnsi="Arial" w:cs="Arial"/>
        </w:rPr>
      </w:pPr>
      <w:r>
        <w:rPr>
          <w:rFonts w:ascii="Arial" w:hAnsi="Arial" w:cs="Arial"/>
        </w:rPr>
        <w:t>Original Contract Awarded Amount</w:t>
      </w:r>
    </w:p>
    <w:p w14:paraId="78EA5D13" w14:textId="77777777" w:rsidR="00F50EAB" w:rsidRDefault="00F50EAB" w:rsidP="00F50EAB">
      <w:pPr>
        <w:pStyle w:val="ListParagraph"/>
        <w:numPr>
          <w:ilvl w:val="1"/>
          <w:numId w:val="29"/>
        </w:numPr>
        <w:rPr>
          <w:rFonts w:ascii="Arial" w:hAnsi="Arial" w:cs="Arial"/>
        </w:rPr>
      </w:pPr>
      <w:r>
        <w:rPr>
          <w:rFonts w:ascii="Arial" w:hAnsi="Arial" w:cs="Arial"/>
        </w:rPr>
        <w:t xml:space="preserve">Final Adjusted Contract Awarded Amount (with change orders) </w:t>
      </w:r>
    </w:p>
    <w:p w14:paraId="52018987" w14:textId="77777777" w:rsidR="00F50EAB" w:rsidRDefault="00F50EAB" w:rsidP="00F50EAB">
      <w:pPr>
        <w:pStyle w:val="ListParagraph"/>
        <w:numPr>
          <w:ilvl w:val="1"/>
          <w:numId w:val="29"/>
        </w:numPr>
        <w:rPr>
          <w:rFonts w:ascii="Arial" w:hAnsi="Arial" w:cs="Arial"/>
        </w:rPr>
      </w:pPr>
      <w:r>
        <w:rPr>
          <w:rFonts w:ascii="Arial" w:hAnsi="Arial" w:cs="Arial"/>
        </w:rPr>
        <w:t>Maintenance Service Agreement Information</w:t>
      </w:r>
    </w:p>
    <w:p w14:paraId="2005E1FA" w14:textId="77777777" w:rsidR="00F50EAB" w:rsidRPr="00C72A5A" w:rsidRDefault="00F50EAB" w:rsidP="00F50EAB">
      <w:pPr>
        <w:pStyle w:val="ListParagraph"/>
        <w:numPr>
          <w:ilvl w:val="1"/>
          <w:numId w:val="29"/>
        </w:numPr>
        <w:rPr>
          <w:rFonts w:ascii="Arial" w:hAnsi="Arial" w:cs="Arial"/>
        </w:rPr>
      </w:pPr>
      <w:r>
        <w:rPr>
          <w:rFonts w:ascii="Arial" w:hAnsi="Arial" w:cs="Arial"/>
        </w:rPr>
        <w:t>Any issues that the Construction Installation Contractor had to overcome on the project</w:t>
      </w:r>
    </w:p>
    <w:p w14:paraId="1CBAF6CF" w14:textId="77777777" w:rsidR="00F50EAB" w:rsidRDefault="00F50EAB" w:rsidP="00F50EAB">
      <w:pPr>
        <w:pStyle w:val="ListParagraph"/>
        <w:rPr>
          <w:rFonts w:ascii="Arial" w:hAnsi="Arial" w:cs="Arial"/>
        </w:rPr>
      </w:pPr>
    </w:p>
    <w:p w14:paraId="4B9B2583" w14:textId="77777777" w:rsidR="00F50EAB" w:rsidRDefault="00F50EAB" w:rsidP="00F50EAB">
      <w:pPr>
        <w:pStyle w:val="ListParagraph"/>
        <w:rPr>
          <w:rFonts w:ascii="Arial" w:hAnsi="Arial" w:cs="Arial"/>
        </w:rPr>
      </w:pPr>
      <w:r>
        <w:rPr>
          <w:rFonts w:ascii="Arial" w:hAnsi="Arial" w:cs="Arial"/>
        </w:rPr>
        <w:t>Scoring Criteria:</w:t>
      </w:r>
    </w:p>
    <w:p w14:paraId="19FAE2EA" w14:textId="77777777" w:rsidR="00F50EAB" w:rsidRPr="00F9021B" w:rsidRDefault="00F50EAB" w:rsidP="00F50EAB">
      <w:pPr>
        <w:pStyle w:val="ListParagraph"/>
        <w:numPr>
          <w:ilvl w:val="1"/>
          <w:numId w:val="30"/>
        </w:numPr>
        <w:rPr>
          <w:rFonts w:ascii="Calibri" w:eastAsia="Times New Roman" w:hAnsi="Calibri" w:cs="Calibri"/>
          <w:color w:val="201F1E"/>
        </w:rPr>
      </w:pPr>
      <w:r>
        <w:rPr>
          <w:rFonts w:ascii="Arial" w:hAnsi="Arial" w:cs="Arial"/>
        </w:rPr>
        <w:t>Multiple Projects with Similar Scope of Work (60 points)</w:t>
      </w:r>
    </w:p>
    <w:p w14:paraId="48DFFA0F" w14:textId="77777777" w:rsidR="00F50EAB" w:rsidRDefault="00F50EAB" w:rsidP="00F50EAB">
      <w:pPr>
        <w:pStyle w:val="ListParagraph"/>
        <w:numPr>
          <w:ilvl w:val="1"/>
          <w:numId w:val="30"/>
        </w:numPr>
        <w:shd w:val="clear" w:color="auto" w:fill="FFFFFF"/>
        <w:spacing w:after="0" w:line="240" w:lineRule="auto"/>
        <w:rPr>
          <w:rFonts w:ascii="Arial" w:hAnsi="Arial" w:cs="Arial"/>
        </w:rPr>
      </w:pPr>
      <w:r>
        <w:rPr>
          <w:rFonts w:ascii="Arial" w:hAnsi="Arial" w:cs="Arial"/>
        </w:rPr>
        <w:t>Completed Multiple Projects on Schedule (up to 55 points)</w:t>
      </w:r>
    </w:p>
    <w:p w14:paraId="5388DD20" w14:textId="77777777" w:rsidR="00F50EAB" w:rsidRDefault="00F50EAB" w:rsidP="00F50EAB">
      <w:pPr>
        <w:pStyle w:val="ListParagraph"/>
        <w:numPr>
          <w:ilvl w:val="1"/>
          <w:numId w:val="30"/>
        </w:numPr>
        <w:shd w:val="clear" w:color="auto" w:fill="FFFFFF"/>
        <w:spacing w:after="0" w:line="240" w:lineRule="auto"/>
        <w:rPr>
          <w:rFonts w:ascii="Arial" w:hAnsi="Arial" w:cs="Arial"/>
        </w:rPr>
      </w:pPr>
      <w:r>
        <w:rPr>
          <w:rFonts w:ascii="Arial" w:hAnsi="Arial" w:cs="Arial"/>
        </w:rPr>
        <w:t>Project Change Orders less than 5% (up to 55 points)</w:t>
      </w:r>
    </w:p>
    <w:p w14:paraId="4497FFFF" w14:textId="77777777" w:rsidR="00F50EAB" w:rsidRDefault="00F50EAB" w:rsidP="00F50EAB">
      <w:pPr>
        <w:pStyle w:val="ListParagraph"/>
        <w:numPr>
          <w:ilvl w:val="1"/>
          <w:numId w:val="30"/>
        </w:numPr>
        <w:shd w:val="clear" w:color="auto" w:fill="FFFFFF"/>
        <w:spacing w:after="0" w:line="240" w:lineRule="auto"/>
        <w:rPr>
          <w:rFonts w:ascii="Arial" w:hAnsi="Arial" w:cs="Arial"/>
        </w:rPr>
      </w:pPr>
      <w:r>
        <w:rPr>
          <w:rFonts w:ascii="Arial" w:hAnsi="Arial" w:cs="Arial"/>
        </w:rPr>
        <w:t>Project Completed at a Yuba Community College District Location with high quality, on schedule (within 30 days of original schedule). (10 points)</w:t>
      </w:r>
    </w:p>
    <w:p w14:paraId="1644BEA5" w14:textId="77777777" w:rsidR="00F50EAB" w:rsidRDefault="00F50EAB" w:rsidP="00F50EAB">
      <w:pPr>
        <w:pStyle w:val="ListParagraph"/>
        <w:shd w:val="clear" w:color="auto" w:fill="FFFFFF"/>
        <w:spacing w:after="0" w:line="240" w:lineRule="auto"/>
        <w:ind w:left="1440"/>
        <w:rPr>
          <w:rFonts w:ascii="Arial" w:hAnsi="Arial" w:cs="Arial"/>
        </w:rPr>
      </w:pPr>
    </w:p>
    <w:p w14:paraId="66526DB8" w14:textId="77777777" w:rsidR="00F50EAB" w:rsidRDefault="00F50EAB" w:rsidP="00F50EAB">
      <w:pPr>
        <w:shd w:val="clear" w:color="auto" w:fill="FFFFFF"/>
        <w:spacing w:after="0" w:line="240" w:lineRule="auto"/>
        <w:rPr>
          <w:rFonts w:ascii="Arial" w:hAnsi="Arial" w:cs="Arial"/>
        </w:rPr>
      </w:pPr>
    </w:p>
    <w:p w14:paraId="03482B60" w14:textId="77777777" w:rsidR="00F50EAB" w:rsidRPr="00B76D49" w:rsidRDefault="00F50EAB" w:rsidP="00F50EAB">
      <w:pPr>
        <w:shd w:val="clear" w:color="auto" w:fill="FFFFFF"/>
        <w:spacing w:after="0" w:line="240" w:lineRule="auto"/>
        <w:ind w:left="720"/>
        <w:rPr>
          <w:rFonts w:ascii="Arial" w:hAnsi="Arial" w:cs="Arial"/>
        </w:rPr>
      </w:pPr>
      <w:r>
        <w:rPr>
          <w:rFonts w:ascii="Arial" w:hAnsi="Arial" w:cs="Arial"/>
        </w:rPr>
        <w:t>Total points for Question 32: up to 180 points</w:t>
      </w:r>
    </w:p>
    <w:p w14:paraId="02B4BB33"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A7E4548" w14:textId="77777777" w:rsidR="00F50EAB" w:rsidRPr="0061276D"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w:t>
      </w:r>
      <w:proofErr w:type="gramStart"/>
      <w:r>
        <w:rPr>
          <w:rFonts w:ascii="Arial" w:hAnsi="Arial" w:cs="Arial"/>
        </w:rPr>
        <w:t>detail,</w:t>
      </w:r>
      <w:proofErr w:type="gramEnd"/>
      <w:r>
        <w:rPr>
          <w:rFonts w:ascii="Arial" w:hAnsi="Arial" w:cs="Arial"/>
        </w:rPr>
        <w:t xml:space="preserve"> your Firm’s approach to maintaining a safe project while students, faculty, and staff will be occupying the building: </w:t>
      </w:r>
    </w:p>
    <w:p w14:paraId="0934BD03" w14:textId="77777777" w:rsidR="00F50EAB"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14:paraId="0FA13DCD" w14:textId="77777777" w:rsidTr="00EC7B49">
        <w:tc>
          <w:tcPr>
            <w:tcW w:w="8640" w:type="dxa"/>
          </w:tcPr>
          <w:p w14:paraId="4743D077" w14:textId="77777777" w:rsidR="00F50EAB" w:rsidRDefault="00F50EAB" w:rsidP="00EC7B49">
            <w:pPr>
              <w:pStyle w:val="ListParagraph"/>
              <w:ind w:left="0"/>
              <w:rPr>
                <w:rFonts w:ascii="Arial" w:hAnsi="Arial" w:cs="Arial"/>
                <w:u w:val="single"/>
              </w:rPr>
            </w:pPr>
          </w:p>
        </w:tc>
      </w:tr>
      <w:tr w:rsidR="00F50EAB" w14:paraId="3CC053DE" w14:textId="77777777" w:rsidTr="00EC7B49">
        <w:tc>
          <w:tcPr>
            <w:tcW w:w="8640" w:type="dxa"/>
          </w:tcPr>
          <w:p w14:paraId="37CC8969" w14:textId="77777777" w:rsidR="00F50EAB" w:rsidRDefault="00F50EAB" w:rsidP="00EC7B49">
            <w:pPr>
              <w:pStyle w:val="ListParagraph"/>
              <w:ind w:left="0"/>
              <w:rPr>
                <w:rFonts w:ascii="Arial" w:hAnsi="Arial" w:cs="Arial"/>
                <w:u w:val="single"/>
              </w:rPr>
            </w:pPr>
          </w:p>
        </w:tc>
      </w:tr>
    </w:tbl>
    <w:p w14:paraId="395E3381"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6DEABD1E"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1661F42"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25CA0E74" w14:textId="77777777" w:rsidR="00F50EAB" w:rsidRDefault="00F50EAB" w:rsidP="00F50EAB">
      <w:pPr>
        <w:pStyle w:val="BodyText"/>
        <w:tabs>
          <w:tab w:val="left" w:pos="3999"/>
        </w:tabs>
        <w:spacing w:line="251" w:lineRule="exact"/>
        <w:ind w:left="720"/>
        <w:rPr>
          <w:rFonts w:ascii="Arial" w:hAnsi="Arial" w:cs="Arial"/>
        </w:rPr>
      </w:pPr>
    </w:p>
    <w:p w14:paraId="53994C0F"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3B07C613" w14:textId="77777777" w:rsidR="00F50EAB" w:rsidRDefault="00F50EAB" w:rsidP="00F50EAB">
      <w:pPr>
        <w:pStyle w:val="BodyText"/>
        <w:tabs>
          <w:tab w:val="left" w:pos="3999"/>
        </w:tabs>
        <w:spacing w:line="251" w:lineRule="exact"/>
        <w:ind w:left="720"/>
        <w:rPr>
          <w:rFonts w:ascii="Arial" w:hAnsi="Arial" w:cs="Arial"/>
        </w:rPr>
      </w:pPr>
    </w:p>
    <w:p w14:paraId="34468C96"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118C2D7D" w14:textId="77777777" w:rsidR="00F50EAB" w:rsidRDefault="00F50EAB" w:rsidP="00F50EAB">
      <w:pPr>
        <w:pStyle w:val="BodyText"/>
        <w:tabs>
          <w:tab w:val="left" w:pos="3999"/>
        </w:tabs>
        <w:spacing w:line="251" w:lineRule="exact"/>
        <w:ind w:left="720"/>
        <w:rPr>
          <w:rFonts w:ascii="Arial" w:hAnsi="Arial" w:cs="Arial"/>
        </w:rPr>
      </w:pPr>
    </w:p>
    <w:p w14:paraId="49B9C377"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68C88C4" w14:textId="77777777" w:rsidR="00F50EAB" w:rsidRDefault="00F50EAB" w:rsidP="00F50EAB">
      <w:pPr>
        <w:pStyle w:val="BodyText"/>
        <w:tabs>
          <w:tab w:val="left" w:pos="3999"/>
        </w:tabs>
        <w:spacing w:line="251" w:lineRule="exact"/>
        <w:ind w:left="720"/>
        <w:rPr>
          <w:rFonts w:ascii="Arial" w:hAnsi="Arial" w:cs="Arial"/>
        </w:rPr>
      </w:pPr>
    </w:p>
    <w:p w14:paraId="0867AD8F" w14:textId="77777777" w:rsidR="00F50EAB" w:rsidRDefault="00F50EAB" w:rsidP="00F50EAB">
      <w:pPr>
        <w:ind w:left="810"/>
        <w:rPr>
          <w:rFonts w:ascii="Arial" w:hAnsi="Arial" w:cs="Arial"/>
        </w:rPr>
      </w:pPr>
      <w:r>
        <w:rPr>
          <w:rFonts w:ascii="Arial" w:hAnsi="Arial" w:cs="Arial"/>
        </w:rPr>
        <w:t>(EMR numbers under 1.0 = 20 points; 1.0 to 1.24 = 5 points; 1.25 to 1.49 = 1 point; 1.50+ = 0 points.)</w:t>
      </w:r>
    </w:p>
    <w:p w14:paraId="0C79FF39"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had any OSHA violations or citations and penalties levied against it in the </w:t>
      </w:r>
      <w:r>
        <w:rPr>
          <w:rFonts w:ascii="Arial" w:hAnsi="Arial" w:cs="Arial"/>
        </w:rPr>
        <w:lastRenderedPageBreak/>
        <w:t xml:space="preserve">past five years?  If </w:t>
      </w:r>
      <w:proofErr w:type="gramStart"/>
      <w:r>
        <w:rPr>
          <w:rFonts w:ascii="Arial" w:hAnsi="Arial" w:cs="Arial"/>
        </w:rPr>
        <w:t>Yes</w:t>
      </w:r>
      <w:proofErr w:type="gramEnd"/>
      <w:r>
        <w:rPr>
          <w:rFonts w:ascii="Arial" w:hAnsi="Arial" w:cs="Arial"/>
        </w:rPr>
        <w:t xml:space="preserve">, how many violations (and please </w:t>
      </w:r>
      <w:proofErr w:type="gramStart"/>
      <w:r>
        <w:rPr>
          <w:rFonts w:ascii="Arial" w:hAnsi="Arial" w:cs="Arial"/>
        </w:rPr>
        <w:t>explain)_</w:t>
      </w:r>
      <w:proofErr w:type="gramEnd"/>
      <w:r>
        <w:rPr>
          <w:rFonts w:ascii="Arial" w:hAnsi="Arial" w:cs="Arial"/>
        </w:rPr>
        <w:t>_______</w:t>
      </w:r>
    </w:p>
    <w:p w14:paraId="3F40F0FE"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96A1E76"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71F54B5"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4801744D"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5-10 years = 10 points; 10+ years = 20 points.)</w:t>
      </w:r>
    </w:p>
    <w:p w14:paraId="7AD791EC"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0616C7"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w:t>
      </w:r>
      <w:proofErr w:type="gramStart"/>
      <w:r>
        <w:rPr>
          <w:rFonts w:ascii="Arial" w:hAnsi="Arial" w:cs="Arial"/>
        </w:rPr>
        <w:t>has</w:t>
      </w:r>
      <w:proofErr w:type="gramEnd"/>
      <w:r>
        <w:rPr>
          <w:rFonts w:ascii="Arial" w:hAnsi="Arial" w:cs="Arial"/>
        </w:rPr>
        <w:t xml:space="preserve"> your Firm initiated against an owner, regardless of outcome? _______</w:t>
      </w:r>
    </w:p>
    <w:p w14:paraId="73A4967F"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0C2E8DE9"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106DC36"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2F3B0924"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20 points; 1 = 5 points; 2+ = 0 points.)</w:t>
      </w:r>
    </w:p>
    <w:p w14:paraId="06DA77EF"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637B4BD"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221D70E2"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5E8046BF"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26F383"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Have any of your Firm’s employees or any other persons or entities filed a complaint against your Firm with the California Contractors State License Board within the last five years?  If </w:t>
      </w:r>
      <w:proofErr w:type="gramStart"/>
      <w:r>
        <w:rPr>
          <w:rFonts w:ascii="Arial" w:hAnsi="Arial" w:cs="Arial"/>
        </w:rPr>
        <w:t>Yes</w:t>
      </w:r>
      <w:proofErr w:type="gramEnd"/>
      <w:r>
        <w:rPr>
          <w:rFonts w:ascii="Arial" w:hAnsi="Arial" w:cs="Arial"/>
        </w:rPr>
        <w:t>, how many complaints were filed? ________________</w:t>
      </w:r>
    </w:p>
    <w:p w14:paraId="4358D888"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4277C1A2"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74C30BB"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Was your Firm required to pay either back wages or penalties for your Firm’s failure to comply with the state’s prevailing wage laws within the last five years?  If </w:t>
      </w:r>
      <w:proofErr w:type="gramStart"/>
      <w:r>
        <w:rPr>
          <w:rFonts w:ascii="Arial" w:hAnsi="Arial" w:cs="Arial"/>
        </w:rPr>
        <w:t>Yes</w:t>
      </w:r>
      <w:proofErr w:type="gramEnd"/>
      <w:r>
        <w:rPr>
          <w:rFonts w:ascii="Arial" w:hAnsi="Arial" w:cs="Arial"/>
        </w:rPr>
        <w:t>, identify the number of violations. ________________</w:t>
      </w:r>
    </w:p>
    <w:p w14:paraId="10F63759"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50B61AC3"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52D84FA"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6E53585D"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0E71D735"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059C3A0"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surety company made any payments on your Firm’s behalf </w:t>
      </w:r>
      <w:proofErr w:type="gramStart"/>
      <w:r>
        <w:rPr>
          <w:rFonts w:ascii="Arial" w:hAnsi="Arial" w:cs="Arial"/>
        </w:rPr>
        <w:t>as a result of</w:t>
      </w:r>
      <w:proofErr w:type="gramEnd"/>
      <w:r>
        <w:rPr>
          <w:rFonts w:ascii="Arial" w:hAnsi="Arial" w:cs="Arial"/>
        </w:rPr>
        <w:t xml:space="preserve"> a default to satisfy any claims made against a performance or payment bond issued on your Firm’s behalf in connection with any construction project within the last five years? _____</w:t>
      </w:r>
    </w:p>
    <w:p w14:paraId="4EB2B3E1"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38ABA803"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C595CCC"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been denied bond coverage by a surety company, or was there </w:t>
      </w:r>
      <w:proofErr w:type="gramStart"/>
      <w:r>
        <w:rPr>
          <w:rFonts w:ascii="Arial" w:hAnsi="Arial" w:cs="Arial"/>
        </w:rPr>
        <w:t>a period of time</w:t>
      </w:r>
      <w:proofErr w:type="gramEnd"/>
      <w:r>
        <w:rPr>
          <w:rFonts w:ascii="Arial" w:hAnsi="Arial" w:cs="Arial"/>
        </w:rPr>
        <w:t xml:space="preserve"> when your Firm had no surety bond in place during a public construction project when one was required, within the last five years? _______</w:t>
      </w:r>
    </w:p>
    <w:p w14:paraId="7B49D28D"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5A1F6042"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0BCB9B1" w14:textId="77777777" w:rsidR="00F50EAB" w:rsidRDefault="00F50EAB" w:rsidP="00F50EAB">
      <w:pPr>
        <w:spacing w:after="160" w:line="259" w:lineRule="auto"/>
        <w:rPr>
          <w:rFonts w:ascii="Arial" w:hAnsi="Arial" w:cs="Arial"/>
        </w:rPr>
      </w:pPr>
      <w:r>
        <w:rPr>
          <w:rFonts w:ascii="Arial" w:hAnsi="Arial" w:cs="Arial"/>
        </w:rPr>
        <w:br w:type="page"/>
      </w:r>
    </w:p>
    <w:p w14:paraId="632C7C7D" w14:textId="77777777" w:rsidR="00F50EAB"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been denied an award of public works contract based on a public agency’s finding that your Firm was not a responsible bidder within the last five years? ______</w:t>
      </w:r>
    </w:p>
    <w:p w14:paraId="3CB0A24D"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5F4F2F93"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BE0FECE" w14:textId="77777777" w:rsidR="00F50EAB" w:rsidRPr="0061276D"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019C0DF7" w14:textId="77777777" w:rsidR="00F50EAB" w:rsidRDefault="00F50EAB" w:rsidP="00F50EAB">
      <w:pPr>
        <w:pStyle w:val="BodyText"/>
        <w:tabs>
          <w:tab w:val="left" w:pos="3999"/>
        </w:tabs>
        <w:spacing w:line="251" w:lineRule="exact"/>
        <w:ind w:left="720"/>
        <w:rPr>
          <w:rFonts w:ascii="Arial" w:hAnsi="Arial" w:cs="Arial"/>
          <w:u w:val="single"/>
        </w:rPr>
      </w:pPr>
    </w:p>
    <w:p w14:paraId="5AD06A36" w14:textId="77777777" w:rsidR="00F50EAB"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14:paraId="50DDBBB3" w14:textId="77777777" w:rsidTr="00EC7B49">
        <w:tc>
          <w:tcPr>
            <w:tcW w:w="8640" w:type="dxa"/>
          </w:tcPr>
          <w:p w14:paraId="08877D47" w14:textId="77777777" w:rsidR="00F50EAB" w:rsidRDefault="00F50EAB" w:rsidP="00EC7B49">
            <w:pPr>
              <w:pStyle w:val="ListParagraph"/>
              <w:ind w:left="0"/>
              <w:rPr>
                <w:rFonts w:ascii="Arial" w:hAnsi="Arial" w:cs="Arial"/>
                <w:u w:val="single"/>
              </w:rPr>
            </w:pPr>
          </w:p>
        </w:tc>
      </w:tr>
      <w:tr w:rsidR="00F50EAB" w14:paraId="109738B9" w14:textId="77777777" w:rsidTr="00EC7B49">
        <w:tc>
          <w:tcPr>
            <w:tcW w:w="8640" w:type="dxa"/>
          </w:tcPr>
          <w:p w14:paraId="657690A0" w14:textId="77777777" w:rsidR="00F50EAB" w:rsidRDefault="00F50EAB" w:rsidP="00EC7B49">
            <w:pPr>
              <w:pStyle w:val="ListParagraph"/>
              <w:ind w:left="0"/>
              <w:rPr>
                <w:rFonts w:ascii="Arial" w:hAnsi="Arial" w:cs="Arial"/>
                <w:u w:val="single"/>
              </w:rPr>
            </w:pPr>
          </w:p>
        </w:tc>
      </w:tr>
      <w:tr w:rsidR="00F50EAB" w14:paraId="6C86B885" w14:textId="77777777" w:rsidTr="00EC7B49">
        <w:tc>
          <w:tcPr>
            <w:tcW w:w="8640" w:type="dxa"/>
          </w:tcPr>
          <w:p w14:paraId="1467C895"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r w:rsidR="00F50EAB" w14:paraId="499A15A3" w14:textId="77777777" w:rsidTr="00EC7B49">
        <w:tc>
          <w:tcPr>
            <w:tcW w:w="8640" w:type="dxa"/>
          </w:tcPr>
          <w:p w14:paraId="0761AF98" w14:textId="77777777" w:rsidR="00F50EAB" w:rsidRDefault="00F50EAB" w:rsidP="00EC7B49">
            <w:pPr>
              <w:pStyle w:val="ListParagraph"/>
              <w:ind w:left="0"/>
              <w:rPr>
                <w:rFonts w:ascii="Arial" w:hAnsi="Arial" w:cs="Arial"/>
                <w:u w:val="single"/>
              </w:rPr>
            </w:pPr>
          </w:p>
        </w:tc>
      </w:tr>
    </w:tbl>
    <w:p w14:paraId="373CE9A1"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36DB900B" w14:textId="77777777" w:rsidR="00F50EAB" w:rsidRDefault="00F50EAB" w:rsidP="00F50EAB">
      <w:pPr>
        <w:rPr>
          <w:rFonts w:ascii="Arial" w:hAnsi="Arial" w:cs="Arial"/>
        </w:rPr>
      </w:pPr>
    </w:p>
    <w:p w14:paraId="2031C592" w14:textId="77777777" w:rsidR="00F50EAB" w:rsidRPr="00840992" w:rsidRDefault="00F50EAB" w:rsidP="00F50EAB">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w:t>
      </w:r>
      <w:r>
        <w:rPr>
          <w:rFonts w:ascii="Arial" w:hAnsi="Arial" w:cs="Arial"/>
        </w:rPr>
        <w:t xml:space="preserve">if </w:t>
      </w:r>
      <w:r w:rsidRPr="00840992">
        <w:rPr>
          <w:rFonts w:ascii="Arial" w:hAnsi="Arial" w:cs="Arial"/>
        </w:rPr>
        <w:t>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30754822" w14:textId="77777777" w:rsidR="00F50EAB"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14:paraId="73108EFF" w14:textId="77777777" w:rsidTr="00EC7B49">
        <w:tc>
          <w:tcPr>
            <w:tcW w:w="8640" w:type="dxa"/>
          </w:tcPr>
          <w:p w14:paraId="1E5D0EE1" w14:textId="77777777" w:rsidR="00F50EAB" w:rsidRDefault="00F50EAB" w:rsidP="00EC7B49">
            <w:pPr>
              <w:pStyle w:val="ListParagraph"/>
              <w:ind w:left="0"/>
              <w:rPr>
                <w:rFonts w:ascii="Arial" w:hAnsi="Arial" w:cs="Arial"/>
                <w:u w:val="single"/>
              </w:rPr>
            </w:pPr>
          </w:p>
        </w:tc>
      </w:tr>
      <w:tr w:rsidR="00F50EAB" w14:paraId="1AD4B818" w14:textId="77777777" w:rsidTr="00EC7B49">
        <w:tc>
          <w:tcPr>
            <w:tcW w:w="8640" w:type="dxa"/>
          </w:tcPr>
          <w:p w14:paraId="5D4AD4DB" w14:textId="77777777" w:rsidR="00F50EAB" w:rsidRDefault="00F50EAB" w:rsidP="00EC7B49">
            <w:pPr>
              <w:pStyle w:val="ListParagraph"/>
              <w:ind w:left="0"/>
              <w:rPr>
                <w:rFonts w:ascii="Arial" w:hAnsi="Arial" w:cs="Arial"/>
                <w:u w:val="single"/>
              </w:rPr>
            </w:pPr>
          </w:p>
        </w:tc>
      </w:tr>
      <w:tr w:rsidR="00F50EAB" w14:paraId="3F528D47" w14:textId="77777777" w:rsidTr="00EC7B49">
        <w:tc>
          <w:tcPr>
            <w:tcW w:w="8640" w:type="dxa"/>
          </w:tcPr>
          <w:p w14:paraId="6DA71EB9"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bl>
    <w:p w14:paraId="5D02B030" w14:textId="77777777" w:rsidR="00F50EAB"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4B2E01A5" w14:textId="77777777" w:rsidR="00F50EAB" w:rsidRDefault="00F50EAB" w:rsidP="00F50EAB">
      <w:pPr>
        <w:rPr>
          <w:rFonts w:ascii="Arial" w:hAnsi="Arial" w:cs="Arial"/>
        </w:rPr>
      </w:pPr>
    </w:p>
    <w:p w14:paraId="3F01F979" w14:textId="77777777" w:rsidR="00F50EAB" w:rsidRDefault="00F50EAB" w:rsidP="00F50EAB">
      <w:pPr>
        <w:rPr>
          <w:rFonts w:ascii="Arial" w:hAnsi="Arial" w:cs="Arial"/>
        </w:rPr>
      </w:pPr>
      <w:r>
        <w:rPr>
          <w:rFonts w:ascii="Arial" w:hAnsi="Arial" w:cs="Arial"/>
        </w:rPr>
        <w:br w:type="page"/>
      </w:r>
    </w:p>
    <w:p w14:paraId="49CC6B53" w14:textId="77777777" w:rsidR="00F50EAB" w:rsidRDefault="00F50EAB" w:rsidP="00F50EAB">
      <w:pPr>
        <w:rPr>
          <w:rFonts w:ascii="Arial" w:hAnsi="Arial" w:cs="Arial"/>
        </w:rPr>
      </w:pPr>
    </w:p>
    <w:p w14:paraId="423E3D39" w14:textId="77777777" w:rsidR="00F50EAB" w:rsidRPr="0024344A" w:rsidRDefault="00F50EAB" w:rsidP="00F50EAB">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68BF8706" w14:textId="77777777" w:rsidR="00F50EAB"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14:paraId="5D410F4E" w14:textId="77777777" w:rsidTr="00EC7B49">
        <w:tc>
          <w:tcPr>
            <w:tcW w:w="8640" w:type="dxa"/>
          </w:tcPr>
          <w:p w14:paraId="16ABF0C9" w14:textId="77777777" w:rsidR="00F50EAB" w:rsidRDefault="00F50EAB" w:rsidP="00EC7B49">
            <w:pPr>
              <w:pStyle w:val="ListParagraph"/>
              <w:ind w:left="0"/>
              <w:rPr>
                <w:rFonts w:ascii="Arial" w:hAnsi="Arial" w:cs="Arial"/>
                <w:u w:val="single"/>
              </w:rPr>
            </w:pPr>
          </w:p>
        </w:tc>
      </w:tr>
      <w:tr w:rsidR="00F50EAB" w14:paraId="0D8100E5" w14:textId="77777777" w:rsidTr="00EC7B49">
        <w:tc>
          <w:tcPr>
            <w:tcW w:w="8640" w:type="dxa"/>
          </w:tcPr>
          <w:p w14:paraId="23F51DB2" w14:textId="77777777" w:rsidR="00F50EAB" w:rsidRDefault="00F50EAB" w:rsidP="00EC7B49">
            <w:pPr>
              <w:pStyle w:val="ListParagraph"/>
              <w:ind w:left="0"/>
              <w:rPr>
                <w:rFonts w:ascii="Arial" w:hAnsi="Arial" w:cs="Arial"/>
                <w:u w:val="single"/>
              </w:rPr>
            </w:pPr>
          </w:p>
        </w:tc>
      </w:tr>
      <w:tr w:rsidR="00F50EAB" w14:paraId="4F384D7B" w14:textId="77777777" w:rsidTr="00EC7B49">
        <w:tc>
          <w:tcPr>
            <w:tcW w:w="8640" w:type="dxa"/>
          </w:tcPr>
          <w:p w14:paraId="290C12C1"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r w:rsidR="00F50EAB" w14:paraId="500AD10F" w14:textId="77777777" w:rsidTr="00EC7B49">
        <w:tc>
          <w:tcPr>
            <w:tcW w:w="8640" w:type="dxa"/>
          </w:tcPr>
          <w:p w14:paraId="3E013995" w14:textId="77777777" w:rsidR="00F50EAB" w:rsidRDefault="00F50EAB" w:rsidP="00EC7B49">
            <w:pPr>
              <w:pStyle w:val="ListParagraph"/>
              <w:ind w:left="0"/>
              <w:rPr>
                <w:rFonts w:ascii="Arial" w:hAnsi="Arial" w:cs="Arial"/>
                <w:u w:val="single"/>
              </w:rPr>
            </w:pPr>
          </w:p>
        </w:tc>
      </w:tr>
      <w:tr w:rsidR="00F50EAB" w14:paraId="733CFDB9" w14:textId="77777777" w:rsidTr="00EC7B49">
        <w:tc>
          <w:tcPr>
            <w:tcW w:w="8640" w:type="dxa"/>
          </w:tcPr>
          <w:p w14:paraId="4A0314AD" w14:textId="77777777" w:rsidR="00F50EAB" w:rsidRDefault="00F50EAB" w:rsidP="00EC7B49">
            <w:pPr>
              <w:pStyle w:val="ListParagraph"/>
              <w:ind w:left="0"/>
              <w:rPr>
                <w:rFonts w:ascii="Arial" w:hAnsi="Arial" w:cs="Arial"/>
                <w:u w:val="single"/>
              </w:rPr>
            </w:pPr>
            <w:r>
              <w:rPr>
                <w:rFonts w:ascii="Arial" w:hAnsi="Arial" w:cs="Arial"/>
                <w:u w:val="single"/>
              </w:rPr>
              <w:t xml:space="preserve">   </w:t>
            </w:r>
          </w:p>
        </w:tc>
      </w:tr>
      <w:tr w:rsidR="00F50EAB" w14:paraId="660BB770" w14:textId="77777777" w:rsidTr="00EC7B49">
        <w:tc>
          <w:tcPr>
            <w:tcW w:w="8640" w:type="dxa"/>
          </w:tcPr>
          <w:p w14:paraId="05DE89FD" w14:textId="77777777" w:rsidR="00F50EAB" w:rsidRPr="00170D2F" w:rsidRDefault="00F50EAB" w:rsidP="00EC7B49">
            <w:pPr>
              <w:widowControl w:val="0"/>
              <w:tabs>
                <w:tab w:val="left" w:pos="1099"/>
                <w:tab w:val="left" w:pos="1100"/>
                <w:tab w:val="left" w:pos="8316"/>
              </w:tabs>
              <w:autoSpaceDE w:val="0"/>
              <w:autoSpaceDN w:val="0"/>
              <w:spacing w:before="94"/>
              <w:ind w:right="1230"/>
              <w:rPr>
                <w:rFonts w:ascii="Arial" w:hAnsi="Arial" w:cs="Arial"/>
              </w:rPr>
            </w:pPr>
            <w:bookmarkStart w:id="20" w:name="_Hlk76659758"/>
            <w:r w:rsidRPr="00170D2F">
              <w:rPr>
                <w:rFonts w:ascii="Arial" w:hAnsi="Arial" w:cs="Arial"/>
              </w:rPr>
              <w:t xml:space="preserve">(Up to </w:t>
            </w:r>
            <w:r>
              <w:rPr>
                <w:rFonts w:ascii="Arial" w:hAnsi="Arial" w:cs="Arial"/>
              </w:rPr>
              <w:t>2</w:t>
            </w:r>
            <w:r w:rsidRPr="00170D2F">
              <w:rPr>
                <w:rFonts w:ascii="Arial" w:hAnsi="Arial" w:cs="Arial"/>
              </w:rPr>
              <w:t>0 points.)</w:t>
            </w:r>
          </w:p>
          <w:p w14:paraId="4560520D" w14:textId="77777777" w:rsidR="00F50EAB" w:rsidRDefault="00F50EAB" w:rsidP="00EC7B49">
            <w:pPr>
              <w:pStyle w:val="ListParagraph"/>
              <w:ind w:left="0"/>
              <w:rPr>
                <w:rFonts w:ascii="Arial" w:hAnsi="Arial" w:cs="Arial"/>
                <w:u w:val="single"/>
              </w:rPr>
            </w:pPr>
          </w:p>
          <w:p w14:paraId="1B389DD5" w14:textId="77777777" w:rsidR="00F50EAB" w:rsidRDefault="00F50EAB" w:rsidP="00EC7B49">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F50EAB" w14:paraId="588B3C5E" w14:textId="77777777" w:rsidTr="00EC7B49">
        <w:trPr>
          <w:trHeight w:val="3329"/>
        </w:trPr>
        <w:tc>
          <w:tcPr>
            <w:tcW w:w="8640" w:type="dxa"/>
          </w:tcPr>
          <w:p w14:paraId="6A893354" w14:textId="77777777" w:rsidR="00F50EAB" w:rsidRDefault="00F50EAB" w:rsidP="00EC7B49">
            <w:pPr>
              <w:ind w:right="946"/>
              <w:rPr>
                <w:rFonts w:ascii="Times New Roman" w:hAnsi="Times New Roman" w:cs="Times New Roman"/>
                <w:b/>
                <w:sz w:val="24"/>
                <w:szCs w:val="24"/>
                <w:u w:val="single"/>
              </w:rPr>
            </w:pPr>
          </w:p>
          <w:p w14:paraId="2C831015" w14:textId="77777777" w:rsidR="00F50EAB" w:rsidRPr="00EB4C02" w:rsidRDefault="00F50EAB" w:rsidP="00EC7B49">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3B0CC50E" w14:textId="77777777" w:rsidR="00F50EAB" w:rsidRPr="00EB4C02" w:rsidRDefault="00F50EAB" w:rsidP="00EC7B49">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73F0723D" w14:textId="77777777" w:rsidR="00F50EAB" w:rsidRPr="00EB4C02" w:rsidRDefault="00F50EAB" w:rsidP="00EC7B49">
            <w:pPr>
              <w:rPr>
                <w:rFonts w:ascii="Times New Roman" w:hAnsi="Times New Roman" w:cs="Times New Roman"/>
                <w:sz w:val="24"/>
                <w:szCs w:val="24"/>
              </w:rPr>
            </w:pPr>
            <w:r w:rsidRPr="00EB4C02">
              <w:rPr>
                <w:rFonts w:ascii="Times New Roman" w:hAnsi="Times New Roman" w:cs="Times New Roman"/>
                <w:sz w:val="24"/>
                <w:szCs w:val="24"/>
              </w:rPr>
              <w:t>Questions 18 through 3</w:t>
            </w:r>
            <w:r>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A5B8B4A" w14:textId="77777777" w:rsidR="00F50EAB" w:rsidRPr="00EB4C02" w:rsidRDefault="00F50EAB" w:rsidP="00EC7B49">
            <w:pPr>
              <w:rPr>
                <w:rFonts w:ascii="Times New Roman" w:hAnsi="Times New Roman" w:cs="Times New Roman"/>
                <w:sz w:val="24"/>
                <w:szCs w:val="24"/>
              </w:rPr>
            </w:pPr>
            <w:r w:rsidRPr="00EB4C02">
              <w:rPr>
                <w:rFonts w:ascii="Times New Roman" w:hAnsi="Times New Roman" w:cs="Times New Roman"/>
                <w:sz w:val="24"/>
                <w:szCs w:val="24"/>
              </w:rPr>
              <w:t>Questions 3</w:t>
            </w:r>
            <w:r>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54FB7CE9" w14:textId="77777777" w:rsidR="00F50EAB" w:rsidRPr="00EB4C02" w:rsidRDefault="00F50EAB" w:rsidP="00F50EAB">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proofErr w:type="gramStart"/>
            <w:r w:rsidRPr="00EB4C02">
              <w:rPr>
                <w:rFonts w:ascii="Times New Roman" w:hAnsi="Times New Roman" w:cs="Times New Roman"/>
                <w:sz w:val="24"/>
                <w:szCs w:val="24"/>
              </w:rPr>
              <w:t>it’s</w:t>
            </w:r>
            <w:proofErr w:type="spellEnd"/>
            <w:proofErr w:type="gramEnd"/>
            <w:r w:rsidRPr="00EB4C02">
              <w:rPr>
                <w:rFonts w:ascii="Times New Roman" w:hAnsi="Times New Roman" w:cs="Times New Roman"/>
                <w:sz w:val="24"/>
                <w:szCs w:val="24"/>
              </w:rPr>
              <w:t xml:space="preserve"> sole discretion) if the Firm does not meet the requirements of Questions 18 through 3</w:t>
            </w:r>
            <w:r>
              <w:rPr>
                <w:rFonts w:ascii="Times New Roman" w:hAnsi="Times New Roman" w:cs="Times New Roman"/>
                <w:sz w:val="24"/>
                <w:szCs w:val="24"/>
              </w:rPr>
              <w:t>1</w:t>
            </w:r>
            <w:r w:rsidRPr="00EB4C02">
              <w:rPr>
                <w:rFonts w:ascii="Times New Roman" w:hAnsi="Times New Roman" w:cs="Times New Roman"/>
                <w:sz w:val="24"/>
                <w:szCs w:val="24"/>
              </w:rPr>
              <w:t>.</w:t>
            </w:r>
          </w:p>
          <w:p w14:paraId="4EF3C71E" w14:textId="77777777" w:rsidR="00F50EAB" w:rsidRPr="00EB4C02" w:rsidRDefault="00F50EAB" w:rsidP="00F50EAB">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Pr>
                <w:rFonts w:ascii="Times New Roman" w:hAnsi="Times New Roman" w:cs="Times New Roman"/>
                <w:sz w:val="24"/>
                <w:szCs w:val="24"/>
              </w:rPr>
              <w:t>40</w:t>
            </w:r>
            <w:r w:rsidRPr="00EB4C02">
              <w:rPr>
                <w:rFonts w:ascii="Times New Roman" w:hAnsi="Times New Roman" w:cs="Times New Roman"/>
                <w:sz w:val="24"/>
                <w:szCs w:val="24"/>
              </w:rPr>
              <w:t>0 points possible</w:t>
            </w:r>
            <w:r>
              <w:rPr>
                <w:rFonts w:ascii="Times New Roman" w:hAnsi="Times New Roman" w:cs="Times New Roman"/>
                <w:sz w:val="24"/>
                <w:szCs w:val="24"/>
              </w:rPr>
              <w:t xml:space="preserve"> for questions 32 through 48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792AA6E2" w14:textId="77777777" w:rsidR="00F50EAB" w:rsidRDefault="00F50EAB" w:rsidP="00F50EAB">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Pr>
                <w:rFonts w:ascii="Times New Roman" w:hAnsi="Times New Roman" w:cs="Times New Roman"/>
                <w:sz w:val="24"/>
                <w:szCs w:val="24"/>
              </w:rPr>
              <w:t>320</w:t>
            </w:r>
            <w:r w:rsidRPr="00EB4C02">
              <w:rPr>
                <w:rFonts w:ascii="Times New Roman" w:hAnsi="Times New Roman" w:cs="Times New Roman"/>
                <w:sz w:val="24"/>
                <w:szCs w:val="24"/>
              </w:rPr>
              <w:t xml:space="preserve"> </w:t>
            </w:r>
            <w:proofErr w:type="gramStart"/>
            <w:r w:rsidRPr="00EB4C02">
              <w:rPr>
                <w:rFonts w:ascii="Times New Roman" w:hAnsi="Times New Roman" w:cs="Times New Roman"/>
                <w:sz w:val="24"/>
                <w:szCs w:val="24"/>
              </w:rPr>
              <w:t>points, and</w:t>
            </w:r>
            <w:proofErr w:type="gramEnd"/>
            <w:r w:rsidRPr="00EB4C02">
              <w:rPr>
                <w:rFonts w:ascii="Times New Roman" w:hAnsi="Times New Roman" w:cs="Times New Roman"/>
                <w:sz w:val="24"/>
                <w:szCs w:val="24"/>
              </w:rPr>
              <w:t xml:space="preserve"> meet the minimum project experience noted in question 31.  </w:t>
            </w:r>
          </w:p>
          <w:p w14:paraId="745115E6" w14:textId="77777777" w:rsidR="00F50EAB" w:rsidRPr="00EB4C02" w:rsidRDefault="00F50EAB" w:rsidP="00F50EAB">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If an interview of the top Firms is determined to be needed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then it will be scored at 50 points and become part of the evaluation process. </w:t>
            </w:r>
            <w:r w:rsidRPr="00EB4C02">
              <w:rPr>
                <w:rFonts w:ascii="Times New Roman" w:hAnsi="Times New Roman" w:cs="Times New Roman"/>
                <w:sz w:val="24"/>
                <w:szCs w:val="24"/>
              </w:rPr>
              <w:t xml:space="preserve"> </w:t>
            </w:r>
          </w:p>
          <w:p w14:paraId="65C204AD" w14:textId="77777777" w:rsidR="00F50EAB" w:rsidRPr="00EB4C02" w:rsidRDefault="00F50EAB" w:rsidP="00EC7B49">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5F3A3EE2" w14:textId="77777777" w:rsidR="00F50EAB" w:rsidRPr="00C072B6" w:rsidRDefault="00F50EAB" w:rsidP="00EC7B49">
            <w:pPr>
              <w:rPr>
                <w:rFonts w:ascii="Arial" w:hAnsi="Arial" w:cs="Arial"/>
                <w:sz w:val="28"/>
                <w:szCs w:val="28"/>
              </w:rPr>
            </w:pPr>
            <w:r w:rsidRPr="00EB4C02">
              <w:rPr>
                <w:rFonts w:ascii="Times New Roman" w:hAnsi="Times New Roman" w:cs="Times New Roman"/>
                <w:sz w:val="24"/>
                <w:szCs w:val="24"/>
              </w:rPr>
              <w:t xml:space="preserve">Firms will be notified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7097BAF0" w14:textId="77777777" w:rsidR="00F50EAB" w:rsidRDefault="00F50EAB" w:rsidP="00F50EAB">
      <w:pPr>
        <w:pStyle w:val="BodyText"/>
        <w:tabs>
          <w:tab w:val="left" w:pos="3999"/>
        </w:tabs>
        <w:rPr>
          <w:rFonts w:ascii="Arial" w:eastAsia="HiddenHorzOCR" w:hAnsi="Arial" w:cs="Arial"/>
          <w:b/>
          <w:color w:val="1B1B1B"/>
          <w:sz w:val="32"/>
          <w:szCs w:val="32"/>
        </w:rPr>
      </w:pPr>
    </w:p>
    <w:bookmarkEnd w:id="20"/>
    <w:p w14:paraId="07EB6C65" w14:textId="77777777" w:rsidR="00F50EAB" w:rsidRPr="004F0EA2" w:rsidRDefault="00F50EAB" w:rsidP="00F50EAB">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w:t>
      </w:r>
      <w:proofErr w:type="gramStart"/>
      <w:r w:rsidRPr="004F0EA2">
        <w:rPr>
          <w:rFonts w:ascii="Arial" w:hAnsi="Arial" w:cs="Arial"/>
        </w:rPr>
        <w:t>so as to</w:t>
      </w:r>
      <w:proofErr w:type="gramEnd"/>
      <w:r w:rsidRPr="004F0EA2">
        <w:rPr>
          <w:rFonts w:ascii="Arial" w:hAnsi="Arial" w:cs="Arial"/>
        </w:rPr>
        <w:t xml:space="preserve"> be false or misleading, the </w:t>
      </w:r>
      <w:proofErr w:type="gramStart"/>
      <w:r>
        <w:rPr>
          <w:rFonts w:ascii="Arial" w:hAnsi="Arial" w:cs="Arial"/>
        </w:rPr>
        <w:t>District</w:t>
      </w:r>
      <w:proofErr w:type="gramEnd"/>
      <w:r>
        <w:rPr>
          <w:rFonts w:ascii="Arial" w:hAnsi="Arial" w:cs="Arial"/>
        </w:rPr>
        <w:t xml:space="preserve"> may find the Firm is not qualified and the </w:t>
      </w:r>
      <w:proofErr w:type="gramStart"/>
      <w:r>
        <w:rPr>
          <w:rFonts w:ascii="Arial" w:hAnsi="Arial" w:cs="Arial"/>
        </w:rPr>
        <w:t>District</w:t>
      </w:r>
      <w:proofErr w:type="gramEnd"/>
      <w:r>
        <w:rPr>
          <w:rFonts w:ascii="Arial" w:hAnsi="Arial" w:cs="Arial"/>
        </w:rPr>
        <w:t xml:space="preserve">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6DAA250C" w14:textId="77777777" w:rsidR="00F50EAB" w:rsidRPr="004F0EA2" w:rsidRDefault="00F50EAB" w:rsidP="00F50EAB">
      <w:pPr>
        <w:spacing w:after="160" w:line="259" w:lineRule="auto"/>
        <w:ind w:left="360"/>
        <w:rPr>
          <w:rFonts w:ascii="Arial" w:hAnsi="Arial" w:cs="Arial"/>
        </w:rPr>
      </w:pPr>
    </w:p>
    <w:p w14:paraId="335C2CB4" w14:textId="77777777" w:rsidR="00F50EAB" w:rsidRPr="004F0EA2" w:rsidRDefault="00F50EAB" w:rsidP="00F50EAB">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22BCC3B" w14:textId="77777777" w:rsidR="00F50EAB" w:rsidRPr="004F0EA2" w:rsidRDefault="00F50EAB" w:rsidP="00F50EAB">
      <w:pPr>
        <w:spacing w:after="160" w:line="259" w:lineRule="auto"/>
        <w:ind w:left="5760"/>
        <w:rPr>
          <w:rFonts w:ascii="Arial" w:hAnsi="Arial" w:cs="Arial"/>
        </w:rPr>
      </w:pPr>
      <w:r w:rsidRPr="004F0EA2">
        <w:rPr>
          <w:rFonts w:ascii="Arial" w:hAnsi="Arial" w:cs="Arial"/>
        </w:rPr>
        <w:t>(City and State)</w:t>
      </w:r>
    </w:p>
    <w:p w14:paraId="1546E148" w14:textId="77777777" w:rsidR="00F50EAB" w:rsidRPr="004F0EA2" w:rsidRDefault="00F50EAB" w:rsidP="00F50EAB">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B3D45B8" w14:textId="77777777" w:rsidR="00F50EAB" w:rsidRDefault="00F50EAB" w:rsidP="00F50EAB">
      <w:pPr>
        <w:spacing w:after="160" w:line="259" w:lineRule="auto"/>
        <w:outlineLvl w:val="0"/>
        <w:rPr>
          <w:rFonts w:ascii="Arial" w:hAnsi="Arial" w:cs="Arial"/>
        </w:rPr>
      </w:pPr>
    </w:p>
    <w:p w14:paraId="58A89762" w14:textId="77777777" w:rsidR="00F50EAB" w:rsidRPr="004F0EA2" w:rsidRDefault="00F50EAB" w:rsidP="00F50EAB">
      <w:pPr>
        <w:spacing w:after="160" w:line="259" w:lineRule="auto"/>
        <w:outlineLvl w:val="0"/>
        <w:rPr>
          <w:rFonts w:ascii="Arial" w:hAnsi="Arial" w:cs="Arial"/>
        </w:rPr>
      </w:pPr>
      <w:proofErr w:type="gramStart"/>
      <w:r w:rsidRPr="004F0EA2">
        <w:rPr>
          <w:rFonts w:ascii="Arial" w:hAnsi="Arial" w:cs="Arial"/>
        </w:rPr>
        <w:t>By</w:t>
      </w:r>
      <w:proofErr w:type="gramEnd"/>
      <w:r w:rsidRPr="004F0EA2">
        <w:rPr>
          <w:rFonts w:ascii="Arial" w:hAnsi="Arial" w:cs="Arial"/>
        </w:rPr>
        <w:t xml:space="preserve">: </w:t>
      </w:r>
      <w:r w:rsidRPr="004F0EA2">
        <w:rPr>
          <w:rFonts w:ascii="Arial" w:hAnsi="Arial" w:cs="Arial"/>
        </w:rPr>
        <w:tab/>
        <w:t>____________________________________________</w:t>
      </w:r>
    </w:p>
    <w:p w14:paraId="56C467E3" w14:textId="77777777" w:rsidR="00F50EAB" w:rsidRPr="004F0EA2" w:rsidRDefault="00F50EAB" w:rsidP="00F50EAB">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7D24EC6" w14:textId="77777777" w:rsidR="00F50EAB" w:rsidRPr="004F0EA2" w:rsidRDefault="00F50EAB" w:rsidP="00F50EAB">
      <w:pPr>
        <w:spacing w:after="160" w:line="259" w:lineRule="auto"/>
        <w:rPr>
          <w:rFonts w:ascii="Arial" w:hAnsi="Arial" w:cs="Arial"/>
        </w:rPr>
      </w:pPr>
    </w:p>
    <w:p w14:paraId="6A24DD91" w14:textId="77777777" w:rsidR="00F50EAB" w:rsidRPr="004F0EA2" w:rsidRDefault="00F50EAB" w:rsidP="00F50EAB">
      <w:pPr>
        <w:spacing w:after="160" w:line="259" w:lineRule="auto"/>
        <w:ind w:left="540"/>
        <w:rPr>
          <w:rFonts w:ascii="Arial" w:hAnsi="Arial" w:cs="Arial"/>
        </w:rPr>
      </w:pPr>
      <w:r w:rsidRPr="004F0EA2">
        <w:rPr>
          <w:rFonts w:ascii="Arial" w:hAnsi="Arial" w:cs="Arial"/>
        </w:rPr>
        <w:t>____________________________________________</w:t>
      </w:r>
    </w:p>
    <w:p w14:paraId="2354E323" w14:textId="77777777" w:rsidR="00F50EAB" w:rsidRPr="004F0EA2" w:rsidRDefault="00F50EAB" w:rsidP="00F50EAB">
      <w:pPr>
        <w:spacing w:after="160" w:line="259" w:lineRule="auto"/>
        <w:ind w:left="1080"/>
        <w:rPr>
          <w:rFonts w:ascii="Arial" w:hAnsi="Arial" w:cs="Arial"/>
        </w:rPr>
      </w:pPr>
      <w:r w:rsidRPr="004F0EA2">
        <w:rPr>
          <w:rFonts w:ascii="Arial" w:hAnsi="Arial" w:cs="Arial"/>
        </w:rPr>
        <w:t>(Typed or Printed Name)</w:t>
      </w:r>
    </w:p>
    <w:p w14:paraId="0A9A78EE" w14:textId="77777777" w:rsidR="00F50EAB" w:rsidRPr="004F0EA2" w:rsidRDefault="00F50EAB" w:rsidP="00F50EAB">
      <w:pPr>
        <w:spacing w:after="160" w:line="259" w:lineRule="auto"/>
        <w:rPr>
          <w:rFonts w:ascii="Arial" w:hAnsi="Arial" w:cs="Arial"/>
        </w:rPr>
      </w:pPr>
    </w:p>
    <w:p w14:paraId="631DF350" w14:textId="77777777" w:rsidR="00F50EAB" w:rsidRPr="004F0EA2" w:rsidRDefault="00F50EAB" w:rsidP="00F50EAB">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0F0C2E64" w14:textId="77777777" w:rsidR="00F50EAB" w:rsidRPr="004F0EA2" w:rsidRDefault="00F50EAB" w:rsidP="00F50EAB">
      <w:pPr>
        <w:spacing w:after="160" w:line="259" w:lineRule="auto"/>
        <w:rPr>
          <w:rFonts w:eastAsia="Times New Roman" w:cs="Times New Roman"/>
        </w:rPr>
      </w:pPr>
    </w:p>
    <w:p w14:paraId="615C5C23" w14:textId="77777777" w:rsidR="00F50EAB" w:rsidRDefault="00F50EAB" w:rsidP="00F50EAB">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2F479231" w14:textId="77777777" w:rsidR="00F50EAB" w:rsidRPr="003B0D71" w:rsidRDefault="00F50EAB" w:rsidP="00F50EAB">
      <w:pPr>
        <w:rPr>
          <w:b/>
          <w:bCs/>
        </w:rPr>
      </w:pPr>
      <w:r w:rsidRPr="003B0D71">
        <w:rPr>
          <w:b/>
          <w:bCs/>
        </w:rPr>
        <w:lastRenderedPageBreak/>
        <w:t>General qualification process and comments:</w:t>
      </w:r>
    </w:p>
    <w:p w14:paraId="67C035B8" w14:textId="77777777" w:rsidR="00F50EAB" w:rsidRPr="00A306E6" w:rsidRDefault="00F50EAB" w:rsidP="00F50EAB">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53D9BE77" w14:textId="77777777" w:rsidR="00F50EAB" w:rsidRPr="003B0D71"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636CC746" w14:textId="77777777" w:rsidR="00F50EAB"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5F25C5C8" w14:textId="77777777" w:rsidR="00F50EAB"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47218570" w14:textId="77777777" w:rsidR="00F50EAB"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6C08F639" w14:textId="77777777" w:rsidR="00F50EAB" w:rsidRDefault="00F50EAB" w:rsidP="00F50EAB">
      <w:pPr>
        <w:pStyle w:val="ListParagraph"/>
        <w:autoSpaceDE w:val="0"/>
        <w:autoSpaceDN w:val="0"/>
        <w:adjustRightInd w:val="0"/>
        <w:spacing w:after="0" w:line="240" w:lineRule="auto"/>
        <w:ind w:left="0"/>
        <w:jc w:val="both"/>
        <w:rPr>
          <w:rFonts w:ascii="Arial" w:eastAsia="HiddenHorzOCR" w:hAnsi="Arial" w:cs="Arial"/>
          <w:color w:val="333333"/>
        </w:rPr>
      </w:pPr>
    </w:p>
    <w:p w14:paraId="2EDACF0F" w14:textId="77777777" w:rsidR="00F50EAB"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are encouraged to provide complete and comprehensive information to support the “Statement of Qualifications” in Appendix “B” of the RFP. </w:t>
      </w:r>
    </w:p>
    <w:p w14:paraId="1B465116" w14:textId="77777777" w:rsidR="00F50EAB"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73A17C46" w14:textId="77777777" w:rsidR="00F50EAB"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15298DFB" w14:textId="77777777" w:rsidR="00F50EAB"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76389618" w14:textId="77777777" w:rsidR="00F50EAB"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73E31498" w14:textId="77777777" w:rsidR="00F50EAB"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699A116A" w14:textId="77777777" w:rsidR="00F50EAB"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69AF5A2" w14:textId="77777777" w:rsidR="00F50EAB" w:rsidRPr="009D59DB" w:rsidRDefault="00F50EAB" w:rsidP="00F50EAB">
      <w:pPr>
        <w:rPr>
          <w:rFonts w:ascii="Arial" w:eastAsia="HiddenHorzOCR" w:hAnsi="Arial" w:cs="Arial"/>
          <w:bCs/>
          <w:color w:val="1B1B1B"/>
          <w:sz w:val="24"/>
          <w:szCs w:val="24"/>
        </w:rPr>
      </w:pPr>
    </w:p>
    <w:p w14:paraId="11CE37CC" w14:textId="77777777" w:rsidR="00F50EAB" w:rsidRDefault="00F50EAB" w:rsidP="00F50EAB">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2F3F4ED3" w14:textId="77777777" w:rsidR="00F50EAB" w:rsidRPr="00133591" w:rsidRDefault="00F50EAB" w:rsidP="00F50EAB">
      <w:pPr>
        <w:rPr>
          <w:rFonts w:ascii="Arial" w:eastAsia="HiddenHorzOCR" w:hAnsi="Arial" w:cs="Arial"/>
          <w:b/>
          <w:color w:val="171717"/>
          <w:sz w:val="24"/>
          <w:szCs w:val="24"/>
        </w:rPr>
      </w:pPr>
      <w:r w:rsidRPr="00133591">
        <w:rPr>
          <w:rFonts w:ascii="Arial" w:eastAsia="HiddenHorzOCR" w:hAnsi="Arial" w:cs="Arial"/>
          <w:b/>
          <w:sz w:val="24"/>
          <w:szCs w:val="24"/>
        </w:rPr>
        <w:lastRenderedPageBreak/>
        <w:t xml:space="preserve">Appendix C: Contractor </w:t>
      </w:r>
      <w:r w:rsidRPr="00133591">
        <w:rPr>
          <w:rFonts w:ascii="Arial" w:eastAsia="HiddenHorzOCR" w:hAnsi="Arial" w:cs="Arial"/>
          <w:b/>
          <w:color w:val="171717"/>
          <w:sz w:val="24"/>
          <w:szCs w:val="24"/>
        </w:rPr>
        <w:t>References Form (Example Template)</w:t>
      </w:r>
    </w:p>
    <w:p w14:paraId="2ABFB398" w14:textId="77777777" w:rsidR="00F50EAB" w:rsidRPr="00064DA8" w:rsidRDefault="00F50EAB" w:rsidP="00F50EAB">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F50EAB" w:rsidRPr="00064DA8" w14:paraId="19F2D378" w14:textId="77777777" w:rsidTr="00EC7B49">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F50EAB" w:rsidRPr="00064DA8" w14:paraId="3B8D526F" w14:textId="77777777" w:rsidTr="00EC7B4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F50EAB" w:rsidRPr="00064DA8" w14:paraId="0B65E23D" w14:textId="77777777" w:rsidTr="00EC7B49">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F50EAB" w:rsidRPr="00064DA8" w14:paraId="7F143B44" w14:textId="77777777" w:rsidTr="00EC7B49">
                          <w:trPr>
                            <w:trHeight w:val="720"/>
                          </w:trPr>
                          <w:tc>
                            <w:tcPr>
                              <w:tcW w:w="9322" w:type="dxa"/>
                              <w:gridSpan w:val="2"/>
                              <w:tcBorders>
                                <w:bottom w:val="double" w:sz="2" w:space="0" w:color="000000"/>
                              </w:tcBorders>
                            </w:tcPr>
                            <w:p w14:paraId="175997E0" w14:textId="77777777" w:rsidR="00F50EAB" w:rsidRDefault="00F50EAB" w:rsidP="00EC7B49">
                              <w:pPr>
                                <w:widowControl w:val="0"/>
                                <w:autoSpaceDE w:val="0"/>
                                <w:autoSpaceDN w:val="0"/>
                                <w:spacing w:before="40" w:after="0"/>
                                <w:ind w:left="119" w:right="703"/>
                                <w:rPr>
                                  <w:rFonts w:ascii="Arial" w:eastAsia="Arial" w:hAnsi="Arial" w:cs="Arial"/>
                                  <w:b/>
                                  <w:sz w:val="20"/>
                                </w:rPr>
                              </w:pPr>
                              <w:r>
                                <w:rPr>
                                  <w:rFonts w:ascii="Arial" w:eastAsia="Arial" w:hAnsi="Arial" w:cs="Arial"/>
                                  <w:b/>
                                  <w:sz w:val="20"/>
                                </w:rPr>
                                <w:t xml:space="preserve">See page 11 of this proposal regarding the request for 40 references of “like” projects.  </w:t>
                              </w:r>
                              <w:proofErr w:type="gramStart"/>
                              <w:r>
                                <w:rPr>
                                  <w:rFonts w:ascii="Arial" w:eastAsia="Arial" w:hAnsi="Arial" w:cs="Arial"/>
                                  <w:b/>
                                  <w:sz w:val="20"/>
                                </w:rPr>
                                <w:t>For the purpose of</w:t>
                              </w:r>
                              <w:proofErr w:type="gramEnd"/>
                              <w:r>
                                <w:rPr>
                                  <w:rFonts w:ascii="Arial" w:eastAsia="Arial" w:hAnsi="Arial" w:cs="Arial"/>
                                  <w:b/>
                                  <w:sz w:val="20"/>
                                </w:rPr>
                                <w:t xml:space="preserve"> checking references, just list 15 references </w:t>
                              </w:r>
                              <w:proofErr w:type="gramStart"/>
                              <w:r>
                                <w:rPr>
                                  <w:rFonts w:ascii="Arial" w:eastAsia="Arial" w:hAnsi="Arial" w:cs="Arial"/>
                                  <w:b/>
                                  <w:sz w:val="20"/>
                                </w:rPr>
                                <w:t>of</w:t>
                              </w:r>
                              <w:proofErr w:type="gramEnd"/>
                              <w:r>
                                <w:rPr>
                                  <w:rFonts w:ascii="Arial" w:eastAsia="Arial" w:hAnsi="Arial" w:cs="Arial"/>
                                  <w:b/>
                                  <w:sz w:val="20"/>
                                </w:rPr>
                                <w:t xml:space="preserve"> projects that are </w:t>
                              </w:r>
                              <w:proofErr w:type="gramStart"/>
                              <w:r>
                                <w:rPr>
                                  <w:rFonts w:ascii="Arial" w:eastAsia="Arial" w:hAnsi="Arial" w:cs="Arial"/>
                                  <w:b/>
                                  <w:sz w:val="20"/>
                                </w:rPr>
                                <w:t>similar to</w:t>
                              </w:r>
                              <w:proofErr w:type="gramEnd"/>
                              <w:r>
                                <w:rPr>
                                  <w:rFonts w:ascii="Arial" w:eastAsia="Arial" w:hAnsi="Arial" w:cs="Arial"/>
                                  <w:b/>
                                  <w:sz w:val="20"/>
                                </w:rPr>
                                <w:t xml:space="preserve"> this one and that have been completed during the past </w:t>
                              </w:r>
                              <w:proofErr w:type="gramStart"/>
                              <w:r>
                                <w:rPr>
                                  <w:rFonts w:ascii="Arial" w:eastAsia="Arial" w:hAnsi="Arial" w:cs="Arial"/>
                                  <w:b/>
                                  <w:sz w:val="20"/>
                                </w:rPr>
                                <w:t>10  years</w:t>
                              </w:r>
                              <w:proofErr w:type="gramEnd"/>
                              <w:r>
                                <w:rPr>
                                  <w:rFonts w:ascii="Arial" w:eastAsia="Arial" w:hAnsi="Arial" w:cs="Arial"/>
                                  <w:b/>
                                  <w:sz w:val="20"/>
                                </w:rPr>
                                <w:t xml:space="preserve">. </w:t>
                              </w:r>
                            </w:p>
                            <w:p w14:paraId="6324350E" w14:textId="77777777" w:rsidR="00F50EAB" w:rsidRPr="00064DA8" w:rsidRDefault="00F50EAB" w:rsidP="00EC7B49">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F50EAB" w:rsidRPr="00064DA8" w14:paraId="1CCED43E" w14:textId="77777777" w:rsidTr="00EC7B49">
                          <w:trPr>
                            <w:trHeight w:val="403"/>
                          </w:trPr>
                          <w:tc>
                            <w:tcPr>
                              <w:tcW w:w="9322" w:type="dxa"/>
                              <w:gridSpan w:val="2"/>
                              <w:tcBorders>
                                <w:top w:val="double" w:sz="2" w:space="0" w:color="000000"/>
                                <w:bottom w:val="double" w:sz="2" w:space="0" w:color="000000"/>
                              </w:tcBorders>
                            </w:tcPr>
                            <w:p w14:paraId="46329018" w14:textId="77777777" w:rsidR="00F50EAB" w:rsidRPr="00064DA8" w:rsidRDefault="00F50EAB" w:rsidP="00EC7B49">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F50EAB" w:rsidRPr="00064DA8" w14:paraId="086DB040"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45B11B1A" w14:textId="77777777" w:rsidR="00F50EAB" w:rsidRPr="00064DA8" w:rsidRDefault="00F50EAB" w:rsidP="00EC7B49">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36698059"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79845CCF"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730F3986" w14:textId="77777777" w:rsidR="00F50EAB" w:rsidRPr="00064DA8" w:rsidRDefault="00F50EAB" w:rsidP="00EC7B49">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A1EC550"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363C1CD8" w14:textId="77777777" w:rsidTr="00EC7B49">
                          <w:trPr>
                            <w:trHeight w:val="416"/>
                          </w:trPr>
                          <w:tc>
                            <w:tcPr>
                              <w:tcW w:w="3562" w:type="dxa"/>
                              <w:tcBorders>
                                <w:top w:val="single" w:sz="6" w:space="0" w:color="000000"/>
                                <w:bottom w:val="single" w:sz="6" w:space="0" w:color="000000"/>
                                <w:right w:val="single" w:sz="6" w:space="0" w:color="000000"/>
                              </w:tcBorders>
                              <w:shd w:val="clear" w:color="auto" w:fill="E6E6E6"/>
                            </w:tcPr>
                            <w:p w14:paraId="65E96DBA"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7237494"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127275B0"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3B2B6475"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0AB9BC1E"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4FB05BF4"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4C19898C" w14:textId="77777777" w:rsidR="00F50EAB" w:rsidRPr="00064DA8" w:rsidRDefault="00F50EAB" w:rsidP="00EC7B4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0ABEAAEF"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62284DB4"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3BC48445"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7D1322BB"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27F7FE20" w14:textId="77777777" w:rsidTr="00EC7B49">
                          <w:trPr>
                            <w:trHeight w:val="404"/>
                          </w:trPr>
                          <w:tc>
                            <w:tcPr>
                              <w:tcW w:w="9322" w:type="dxa"/>
                              <w:gridSpan w:val="2"/>
                              <w:tcBorders>
                                <w:bottom w:val="double" w:sz="2" w:space="0" w:color="000000"/>
                              </w:tcBorders>
                            </w:tcPr>
                            <w:p w14:paraId="3F39D047" w14:textId="77777777" w:rsidR="00F50EAB" w:rsidRPr="00064DA8" w:rsidRDefault="00F50EAB" w:rsidP="00EC7B49">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F50EAB" w:rsidRPr="00064DA8" w14:paraId="127D35F2"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6FDCCC4B" w14:textId="77777777" w:rsidR="00F50EAB" w:rsidRPr="00064DA8" w:rsidRDefault="00F50EAB" w:rsidP="00EC7B4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4963BB5"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4C1B3D80"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688B3850"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FFC4621"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533A56AD" w14:textId="77777777" w:rsidTr="00EC7B49">
                          <w:trPr>
                            <w:trHeight w:val="479"/>
                          </w:trPr>
                          <w:tc>
                            <w:tcPr>
                              <w:tcW w:w="3562" w:type="dxa"/>
                              <w:tcBorders>
                                <w:top w:val="single" w:sz="6" w:space="0" w:color="000000"/>
                                <w:bottom w:val="single" w:sz="6" w:space="0" w:color="000000"/>
                                <w:right w:val="single" w:sz="6" w:space="0" w:color="000000"/>
                              </w:tcBorders>
                              <w:shd w:val="clear" w:color="auto" w:fill="E6E6E6"/>
                            </w:tcPr>
                            <w:p w14:paraId="4C13255A"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158CBCF9"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4394B585"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001C09DC"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EB2FCAF"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22BCFF7F"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3B047F6A"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3698E604"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728A5532"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47A26F06" w14:textId="77777777" w:rsidR="00F50EAB" w:rsidRPr="00064DA8" w:rsidRDefault="00F50EAB" w:rsidP="00EC7B4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D8A0263" w14:textId="77777777" w:rsidR="00F50EAB" w:rsidRPr="00064DA8" w:rsidRDefault="00F50EAB" w:rsidP="00EC7B49">
                              <w:pPr>
                                <w:widowControl w:val="0"/>
                                <w:autoSpaceDE w:val="0"/>
                                <w:autoSpaceDN w:val="0"/>
                                <w:spacing w:before="40" w:after="0" w:line="240" w:lineRule="auto"/>
                                <w:ind w:left="329"/>
                                <w:rPr>
                                  <w:rFonts w:ascii="Times New Roman" w:eastAsia="Arial" w:hAnsi="Arial" w:cs="Arial"/>
                                  <w:sz w:val="20"/>
                                </w:rPr>
                              </w:pPr>
                            </w:p>
                          </w:tc>
                        </w:tr>
                        <w:tr w:rsidR="00F50EAB" w:rsidRPr="00064DA8" w14:paraId="75ACF5C1" w14:textId="77777777" w:rsidTr="00EC7B49">
                          <w:trPr>
                            <w:trHeight w:val="404"/>
                          </w:trPr>
                          <w:tc>
                            <w:tcPr>
                              <w:tcW w:w="9322" w:type="dxa"/>
                              <w:gridSpan w:val="2"/>
                              <w:tcBorders>
                                <w:bottom w:val="double" w:sz="2" w:space="0" w:color="000000"/>
                              </w:tcBorders>
                            </w:tcPr>
                            <w:p w14:paraId="3FF35913" w14:textId="77777777" w:rsidR="00F50EAB" w:rsidRPr="00064DA8" w:rsidRDefault="00F50EAB" w:rsidP="00EC7B49">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F50EAB" w:rsidRPr="00064DA8" w14:paraId="02AF6164"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075CF4BD" w14:textId="77777777" w:rsidR="00F50EAB" w:rsidRPr="00064DA8" w:rsidRDefault="00F50EAB" w:rsidP="00EC7B49">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425A172" w14:textId="77777777" w:rsidR="00F50EAB" w:rsidRPr="00064DA8" w:rsidRDefault="00F50EAB" w:rsidP="00EC7B49">
                              <w:pPr>
                                <w:widowControl w:val="0"/>
                                <w:autoSpaceDE w:val="0"/>
                                <w:autoSpaceDN w:val="0"/>
                                <w:spacing w:before="40" w:after="0" w:line="240" w:lineRule="auto"/>
                                <w:ind w:left="329"/>
                                <w:jc w:val="center"/>
                                <w:rPr>
                                  <w:rFonts w:ascii="Times New Roman" w:eastAsia="Arial" w:hAnsi="Arial" w:cs="Arial"/>
                                  <w:sz w:val="20"/>
                                </w:rPr>
                              </w:pPr>
                            </w:p>
                          </w:tc>
                        </w:tr>
                        <w:tr w:rsidR="00F50EAB" w:rsidRPr="00064DA8" w14:paraId="5786CA78"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1D37FE0A"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08198EC5" w14:textId="77777777" w:rsidR="00F50EAB" w:rsidRPr="00064DA8" w:rsidRDefault="00F50EAB" w:rsidP="00EC7B49">
                              <w:pPr>
                                <w:widowControl w:val="0"/>
                                <w:autoSpaceDE w:val="0"/>
                                <w:autoSpaceDN w:val="0"/>
                                <w:spacing w:before="40" w:after="0" w:line="240" w:lineRule="auto"/>
                                <w:ind w:left="329"/>
                                <w:jc w:val="center"/>
                                <w:rPr>
                                  <w:rFonts w:ascii="Times New Roman" w:eastAsia="Arial" w:hAnsi="Arial" w:cs="Arial"/>
                                  <w:sz w:val="20"/>
                                </w:rPr>
                              </w:pPr>
                            </w:p>
                          </w:tc>
                        </w:tr>
                        <w:tr w:rsidR="00F50EAB" w:rsidRPr="00064DA8" w14:paraId="3E71C272" w14:textId="77777777" w:rsidTr="00EC7B49">
                          <w:trPr>
                            <w:trHeight w:val="409"/>
                          </w:trPr>
                          <w:tc>
                            <w:tcPr>
                              <w:tcW w:w="3562" w:type="dxa"/>
                              <w:tcBorders>
                                <w:top w:val="single" w:sz="6" w:space="0" w:color="000000"/>
                                <w:bottom w:val="single" w:sz="6" w:space="0" w:color="000000"/>
                                <w:right w:val="single" w:sz="6" w:space="0" w:color="000000"/>
                              </w:tcBorders>
                              <w:shd w:val="clear" w:color="auto" w:fill="E6E6E6"/>
                            </w:tcPr>
                            <w:p w14:paraId="6912528E" w14:textId="77777777" w:rsidR="00F50EAB" w:rsidRPr="00064DA8" w:rsidRDefault="00F50EAB" w:rsidP="00EC7B4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7EF6002D" w14:textId="77777777" w:rsidR="00F50EAB" w:rsidRPr="00064DA8" w:rsidRDefault="00F50EAB" w:rsidP="00EC7B49">
                              <w:pPr>
                                <w:widowControl w:val="0"/>
                                <w:autoSpaceDE w:val="0"/>
                                <w:autoSpaceDN w:val="0"/>
                                <w:spacing w:before="40" w:after="0" w:line="240" w:lineRule="auto"/>
                                <w:ind w:left="329"/>
                                <w:jc w:val="center"/>
                                <w:rPr>
                                  <w:rFonts w:ascii="Times New Roman" w:eastAsia="Arial" w:hAnsi="Arial" w:cs="Arial"/>
                                  <w:sz w:val="20"/>
                                </w:rPr>
                              </w:pPr>
                            </w:p>
                          </w:tc>
                        </w:tr>
                        <w:tr w:rsidR="00F50EAB" w:rsidRPr="00064DA8" w14:paraId="2F41D0CA"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2D3D723F"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954A4C5" w14:textId="77777777" w:rsidR="00F50EAB" w:rsidRPr="00064DA8" w:rsidRDefault="00F50EAB" w:rsidP="00EC7B49">
                              <w:pPr>
                                <w:widowControl w:val="0"/>
                                <w:autoSpaceDE w:val="0"/>
                                <w:autoSpaceDN w:val="0"/>
                                <w:spacing w:before="40" w:after="0" w:line="240" w:lineRule="auto"/>
                                <w:ind w:left="329"/>
                                <w:jc w:val="center"/>
                                <w:rPr>
                                  <w:rFonts w:ascii="Times New Roman" w:eastAsia="Arial" w:hAnsi="Arial" w:cs="Arial"/>
                                  <w:sz w:val="20"/>
                                </w:rPr>
                              </w:pPr>
                            </w:p>
                          </w:tc>
                        </w:tr>
                        <w:tr w:rsidR="00F50EAB" w:rsidRPr="00064DA8" w14:paraId="539F7EF4"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0AF3AA35" w14:textId="77777777" w:rsidR="00F50EAB" w:rsidRPr="00064DA8" w:rsidRDefault="00F50EAB" w:rsidP="00EC7B4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40D5580B" w14:textId="77777777" w:rsidR="00F50EAB" w:rsidRPr="00064DA8" w:rsidRDefault="00F50EAB" w:rsidP="00EC7B49">
                              <w:pPr>
                                <w:widowControl w:val="0"/>
                                <w:autoSpaceDE w:val="0"/>
                                <w:autoSpaceDN w:val="0"/>
                                <w:spacing w:before="40" w:after="0" w:line="240" w:lineRule="auto"/>
                                <w:ind w:left="329"/>
                                <w:jc w:val="center"/>
                                <w:rPr>
                                  <w:rFonts w:ascii="Times New Roman" w:eastAsia="Arial" w:hAnsi="Arial" w:cs="Arial"/>
                                  <w:sz w:val="20"/>
                                </w:rPr>
                              </w:pPr>
                            </w:p>
                          </w:tc>
                        </w:tr>
                        <w:tr w:rsidR="00F50EAB" w:rsidRPr="00064DA8" w14:paraId="149D860C"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28D63221" w14:textId="77777777" w:rsidR="00F50EAB" w:rsidRPr="00064DA8" w:rsidRDefault="00F50EAB" w:rsidP="00EC7B4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3C4DED83" w14:textId="77777777" w:rsidR="00F50EAB" w:rsidRPr="00064DA8" w:rsidRDefault="00F50EAB" w:rsidP="00EC7B49">
                              <w:pPr>
                                <w:widowControl w:val="0"/>
                                <w:autoSpaceDE w:val="0"/>
                                <w:autoSpaceDN w:val="0"/>
                                <w:spacing w:before="40" w:after="0" w:line="240" w:lineRule="auto"/>
                                <w:ind w:left="329"/>
                                <w:jc w:val="center"/>
                                <w:rPr>
                                  <w:rFonts w:ascii="Times New Roman" w:eastAsia="Arial" w:hAnsi="Arial" w:cs="Arial"/>
                                  <w:sz w:val="20"/>
                                </w:rPr>
                              </w:pPr>
                            </w:p>
                          </w:tc>
                        </w:tr>
                      </w:tbl>
                      <w:p w14:paraId="7A2C2A76" w14:textId="77777777" w:rsidR="00F50EAB" w:rsidRPr="00064DA8" w:rsidRDefault="00F50EAB" w:rsidP="00EC7B49">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F50EAB" w:rsidRPr="00064DA8" w14:paraId="1E9762B2" w14:textId="77777777" w:rsidTr="00EC7B49">
                    <w:trPr>
                      <w:trHeight w:val="315"/>
                    </w:trPr>
                    <w:tc>
                      <w:tcPr>
                        <w:tcW w:w="20017" w:type="dxa"/>
                        <w:tcBorders>
                          <w:top w:val="nil"/>
                          <w:left w:val="nil"/>
                          <w:bottom w:val="nil"/>
                          <w:right w:val="nil"/>
                        </w:tcBorders>
                        <w:shd w:val="clear" w:color="auto" w:fill="auto"/>
                        <w:noWrap/>
                        <w:vAlign w:val="bottom"/>
                      </w:tcPr>
                      <w:p w14:paraId="5EA4EAE4" w14:textId="77777777" w:rsidR="00F50EAB" w:rsidRPr="00064DA8" w:rsidRDefault="00F50EAB" w:rsidP="00EC7B49">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77D41786" w14:textId="77777777" w:rsidR="00F50EAB" w:rsidRPr="00064DA8" w:rsidRDefault="00F50EAB" w:rsidP="00EC7B49">
                        <w:pPr>
                          <w:spacing w:before="40" w:after="0" w:line="240" w:lineRule="auto"/>
                          <w:rPr>
                            <w:rFonts w:ascii="Calibri" w:eastAsia="Times New Roman" w:hAnsi="Calibri" w:cs="Times New Roman"/>
                            <w:color w:val="000000"/>
                            <w:u w:val="single"/>
                          </w:rPr>
                        </w:pPr>
                      </w:p>
                    </w:tc>
                  </w:tr>
                </w:tbl>
                <w:p w14:paraId="30B2199C" w14:textId="77777777" w:rsidR="00F50EAB" w:rsidRPr="00064DA8" w:rsidRDefault="00F50EAB" w:rsidP="00EC7B49">
                  <w:pPr>
                    <w:spacing w:before="40" w:after="0" w:line="240" w:lineRule="auto"/>
                    <w:rPr>
                      <w:rFonts w:ascii="Calibri" w:eastAsia="Times New Roman" w:hAnsi="Calibri" w:cs="Times New Roman"/>
                      <w:color w:val="000000"/>
                      <w:u w:val="single"/>
                    </w:rPr>
                  </w:pPr>
                </w:p>
              </w:tc>
            </w:tr>
          </w:tbl>
          <w:p w14:paraId="37A04138" w14:textId="77777777" w:rsidR="00F50EAB" w:rsidRPr="00064DA8" w:rsidRDefault="00F50EAB" w:rsidP="00EC7B49">
            <w:pPr>
              <w:spacing w:before="40" w:after="0" w:line="240" w:lineRule="auto"/>
              <w:rPr>
                <w:rFonts w:ascii="Calibri" w:eastAsia="Times New Roman" w:hAnsi="Calibri" w:cs="Times New Roman"/>
                <w:color w:val="000000"/>
                <w:u w:val="single"/>
              </w:rPr>
            </w:pPr>
          </w:p>
        </w:tc>
      </w:tr>
    </w:tbl>
    <w:p w14:paraId="13A75912" w14:textId="77777777" w:rsidR="00F50EAB" w:rsidRDefault="00F50EAB" w:rsidP="00F50EAB">
      <w:pPr>
        <w:rPr>
          <w:rFonts w:ascii="Arial" w:eastAsia="HiddenHorzOCR" w:hAnsi="Arial" w:cs="Arial"/>
          <w:b/>
          <w:color w:val="1B1B1B"/>
          <w:sz w:val="28"/>
          <w:szCs w:val="28"/>
        </w:rPr>
      </w:pPr>
    </w:p>
    <w:p w14:paraId="1610BD0A" w14:textId="77777777" w:rsidR="00F50EAB" w:rsidRDefault="00F50EAB" w:rsidP="00F50EAB">
      <w:pPr>
        <w:rPr>
          <w:rFonts w:ascii="Arial" w:eastAsia="HiddenHorzOCR" w:hAnsi="Arial" w:cs="Arial"/>
          <w:b/>
          <w:color w:val="1B1B1B"/>
          <w:sz w:val="28"/>
          <w:szCs w:val="28"/>
        </w:rPr>
      </w:pPr>
    </w:p>
    <w:p w14:paraId="1B30F6A3" w14:textId="77777777" w:rsidR="00F50EAB" w:rsidRDefault="00F50EAB" w:rsidP="00F50EAB">
      <w:pPr>
        <w:rPr>
          <w:rFonts w:ascii="Arial" w:eastAsia="HiddenHorzOCR" w:hAnsi="Arial" w:cs="Arial"/>
          <w:b/>
          <w:color w:val="1B1B1B"/>
          <w:sz w:val="24"/>
          <w:szCs w:val="24"/>
        </w:rPr>
      </w:pPr>
      <w:r>
        <w:rPr>
          <w:rFonts w:ascii="Arial" w:eastAsia="HiddenHorzOCR" w:hAnsi="Arial" w:cs="Arial"/>
          <w:b/>
          <w:color w:val="1B1B1B"/>
          <w:sz w:val="24"/>
          <w:szCs w:val="24"/>
        </w:rPr>
        <w:br w:type="page"/>
      </w:r>
    </w:p>
    <w:p w14:paraId="40728210" w14:textId="77777777" w:rsidR="00F50EAB" w:rsidRPr="00133591" w:rsidRDefault="00F50EAB" w:rsidP="00F50EAB">
      <w:pPr>
        <w:spacing w:after="120" w:line="240" w:lineRule="auto"/>
        <w:rPr>
          <w:rFonts w:ascii="Arial" w:eastAsia="HiddenHorzOCR" w:hAnsi="Arial" w:cs="Arial"/>
          <w:b/>
          <w:bCs/>
          <w:sz w:val="24"/>
          <w:szCs w:val="24"/>
        </w:rPr>
      </w:pPr>
      <w:r w:rsidRPr="00133591">
        <w:rPr>
          <w:rFonts w:ascii="Arial" w:eastAsia="HiddenHorzOCR" w:hAnsi="Arial" w:cs="Arial"/>
          <w:b/>
          <w:color w:val="1B1B1B"/>
          <w:sz w:val="24"/>
          <w:szCs w:val="24"/>
        </w:rPr>
        <w:lastRenderedPageBreak/>
        <w:t xml:space="preserve">Appendix D: </w:t>
      </w:r>
      <w:r w:rsidRPr="00133591">
        <w:rPr>
          <w:rFonts w:ascii="Arial" w:eastAsia="HiddenHorzOCR" w:hAnsi="Arial" w:cs="Arial"/>
          <w:b/>
          <w:bCs/>
          <w:sz w:val="24"/>
          <w:szCs w:val="24"/>
        </w:rPr>
        <w:t xml:space="preserve">Contractors Project Approach, Project Team Members Experience, Education, and Credentials. </w:t>
      </w:r>
    </w:p>
    <w:p w14:paraId="03F47828" w14:textId="77777777" w:rsidR="00F50EAB" w:rsidRDefault="00F50EAB" w:rsidP="00F50EAB">
      <w:pPr>
        <w:spacing w:after="120" w:line="240" w:lineRule="auto"/>
        <w:rPr>
          <w:rFonts w:ascii="Arial" w:eastAsia="HiddenHorzOCR" w:hAnsi="Arial" w:cs="Arial"/>
          <w:b/>
          <w:bCs/>
          <w:sz w:val="28"/>
          <w:szCs w:val="28"/>
        </w:rPr>
      </w:pPr>
    </w:p>
    <w:p w14:paraId="54B24FED" w14:textId="77777777" w:rsidR="00F50EAB" w:rsidRPr="003443F1" w:rsidRDefault="00F50EAB" w:rsidP="00F50EAB">
      <w:pPr>
        <w:tabs>
          <w:tab w:val="left" w:pos="6806"/>
        </w:tabs>
        <w:rPr>
          <w:rFonts w:ascii="Arial" w:eastAsia="HiddenHorzOCR" w:hAnsi="Arial" w:cs="Arial"/>
          <w:bCs/>
          <w:color w:val="1B1B1B"/>
        </w:rPr>
      </w:pPr>
      <w:r w:rsidRPr="003443F1">
        <w:rPr>
          <w:rFonts w:ascii="Arial" w:eastAsia="HiddenHorzOCR" w:hAnsi="Arial" w:cs="Arial"/>
          <w:bCs/>
          <w:color w:val="1B1B1B"/>
        </w:rPr>
        <w:t xml:space="preserve">Describe how your project approach will work around the wet weather season to deliver the project as soon as is possible while maintaining the quality of the project and the overall outcomes.  </w:t>
      </w:r>
    </w:p>
    <w:p w14:paraId="57B1162E" w14:textId="77777777" w:rsidR="00F50EAB" w:rsidRPr="003443F1" w:rsidRDefault="00F50EAB" w:rsidP="00F50EAB">
      <w:pPr>
        <w:tabs>
          <w:tab w:val="left" w:pos="6806"/>
        </w:tabs>
        <w:rPr>
          <w:rFonts w:ascii="Arial" w:eastAsia="HiddenHorzOCR" w:hAnsi="Arial" w:cs="Arial"/>
          <w:bCs/>
          <w:color w:val="1B1B1B"/>
        </w:rPr>
      </w:pPr>
      <w:r w:rsidRPr="003443F1">
        <w:rPr>
          <w:rFonts w:ascii="Arial" w:eastAsia="HiddenHorzOCR" w:hAnsi="Arial" w:cs="Arial"/>
          <w:bCs/>
          <w:color w:val="1B1B1B"/>
        </w:rPr>
        <w:t xml:space="preserve">Describe how quality will be managed and maintained.  For example, how are the elevation levels maintained so that there are not any low areas, any higher areas, or settlement after the construction work is completed.  What equipment will be used to shoot laser level elevations, and to maintain these finish level elevations throughout construction. </w:t>
      </w:r>
    </w:p>
    <w:p w14:paraId="3FACCFCF" w14:textId="77777777" w:rsidR="00F50EAB" w:rsidRPr="003443F1" w:rsidRDefault="00F50EAB" w:rsidP="00F50EAB">
      <w:pPr>
        <w:tabs>
          <w:tab w:val="left" w:pos="6806"/>
        </w:tabs>
        <w:rPr>
          <w:rFonts w:ascii="Arial" w:eastAsia="HiddenHorzOCR" w:hAnsi="Arial" w:cs="Arial"/>
          <w:bCs/>
          <w:color w:val="1B1B1B"/>
        </w:rPr>
      </w:pPr>
      <w:r w:rsidRPr="003443F1">
        <w:rPr>
          <w:rFonts w:ascii="Arial" w:eastAsia="HiddenHorzOCR" w:hAnsi="Arial" w:cs="Arial"/>
          <w:bCs/>
          <w:color w:val="1B1B1B"/>
        </w:rPr>
        <w:t xml:space="preserve">Describe how the surface turf will be protected from damage, inspected for manufacturer defects, and how repairs will be made in the field.  For example, how will the turf be kept from being dragged around before rolling it out on the field.  </w:t>
      </w: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31B5A36" w14:textId="64FE6F75" w:rsidR="00750C56" w:rsidRDefault="00750C56" w:rsidP="00750C56">
      <w:pPr>
        <w:pStyle w:val="BodyText"/>
        <w:tabs>
          <w:tab w:val="left" w:pos="3999"/>
        </w:tabs>
        <w:spacing w:line="251" w:lineRule="exact"/>
        <w:rPr>
          <w:rFonts w:ascii="Arial" w:eastAsia="HiddenHorzOCR" w:hAnsi="Arial" w:cs="Arial"/>
          <w:b/>
          <w:color w:val="1B1B1B"/>
          <w:sz w:val="24"/>
          <w:szCs w:val="24"/>
        </w:rPr>
      </w:pPr>
      <w:r w:rsidRPr="00133591">
        <w:rPr>
          <w:rFonts w:ascii="Arial" w:eastAsia="HiddenHorzOCR" w:hAnsi="Arial" w:cs="Arial"/>
          <w:b/>
          <w:color w:val="1B1B1B"/>
          <w:sz w:val="24"/>
          <w:szCs w:val="24"/>
        </w:rPr>
        <w:lastRenderedPageBreak/>
        <w:t xml:space="preserve">Appendix </w:t>
      </w:r>
      <w:r>
        <w:rPr>
          <w:rFonts w:ascii="Arial" w:eastAsia="HiddenHorzOCR" w:hAnsi="Arial" w:cs="Arial"/>
          <w:b/>
          <w:color w:val="1B1B1B"/>
          <w:sz w:val="24"/>
          <w:szCs w:val="24"/>
        </w:rPr>
        <w:t>E</w:t>
      </w:r>
      <w:r w:rsidRPr="00133591">
        <w:rPr>
          <w:rFonts w:ascii="Arial" w:eastAsia="HiddenHorzOCR" w:hAnsi="Arial" w:cs="Arial"/>
          <w:b/>
          <w:color w:val="1B1B1B"/>
          <w:sz w:val="24"/>
          <w:szCs w:val="24"/>
        </w:rPr>
        <w:t>:</w:t>
      </w:r>
      <w:r>
        <w:rPr>
          <w:rFonts w:ascii="Arial" w:eastAsia="HiddenHorzOCR" w:hAnsi="Arial" w:cs="Arial"/>
          <w:b/>
          <w:color w:val="1B1B1B"/>
          <w:sz w:val="24"/>
          <w:szCs w:val="24"/>
        </w:rPr>
        <w:t xml:space="preserve"> </w:t>
      </w:r>
      <w:r w:rsidRPr="00750C56">
        <w:rPr>
          <w:rFonts w:ascii="Arial" w:eastAsia="HiddenHorzOCR" w:hAnsi="Arial" w:cs="Arial"/>
          <w:b/>
          <w:color w:val="1B1B1B"/>
          <w:sz w:val="24"/>
          <w:szCs w:val="24"/>
        </w:rPr>
        <w:t>Synthetic Turf Selection Criteria document</w:t>
      </w:r>
    </w:p>
    <w:p w14:paraId="77362D28" w14:textId="77777777" w:rsidR="00750C56" w:rsidRDefault="00750C56" w:rsidP="00D61D7A">
      <w:pPr>
        <w:pStyle w:val="BodyText"/>
        <w:tabs>
          <w:tab w:val="left" w:pos="3999"/>
        </w:tabs>
        <w:spacing w:line="251" w:lineRule="exact"/>
        <w:ind w:left="720"/>
        <w:rPr>
          <w:rFonts w:ascii="Arial" w:eastAsia="HiddenHorzOCR" w:hAnsi="Arial" w:cs="Arial"/>
          <w:b/>
          <w:color w:val="1B1B1B"/>
          <w:sz w:val="24"/>
          <w:szCs w:val="24"/>
        </w:rPr>
      </w:pPr>
    </w:p>
    <w:p w14:paraId="692BF160" w14:textId="44A07750" w:rsidR="00750C56" w:rsidRPr="00750C56" w:rsidRDefault="00750C56" w:rsidP="00750C56">
      <w:pPr>
        <w:tabs>
          <w:tab w:val="left" w:pos="6806"/>
        </w:tabs>
        <w:rPr>
          <w:rFonts w:ascii="Arial" w:eastAsia="HiddenHorzOCR" w:hAnsi="Arial" w:cs="Arial"/>
          <w:bCs/>
          <w:color w:val="1B1B1B"/>
        </w:rPr>
      </w:pPr>
      <w:r w:rsidRPr="00750C56">
        <w:rPr>
          <w:rFonts w:ascii="Arial" w:eastAsia="HiddenHorzOCR" w:hAnsi="Arial" w:cs="Arial"/>
          <w:bCs/>
          <w:color w:val="1B1B1B"/>
        </w:rPr>
        <w:t xml:space="preserve">At </w:t>
      </w:r>
      <w:proofErr w:type="gramStart"/>
      <w:r w:rsidRPr="00750C56">
        <w:rPr>
          <w:rFonts w:ascii="Arial" w:eastAsia="HiddenHorzOCR" w:hAnsi="Arial" w:cs="Arial"/>
          <w:bCs/>
          <w:color w:val="1B1B1B"/>
        </w:rPr>
        <w:t>time</w:t>
      </w:r>
      <w:proofErr w:type="gramEnd"/>
      <w:r w:rsidRPr="00750C56">
        <w:rPr>
          <w:rFonts w:ascii="Arial" w:eastAsia="HiddenHorzOCR" w:hAnsi="Arial" w:cs="Arial"/>
          <w:bCs/>
          <w:color w:val="1B1B1B"/>
        </w:rPr>
        <w:t xml:space="preserve"> of the proposal, the following form needs to be </w:t>
      </w:r>
      <w:proofErr w:type="gramStart"/>
      <w:r w:rsidRPr="00750C56">
        <w:rPr>
          <w:rFonts w:ascii="Arial" w:eastAsia="HiddenHorzOCR" w:hAnsi="Arial" w:cs="Arial"/>
          <w:bCs/>
          <w:color w:val="1B1B1B"/>
        </w:rPr>
        <w:t>completely filled</w:t>
      </w:r>
      <w:proofErr w:type="gramEnd"/>
      <w:r w:rsidRPr="00750C56">
        <w:rPr>
          <w:rFonts w:ascii="Arial" w:eastAsia="HiddenHorzOCR" w:hAnsi="Arial" w:cs="Arial"/>
          <w:bCs/>
          <w:color w:val="1B1B1B"/>
        </w:rPr>
        <w:t xml:space="preserve"> in for each field and returned with other requested materials for EACH PROPOSED TURF PRODUCT.  Turf Company shall provide values based on the units shown below and based on ASTM/Standard testing procedures, if applicable.</w:t>
      </w:r>
    </w:p>
    <w:tbl>
      <w:tblPr>
        <w:tblW w:w="8963"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3330"/>
        <w:gridCol w:w="1260"/>
        <w:gridCol w:w="1763"/>
      </w:tblGrid>
      <w:tr w:rsidR="00750C56" w:rsidRPr="002E4B20" w14:paraId="75234A14" w14:textId="77777777" w:rsidTr="00750C56">
        <w:trPr>
          <w:trHeight w:val="337"/>
        </w:trPr>
        <w:tc>
          <w:tcPr>
            <w:tcW w:w="2610" w:type="dxa"/>
          </w:tcPr>
          <w:p w14:paraId="55D7E2E4" w14:textId="77777777" w:rsidR="00750C56" w:rsidRPr="002E4B20" w:rsidRDefault="00750C56" w:rsidP="00D3560C">
            <w:pPr>
              <w:tabs>
                <w:tab w:val="left" w:pos="1440"/>
                <w:tab w:val="left" w:pos="2160"/>
              </w:tabs>
              <w:jc w:val="center"/>
              <w:rPr>
                <w:rFonts w:ascii="Tw Cen MT" w:hAnsi="Tw Cen MT"/>
                <w:u w:val="thick"/>
              </w:rPr>
            </w:pPr>
            <w:r w:rsidRPr="002E4B20">
              <w:rPr>
                <w:rFonts w:ascii="Tw Cen MT" w:hAnsi="Tw Cen MT"/>
                <w:b/>
                <w:u w:val="thick"/>
              </w:rPr>
              <w:t>Property</w:t>
            </w:r>
          </w:p>
        </w:tc>
        <w:tc>
          <w:tcPr>
            <w:tcW w:w="3330" w:type="dxa"/>
          </w:tcPr>
          <w:p w14:paraId="562817B3" w14:textId="77777777" w:rsidR="00750C56" w:rsidRPr="002E4B20" w:rsidRDefault="00750C56" w:rsidP="00D3560C">
            <w:pPr>
              <w:tabs>
                <w:tab w:val="left" w:pos="1440"/>
                <w:tab w:val="left" w:pos="2160"/>
              </w:tabs>
              <w:jc w:val="center"/>
              <w:rPr>
                <w:rFonts w:ascii="Tw Cen MT" w:hAnsi="Tw Cen MT"/>
                <w:u w:val="thick"/>
              </w:rPr>
            </w:pPr>
            <w:r w:rsidRPr="002E4B20">
              <w:rPr>
                <w:rFonts w:ascii="Tw Cen MT" w:hAnsi="Tw Cen MT"/>
                <w:b/>
                <w:u w:val="thick"/>
              </w:rPr>
              <w:t>Value (Fill in the blank)</w:t>
            </w:r>
          </w:p>
        </w:tc>
        <w:tc>
          <w:tcPr>
            <w:tcW w:w="1260" w:type="dxa"/>
          </w:tcPr>
          <w:p w14:paraId="5B2203D2" w14:textId="77777777" w:rsidR="00750C56" w:rsidRPr="002E4B20" w:rsidRDefault="00750C56" w:rsidP="00D3560C">
            <w:pPr>
              <w:tabs>
                <w:tab w:val="left" w:pos="1440"/>
                <w:tab w:val="left" w:pos="2160"/>
              </w:tabs>
              <w:jc w:val="center"/>
              <w:rPr>
                <w:rFonts w:ascii="Tw Cen MT" w:hAnsi="Tw Cen MT"/>
                <w:u w:val="thick"/>
              </w:rPr>
            </w:pPr>
            <w:r w:rsidRPr="002E4B20">
              <w:rPr>
                <w:rFonts w:ascii="Tw Cen MT" w:hAnsi="Tw Cen MT"/>
                <w:b/>
                <w:u w:val="thick"/>
              </w:rPr>
              <w:t>Units</w:t>
            </w:r>
          </w:p>
        </w:tc>
        <w:tc>
          <w:tcPr>
            <w:tcW w:w="1763" w:type="dxa"/>
          </w:tcPr>
          <w:p w14:paraId="42F9684E" w14:textId="77777777" w:rsidR="00750C56" w:rsidRPr="002E4B20" w:rsidRDefault="00750C56" w:rsidP="00D3560C">
            <w:pPr>
              <w:tabs>
                <w:tab w:val="left" w:pos="1440"/>
                <w:tab w:val="left" w:pos="2160"/>
              </w:tabs>
              <w:jc w:val="center"/>
              <w:rPr>
                <w:rFonts w:ascii="Tw Cen MT" w:hAnsi="Tw Cen MT"/>
                <w:u w:val="thick"/>
              </w:rPr>
            </w:pPr>
            <w:r w:rsidRPr="002E4B20">
              <w:rPr>
                <w:rFonts w:ascii="Tw Cen MT" w:hAnsi="Tw Cen MT"/>
                <w:b/>
                <w:u w:val="thick"/>
              </w:rPr>
              <w:t>ASTM/Standard</w:t>
            </w:r>
          </w:p>
        </w:tc>
      </w:tr>
      <w:tr w:rsidR="00750C56" w:rsidRPr="002E4B20" w14:paraId="02727B2E" w14:textId="77777777" w:rsidTr="00750C56">
        <w:trPr>
          <w:trHeight w:hRule="exact" w:val="317"/>
        </w:trPr>
        <w:tc>
          <w:tcPr>
            <w:tcW w:w="2610" w:type="dxa"/>
          </w:tcPr>
          <w:p w14:paraId="65DDE7FC"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Pile Yarn Type</w:t>
            </w:r>
          </w:p>
        </w:tc>
        <w:tc>
          <w:tcPr>
            <w:tcW w:w="3330" w:type="dxa"/>
          </w:tcPr>
          <w:p w14:paraId="0D199F2B" w14:textId="77777777" w:rsidR="00750C56" w:rsidRPr="002E4B20" w:rsidRDefault="00750C56" w:rsidP="00D3560C">
            <w:pPr>
              <w:tabs>
                <w:tab w:val="left" w:pos="1440"/>
                <w:tab w:val="left" w:pos="2160"/>
              </w:tabs>
              <w:jc w:val="center"/>
              <w:rPr>
                <w:rFonts w:ascii="Tw Cen MT" w:hAnsi="Tw Cen MT"/>
              </w:rPr>
            </w:pPr>
          </w:p>
        </w:tc>
        <w:tc>
          <w:tcPr>
            <w:tcW w:w="1260" w:type="dxa"/>
          </w:tcPr>
          <w:p w14:paraId="2AFBE853" w14:textId="77777777" w:rsidR="00750C56" w:rsidRPr="002E4B20" w:rsidRDefault="00750C56" w:rsidP="00D3560C">
            <w:pPr>
              <w:tabs>
                <w:tab w:val="left" w:pos="1440"/>
                <w:tab w:val="left" w:pos="2160"/>
              </w:tabs>
              <w:jc w:val="center"/>
              <w:rPr>
                <w:rFonts w:ascii="Tw Cen MT" w:hAnsi="Tw Cen MT"/>
              </w:rPr>
            </w:pPr>
          </w:p>
        </w:tc>
        <w:tc>
          <w:tcPr>
            <w:tcW w:w="1763" w:type="dxa"/>
          </w:tcPr>
          <w:p w14:paraId="1D0C785E"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38A05B8D" w14:textId="77777777" w:rsidTr="00750C56">
        <w:trPr>
          <w:trHeight w:hRule="exact" w:val="317"/>
        </w:trPr>
        <w:tc>
          <w:tcPr>
            <w:tcW w:w="2610" w:type="dxa"/>
          </w:tcPr>
          <w:p w14:paraId="7CEC3CB1"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Yarn Structure</w:t>
            </w:r>
          </w:p>
        </w:tc>
        <w:tc>
          <w:tcPr>
            <w:tcW w:w="3330" w:type="dxa"/>
          </w:tcPr>
          <w:p w14:paraId="0DE16038" w14:textId="77777777" w:rsidR="00750C56" w:rsidRPr="002E4B20" w:rsidRDefault="00750C56" w:rsidP="00D3560C">
            <w:pPr>
              <w:tabs>
                <w:tab w:val="left" w:pos="1440"/>
                <w:tab w:val="left" w:pos="2160"/>
              </w:tabs>
              <w:jc w:val="center"/>
              <w:rPr>
                <w:rFonts w:ascii="Tw Cen MT" w:hAnsi="Tw Cen MT"/>
              </w:rPr>
            </w:pPr>
          </w:p>
        </w:tc>
        <w:tc>
          <w:tcPr>
            <w:tcW w:w="1260" w:type="dxa"/>
          </w:tcPr>
          <w:p w14:paraId="1A350FF3" w14:textId="77777777" w:rsidR="00750C56" w:rsidRPr="002E4B20" w:rsidRDefault="00750C56" w:rsidP="00D3560C">
            <w:pPr>
              <w:tabs>
                <w:tab w:val="left" w:pos="1440"/>
                <w:tab w:val="left" w:pos="2160"/>
              </w:tabs>
              <w:jc w:val="center"/>
              <w:rPr>
                <w:rFonts w:ascii="Tw Cen MT" w:hAnsi="Tw Cen MT"/>
              </w:rPr>
            </w:pPr>
          </w:p>
        </w:tc>
        <w:tc>
          <w:tcPr>
            <w:tcW w:w="1763" w:type="dxa"/>
          </w:tcPr>
          <w:p w14:paraId="00B19B52"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22A293AE" w14:textId="77777777" w:rsidTr="00750C56">
        <w:trPr>
          <w:trHeight w:hRule="exact" w:val="478"/>
        </w:trPr>
        <w:tc>
          <w:tcPr>
            <w:tcW w:w="2610" w:type="dxa"/>
          </w:tcPr>
          <w:p w14:paraId="7AE503FE"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Yarn Linear Density</w:t>
            </w:r>
          </w:p>
        </w:tc>
        <w:tc>
          <w:tcPr>
            <w:tcW w:w="3330" w:type="dxa"/>
          </w:tcPr>
          <w:p w14:paraId="3ED70F6D" w14:textId="77777777" w:rsidR="00750C56" w:rsidRPr="002E4B20" w:rsidRDefault="00750C56" w:rsidP="00D3560C">
            <w:pPr>
              <w:tabs>
                <w:tab w:val="left" w:pos="1440"/>
                <w:tab w:val="left" w:pos="2160"/>
              </w:tabs>
              <w:jc w:val="center"/>
              <w:rPr>
                <w:rFonts w:ascii="Tw Cen MT" w:hAnsi="Tw Cen MT"/>
              </w:rPr>
            </w:pPr>
          </w:p>
        </w:tc>
        <w:tc>
          <w:tcPr>
            <w:tcW w:w="1260" w:type="dxa"/>
          </w:tcPr>
          <w:p w14:paraId="5B778EA7"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Denier +/- 5%</w:t>
            </w:r>
          </w:p>
        </w:tc>
        <w:tc>
          <w:tcPr>
            <w:tcW w:w="1763" w:type="dxa"/>
          </w:tcPr>
          <w:p w14:paraId="14A89681"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D1907</w:t>
            </w:r>
          </w:p>
        </w:tc>
      </w:tr>
      <w:tr w:rsidR="00750C56" w:rsidRPr="002E4B20" w14:paraId="05B6BCE6" w14:textId="77777777" w:rsidTr="00750C56">
        <w:trPr>
          <w:trHeight w:hRule="exact" w:val="317"/>
        </w:trPr>
        <w:tc>
          <w:tcPr>
            <w:tcW w:w="2610" w:type="dxa"/>
          </w:tcPr>
          <w:p w14:paraId="52083242"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Yarn Breaking Strength*</w:t>
            </w:r>
          </w:p>
        </w:tc>
        <w:tc>
          <w:tcPr>
            <w:tcW w:w="3330" w:type="dxa"/>
          </w:tcPr>
          <w:p w14:paraId="1F7CE2B9" w14:textId="77777777" w:rsidR="00750C56" w:rsidRPr="002E4B20" w:rsidRDefault="00750C56" w:rsidP="00D3560C">
            <w:pPr>
              <w:tabs>
                <w:tab w:val="left" w:pos="1440"/>
                <w:tab w:val="left" w:pos="2160"/>
              </w:tabs>
              <w:jc w:val="center"/>
              <w:rPr>
                <w:rFonts w:ascii="Tw Cen MT" w:hAnsi="Tw Cen MT"/>
              </w:rPr>
            </w:pPr>
          </w:p>
        </w:tc>
        <w:tc>
          <w:tcPr>
            <w:tcW w:w="1260" w:type="dxa"/>
          </w:tcPr>
          <w:p w14:paraId="15129765" w14:textId="77777777" w:rsidR="00750C56" w:rsidRPr="002E4B20" w:rsidRDefault="00750C56" w:rsidP="00D3560C">
            <w:pPr>
              <w:tabs>
                <w:tab w:val="left" w:pos="1440"/>
                <w:tab w:val="left" w:pos="2160"/>
              </w:tabs>
              <w:jc w:val="center"/>
              <w:rPr>
                <w:rFonts w:ascii="Tw Cen MT" w:hAnsi="Tw Cen MT"/>
              </w:rPr>
            </w:pPr>
            <w:proofErr w:type="spellStart"/>
            <w:r w:rsidRPr="002E4B20">
              <w:rPr>
                <w:rFonts w:ascii="Tw Cen MT" w:hAnsi="Tw Cen MT"/>
              </w:rPr>
              <w:t>Lbs</w:t>
            </w:r>
            <w:proofErr w:type="spellEnd"/>
          </w:p>
        </w:tc>
        <w:tc>
          <w:tcPr>
            <w:tcW w:w="1763" w:type="dxa"/>
          </w:tcPr>
          <w:p w14:paraId="0546BC69"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D2256</w:t>
            </w:r>
          </w:p>
        </w:tc>
      </w:tr>
      <w:tr w:rsidR="00750C56" w:rsidRPr="002E4B20" w14:paraId="0D2CDC9E" w14:textId="77777777" w:rsidTr="00750C56">
        <w:trPr>
          <w:trHeight w:hRule="exact" w:val="317"/>
        </w:trPr>
        <w:tc>
          <w:tcPr>
            <w:tcW w:w="2610" w:type="dxa"/>
          </w:tcPr>
          <w:p w14:paraId="4E79723C"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Yarn Maximum Elongation*</w:t>
            </w:r>
          </w:p>
        </w:tc>
        <w:tc>
          <w:tcPr>
            <w:tcW w:w="3330" w:type="dxa"/>
          </w:tcPr>
          <w:p w14:paraId="242047DB" w14:textId="77777777" w:rsidR="00750C56" w:rsidRPr="002E4B20" w:rsidRDefault="00750C56" w:rsidP="00D3560C">
            <w:pPr>
              <w:tabs>
                <w:tab w:val="left" w:pos="1440"/>
                <w:tab w:val="left" w:pos="2160"/>
              </w:tabs>
              <w:jc w:val="center"/>
              <w:rPr>
                <w:rFonts w:ascii="Tw Cen MT" w:hAnsi="Tw Cen MT"/>
              </w:rPr>
            </w:pPr>
          </w:p>
        </w:tc>
        <w:tc>
          <w:tcPr>
            <w:tcW w:w="1260" w:type="dxa"/>
          </w:tcPr>
          <w:p w14:paraId="0571712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w:t>
            </w:r>
          </w:p>
        </w:tc>
        <w:tc>
          <w:tcPr>
            <w:tcW w:w="1763" w:type="dxa"/>
          </w:tcPr>
          <w:p w14:paraId="6C0EC1C7"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D2256</w:t>
            </w:r>
          </w:p>
        </w:tc>
      </w:tr>
      <w:tr w:rsidR="00750C56" w:rsidRPr="002E4B20" w14:paraId="5922CC65" w14:textId="77777777" w:rsidTr="00750C56">
        <w:trPr>
          <w:trHeight w:hRule="exact" w:val="317"/>
        </w:trPr>
        <w:tc>
          <w:tcPr>
            <w:tcW w:w="2610" w:type="dxa"/>
          </w:tcPr>
          <w:p w14:paraId="0D184D7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Yarn Melting Point</w:t>
            </w:r>
          </w:p>
        </w:tc>
        <w:tc>
          <w:tcPr>
            <w:tcW w:w="3330" w:type="dxa"/>
          </w:tcPr>
          <w:p w14:paraId="7860FE02" w14:textId="77777777" w:rsidR="00750C56" w:rsidRPr="002E4B20" w:rsidRDefault="00750C56" w:rsidP="00D3560C">
            <w:pPr>
              <w:tabs>
                <w:tab w:val="left" w:pos="1440"/>
                <w:tab w:val="left" w:pos="2160"/>
              </w:tabs>
              <w:jc w:val="center"/>
              <w:rPr>
                <w:rFonts w:ascii="Tw Cen MT" w:hAnsi="Tw Cen MT"/>
              </w:rPr>
            </w:pPr>
          </w:p>
        </w:tc>
        <w:tc>
          <w:tcPr>
            <w:tcW w:w="1260" w:type="dxa"/>
          </w:tcPr>
          <w:p w14:paraId="3BFD97E0"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°F</w:t>
            </w:r>
          </w:p>
        </w:tc>
        <w:tc>
          <w:tcPr>
            <w:tcW w:w="1763" w:type="dxa"/>
          </w:tcPr>
          <w:p w14:paraId="0AB83DAD"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D789</w:t>
            </w:r>
          </w:p>
        </w:tc>
      </w:tr>
      <w:tr w:rsidR="00750C56" w:rsidRPr="002E4B20" w14:paraId="7036E1E0" w14:textId="77777777" w:rsidTr="00750C56">
        <w:trPr>
          <w:trHeight w:hRule="exact" w:val="317"/>
        </w:trPr>
        <w:tc>
          <w:tcPr>
            <w:tcW w:w="2610" w:type="dxa"/>
          </w:tcPr>
          <w:p w14:paraId="27082186"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Tape Thickness</w:t>
            </w:r>
          </w:p>
        </w:tc>
        <w:tc>
          <w:tcPr>
            <w:tcW w:w="3330" w:type="dxa"/>
          </w:tcPr>
          <w:p w14:paraId="7DFADB8E" w14:textId="77777777" w:rsidR="00750C56" w:rsidRPr="002E4B20" w:rsidRDefault="00750C56" w:rsidP="00D3560C">
            <w:pPr>
              <w:tabs>
                <w:tab w:val="left" w:pos="1440"/>
                <w:tab w:val="left" w:pos="2160"/>
              </w:tabs>
              <w:jc w:val="center"/>
              <w:rPr>
                <w:rFonts w:ascii="Tw Cen MT" w:hAnsi="Tw Cen MT"/>
              </w:rPr>
            </w:pPr>
          </w:p>
        </w:tc>
        <w:tc>
          <w:tcPr>
            <w:tcW w:w="1260" w:type="dxa"/>
          </w:tcPr>
          <w:p w14:paraId="1BC5DA8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Microns</w:t>
            </w:r>
          </w:p>
        </w:tc>
        <w:tc>
          <w:tcPr>
            <w:tcW w:w="1763" w:type="dxa"/>
          </w:tcPr>
          <w:p w14:paraId="105D8EAB"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14E3F87E" w14:textId="77777777" w:rsidTr="00750C56">
        <w:trPr>
          <w:trHeight w:hRule="exact" w:val="317"/>
        </w:trPr>
        <w:tc>
          <w:tcPr>
            <w:tcW w:w="2610" w:type="dxa"/>
          </w:tcPr>
          <w:p w14:paraId="0484519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Tape Width*</w:t>
            </w:r>
          </w:p>
        </w:tc>
        <w:tc>
          <w:tcPr>
            <w:tcW w:w="3330" w:type="dxa"/>
          </w:tcPr>
          <w:p w14:paraId="633A5056" w14:textId="77777777" w:rsidR="00750C56" w:rsidRPr="002E4B20" w:rsidRDefault="00750C56" w:rsidP="00D3560C">
            <w:pPr>
              <w:tabs>
                <w:tab w:val="left" w:pos="1440"/>
                <w:tab w:val="left" w:pos="2160"/>
              </w:tabs>
              <w:jc w:val="center"/>
              <w:rPr>
                <w:rFonts w:ascii="Tw Cen MT" w:hAnsi="Tw Cen MT"/>
              </w:rPr>
            </w:pPr>
          </w:p>
        </w:tc>
        <w:tc>
          <w:tcPr>
            <w:tcW w:w="1260" w:type="dxa"/>
          </w:tcPr>
          <w:p w14:paraId="4F28EE93" w14:textId="77777777" w:rsidR="00750C56" w:rsidRPr="002E4B20" w:rsidRDefault="00750C56" w:rsidP="00D3560C">
            <w:pPr>
              <w:tabs>
                <w:tab w:val="left" w:pos="1440"/>
                <w:tab w:val="left" w:pos="2160"/>
              </w:tabs>
              <w:jc w:val="center"/>
              <w:rPr>
                <w:rFonts w:ascii="Tw Cen MT" w:hAnsi="Tw Cen MT"/>
              </w:rPr>
            </w:pPr>
          </w:p>
        </w:tc>
        <w:tc>
          <w:tcPr>
            <w:tcW w:w="1763" w:type="dxa"/>
          </w:tcPr>
          <w:p w14:paraId="7055567D"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67716BC1" w14:textId="77777777" w:rsidTr="00750C56">
        <w:trPr>
          <w:trHeight w:hRule="exact" w:val="317"/>
        </w:trPr>
        <w:tc>
          <w:tcPr>
            <w:tcW w:w="2610" w:type="dxa"/>
          </w:tcPr>
          <w:p w14:paraId="08C0AFA7"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 xml:space="preserve">Number of </w:t>
            </w:r>
            <w:proofErr w:type="gramStart"/>
            <w:r w:rsidRPr="002E4B20">
              <w:rPr>
                <w:rFonts w:ascii="Tw Cen MT" w:hAnsi="Tw Cen MT"/>
              </w:rPr>
              <w:t>tape</w:t>
            </w:r>
            <w:proofErr w:type="gramEnd"/>
            <w:r w:rsidRPr="002E4B20">
              <w:rPr>
                <w:rFonts w:ascii="Tw Cen MT" w:hAnsi="Tw Cen MT"/>
              </w:rPr>
              <w:t xml:space="preserve"> per stitch</w:t>
            </w:r>
          </w:p>
        </w:tc>
        <w:tc>
          <w:tcPr>
            <w:tcW w:w="3330" w:type="dxa"/>
          </w:tcPr>
          <w:p w14:paraId="631F3DC8" w14:textId="77777777" w:rsidR="00750C56" w:rsidRPr="002E4B20" w:rsidRDefault="00750C56" w:rsidP="00D3560C">
            <w:pPr>
              <w:tabs>
                <w:tab w:val="left" w:pos="1440"/>
                <w:tab w:val="left" w:pos="2160"/>
              </w:tabs>
              <w:jc w:val="center"/>
              <w:rPr>
                <w:rFonts w:ascii="Tw Cen MT" w:hAnsi="Tw Cen MT"/>
              </w:rPr>
            </w:pPr>
          </w:p>
        </w:tc>
        <w:tc>
          <w:tcPr>
            <w:tcW w:w="1260" w:type="dxa"/>
          </w:tcPr>
          <w:p w14:paraId="409210A0" w14:textId="77777777" w:rsidR="00750C56" w:rsidRPr="002E4B20" w:rsidRDefault="00750C56" w:rsidP="00D3560C">
            <w:pPr>
              <w:tabs>
                <w:tab w:val="left" w:pos="1440"/>
                <w:tab w:val="left" w:pos="2160"/>
              </w:tabs>
              <w:jc w:val="center"/>
              <w:rPr>
                <w:rFonts w:ascii="Tw Cen MT" w:hAnsi="Tw Cen MT"/>
              </w:rPr>
            </w:pPr>
          </w:p>
        </w:tc>
        <w:tc>
          <w:tcPr>
            <w:tcW w:w="1763" w:type="dxa"/>
          </w:tcPr>
          <w:p w14:paraId="3E94A457"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784A7C23" w14:textId="77777777" w:rsidTr="00750C56">
        <w:trPr>
          <w:trHeight w:hRule="exact" w:val="317"/>
        </w:trPr>
        <w:tc>
          <w:tcPr>
            <w:tcW w:w="2610" w:type="dxa"/>
          </w:tcPr>
          <w:p w14:paraId="053FB64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Pile Height*</w:t>
            </w:r>
          </w:p>
        </w:tc>
        <w:tc>
          <w:tcPr>
            <w:tcW w:w="3330" w:type="dxa"/>
          </w:tcPr>
          <w:p w14:paraId="783FF86F" w14:textId="77777777" w:rsidR="00750C56" w:rsidRPr="002E4B20" w:rsidRDefault="00750C56" w:rsidP="00D3560C">
            <w:pPr>
              <w:tabs>
                <w:tab w:val="left" w:pos="1440"/>
                <w:tab w:val="left" w:pos="2160"/>
              </w:tabs>
              <w:jc w:val="center"/>
              <w:rPr>
                <w:rFonts w:ascii="Tw Cen MT" w:hAnsi="Tw Cen MT"/>
              </w:rPr>
            </w:pPr>
          </w:p>
        </w:tc>
        <w:tc>
          <w:tcPr>
            <w:tcW w:w="1260" w:type="dxa"/>
          </w:tcPr>
          <w:p w14:paraId="492AC132"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Inches</w:t>
            </w:r>
          </w:p>
        </w:tc>
        <w:tc>
          <w:tcPr>
            <w:tcW w:w="1763" w:type="dxa"/>
          </w:tcPr>
          <w:p w14:paraId="08427335"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084091D8" w14:textId="77777777" w:rsidTr="00750C56">
        <w:trPr>
          <w:trHeight w:hRule="exact" w:val="317"/>
        </w:trPr>
        <w:tc>
          <w:tcPr>
            <w:tcW w:w="2610" w:type="dxa"/>
          </w:tcPr>
          <w:p w14:paraId="5C893A4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Pile Weight*</w:t>
            </w:r>
          </w:p>
        </w:tc>
        <w:tc>
          <w:tcPr>
            <w:tcW w:w="3330" w:type="dxa"/>
          </w:tcPr>
          <w:p w14:paraId="178DC7D5" w14:textId="77777777" w:rsidR="00750C56" w:rsidRPr="002E4B20" w:rsidRDefault="00750C56" w:rsidP="00D3560C">
            <w:pPr>
              <w:tabs>
                <w:tab w:val="left" w:pos="1440"/>
                <w:tab w:val="left" w:pos="2160"/>
              </w:tabs>
              <w:jc w:val="center"/>
              <w:rPr>
                <w:rFonts w:ascii="Tw Cen MT" w:hAnsi="Tw Cen MT"/>
              </w:rPr>
            </w:pPr>
          </w:p>
        </w:tc>
        <w:tc>
          <w:tcPr>
            <w:tcW w:w="1260" w:type="dxa"/>
          </w:tcPr>
          <w:p w14:paraId="3537EA8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oz/yd2</w:t>
            </w:r>
          </w:p>
        </w:tc>
        <w:tc>
          <w:tcPr>
            <w:tcW w:w="1763" w:type="dxa"/>
          </w:tcPr>
          <w:p w14:paraId="3D2D2711"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1CC0E58D" w14:textId="77777777" w:rsidTr="00750C56">
        <w:trPr>
          <w:trHeight w:hRule="exact" w:val="317"/>
        </w:trPr>
        <w:tc>
          <w:tcPr>
            <w:tcW w:w="2610" w:type="dxa"/>
          </w:tcPr>
          <w:p w14:paraId="3027B6B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Backing Composition</w:t>
            </w:r>
          </w:p>
        </w:tc>
        <w:tc>
          <w:tcPr>
            <w:tcW w:w="3330" w:type="dxa"/>
          </w:tcPr>
          <w:p w14:paraId="7E98E9CF" w14:textId="77777777" w:rsidR="00750C56" w:rsidRPr="002E4B20" w:rsidRDefault="00750C56" w:rsidP="00D3560C">
            <w:pPr>
              <w:tabs>
                <w:tab w:val="left" w:pos="1440"/>
                <w:tab w:val="left" w:pos="2160"/>
              </w:tabs>
              <w:jc w:val="center"/>
              <w:rPr>
                <w:rFonts w:ascii="Tw Cen MT" w:hAnsi="Tw Cen MT"/>
              </w:rPr>
            </w:pPr>
          </w:p>
        </w:tc>
        <w:tc>
          <w:tcPr>
            <w:tcW w:w="1260" w:type="dxa"/>
          </w:tcPr>
          <w:p w14:paraId="4B4EA2E9" w14:textId="77777777" w:rsidR="00750C56" w:rsidRPr="002E4B20" w:rsidRDefault="00750C56" w:rsidP="00D3560C">
            <w:pPr>
              <w:tabs>
                <w:tab w:val="left" w:pos="1440"/>
                <w:tab w:val="left" w:pos="2160"/>
              </w:tabs>
              <w:jc w:val="center"/>
              <w:rPr>
                <w:rFonts w:ascii="Tw Cen MT" w:hAnsi="Tw Cen MT"/>
              </w:rPr>
            </w:pPr>
          </w:p>
        </w:tc>
        <w:tc>
          <w:tcPr>
            <w:tcW w:w="1763" w:type="dxa"/>
          </w:tcPr>
          <w:p w14:paraId="22CC9019"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296F24B3" w14:textId="77777777" w:rsidTr="00750C56">
        <w:trPr>
          <w:trHeight w:hRule="exact" w:val="317"/>
        </w:trPr>
        <w:tc>
          <w:tcPr>
            <w:tcW w:w="2610" w:type="dxa"/>
          </w:tcPr>
          <w:p w14:paraId="2F331D3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Type of Coating</w:t>
            </w:r>
          </w:p>
        </w:tc>
        <w:tc>
          <w:tcPr>
            <w:tcW w:w="3330" w:type="dxa"/>
          </w:tcPr>
          <w:p w14:paraId="56F50D17" w14:textId="77777777" w:rsidR="00750C56" w:rsidRPr="002E4B20" w:rsidRDefault="00750C56" w:rsidP="00D3560C">
            <w:pPr>
              <w:tabs>
                <w:tab w:val="left" w:pos="1440"/>
                <w:tab w:val="left" w:pos="2160"/>
              </w:tabs>
              <w:jc w:val="center"/>
              <w:rPr>
                <w:rFonts w:ascii="Tw Cen MT" w:hAnsi="Tw Cen MT"/>
              </w:rPr>
            </w:pPr>
          </w:p>
        </w:tc>
        <w:tc>
          <w:tcPr>
            <w:tcW w:w="1260" w:type="dxa"/>
          </w:tcPr>
          <w:p w14:paraId="12040F17" w14:textId="77777777" w:rsidR="00750C56" w:rsidRPr="002E4B20" w:rsidRDefault="00750C56" w:rsidP="00D3560C">
            <w:pPr>
              <w:tabs>
                <w:tab w:val="left" w:pos="1440"/>
                <w:tab w:val="left" w:pos="2160"/>
              </w:tabs>
              <w:jc w:val="center"/>
              <w:rPr>
                <w:rFonts w:ascii="Tw Cen MT" w:hAnsi="Tw Cen MT"/>
              </w:rPr>
            </w:pPr>
          </w:p>
        </w:tc>
        <w:tc>
          <w:tcPr>
            <w:tcW w:w="1763" w:type="dxa"/>
          </w:tcPr>
          <w:p w14:paraId="40C38FC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60F4325B" w14:textId="77777777" w:rsidTr="00750C56">
        <w:trPr>
          <w:trHeight w:hRule="exact" w:val="317"/>
        </w:trPr>
        <w:tc>
          <w:tcPr>
            <w:tcW w:w="2610" w:type="dxa"/>
          </w:tcPr>
          <w:p w14:paraId="27DFC05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Primary Backing Weight*</w:t>
            </w:r>
          </w:p>
        </w:tc>
        <w:tc>
          <w:tcPr>
            <w:tcW w:w="3330" w:type="dxa"/>
          </w:tcPr>
          <w:p w14:paraId="4DE2B73A" w14:textId="77777777" w:rsidR="00750C56" w:rsidRPr="002E4B20" w:rsidRDefault="00750C56" w:rsidP="00D3560C">
            <w:pPr>
              <w:tabs>
                <w:tab w:val="left" w:pos="1440"/>
                <w:tab w:val="left" w:pos="2160"/>
              </w:tabs>
              <w:jc w:val="center"/>
              <w:rPr>
                <w:rFonts w:ascii="Tw Cen MT" w:hAnsi="Tw Cen MT"/>
              </w:rPr>
            </w:pPr>
          </w:p>
        </w:tc>
        <w:tc>
          <w:tcPr>
            <w:tcW w:w="1260" w:type="dxa"/>
          </w:tcPr>
          <w:p w14:paraId="0D9BFBF3"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oz/yd2</w:t>
            </w:r>
          </w:p>
        </w:tc>
        <w:tc>
          <w:tcPr>
            <w:tcW w:w="1763" w:type="dxa"/>
          </w:tcPr>
          <w:p w14:paraId="341D3E85"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63EAB9BF" w14:textId="77777777" w:rsidTr="00750C56">
        <w:trPr>
          <w:trHeight w:hRule="exact" w:val="541"/>
        </w:trPr>
        <w:tc>
          <w:tcPr>
            <w:tcW w:w="2610" w:type="dxa"/>
          </w:tcPr>
          <w:p w14:paraId="133CB630"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Secondary Backing Weight*</w:t>
            </w:r>
          </w:p>
        </w:tc>
        <w:tc>
          <w:tcPr>
            <w:tcW w:w="3330" w:type="dxa"/>
          </w:tcPr>
          <w:p w14:paraId="1B25FCD9" w14:textId="77777777" w:rsidR="00750C56" w:rsidRPr="002E4B20" w:rsidRDefault="00750C56" w:rsidP="00D3560C">
            <w:pPr>
              <w:tabs>
                <w:tab w:val="left" w:pos="1440"/>
                <w:tab w:val="left" w:pos="2160"/>
              </w:tabs>
              <w:jc w:val="center"/>
              <w:rPr>
                <w:rFonts w:ascii="Tw Cen MT" w:hAnsi="Tw Cen MT"/>
              </w:rPr>
            </w:pPr>
          </w:p>
        </w:tc>
        <w:tc>
          <w:tcPr>
            <w:tcW w:w="1260" w:type="dxa"/>
          </w:tcPr>
          <w:p w14:paraId="1B61C72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oz/yd2</w:t>
            </w:r>
          </w:p>
        </w:tc>
        <w:tc>
          <w:tcPr>
            <w:tcW w:w="1763" w:type="dxa"/>
          </w:tcPr>
          <w:p w14:paraId="11221776"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375D53F7" w14:textId="77777777" w:rsidTr="00750C56">
        <w:trPr>
          <w:trHeight w:hRule="exact" w:val="317"/>
        </w:trPr>
        <w:tc>
          <w:tcPr>
            <w:tcW w:w="2610" w:type="dxa"/>
          </w:tcPr>
          <w:p w14:paraId="3EE4B0D9"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Coating Weight</w:t>
            </w:r>
          </w:p>
        </w:tc>
        <w:tc>
          <w:tcPr>
            <w:tcW w:w="3330" w:type="dxa"/>
          </w:tcPr>
          <w:p w14:paraId="66615437" w14:textId="77777777" w:rsidR="00750C56" w:rsidRPr="002E4B20" w:rsidRDefault="00750C56" w:rsidP="00D3560C">
            <w:pPr>
              <w:tabs>
                <w:tab w:val="left" w:pos="1440"/>
                <w:tab w:val="left" w:pos="2160"/>
              </w:tabs>
              <w:jc w:val="center"/>
              <w:rPr>
                <w:rFonts w:ascii="Tw Cen MT" w:hAnsi="Tw Cen MT"/>
              </w:rPr>
            </w:pPr>
          </w:p>
        </w:tc>
        <w:tc>
          <w:tcPr>
            <w:tcW w:w="1260" w:type="dxa"/>
          </w:tcPr>
          <w:p w14:paraId="3EE8A496"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oz/yd2</w:t>
            </w:r>
          </w:p>
        </w:tc>
        <w:tc>
          <w:tcPr>
            <w:tcW w:w="1763" w:type="dxa"/>
          </w:tcPr>
          <w:p w14:paraId="7DFEE9D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31867A60" w14:textId="77777777" w:rsidTr="00750C56">
        <w:trPr>
          <w:trHeight w:hRule="exact" w:val="317"/>
        </w:trPr>
        <w:tc>
          <w:tcPr>
            <w:tcW w:w="2610" w:type="dxa"/>
          </w:tcPr>
          <w:p w14:paraId="126AFE9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Total Carpet Weight</w:t>
            </w:r>
          </w:p>
        </w:tc>
        <w:tc>
          <w:tcPr>
            <w:tcW w:w="3330" w:type="dxa"/>
          </w:tcPr>
          <w:p w14:paraId="2DB5310F" w14:textId="77777777" w:rsidR="00750C56" w:rsidRPr="002E4B20" w:rsidRDefault="00750C56" w:rsidP="00D3560C">
            <w:pPr>
              <w:tabs>
                <w:tab w:val="left" w:pos="1440"/>
                <w:tab w:val="left" w:pos="2160"/>
              </w:tabs>
              <w:jc w:val="center"/>
              <w:rPr>
                <w:rFonts w:ascii="Tw Cen MT" w:hAnsi="Tw Cen MT"/>
              </w:rPr>
            </w:pPr>
          </w:p>
        </w:tc>
        <w:tc>
          <w:tcPr>
            <w:tcW w:w="1260" w:type="dxa"/>
          </w:tcPr>
          <w:p w14:paraId="1B27D642"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oz/yd2</w:t>
            </w:r>
          </w:p>
        </w:tc>
        <w:tc>
          <w:tcPr>
            <w:tcW w:w="1763" w:type="dxa"/>
          </w:tcPr>
          <w:p w14:paraId="6253523B"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242C59EF" w14:textId="77777777" w:rsidTr="00750C56">
        <w:trPr>
          <w:trHeight w:hRule="exact" w:val="317"/>
        </w:trPr>
        <w:tc>
          <w:tcPr>
            <w:tcW w:w="2610" w:type="dxa"/>
          </w:tcPr>
          <w:p w14:paraId="0F117FA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Stitch Gauge</w:t>
            </w:r>
          </w:p>
        </w:tc>
        <w:tc>
          <w:tcPr>
            <w:tcW w:w="3330" w:type="dxa"/>
          </w:tcPr>
          <w:p w14:paraId="2D5B0E26" w14:textId="77777777" w:rsidR="00750C56" w:rsidRPr="002E4B20" w:rsidRDefault="00750C56" w:rsidP="00D3560C">
            <w:pPr>
              <w:tabs>
                <w:tab w:val="left" w:pos="1440"/>
                <w:tab w:val="left" w:pos="2160"/>
              </w:tabs>
              <w:jc w:val="center"/>
              <w:rPr>
                <w:rFonts w:ascii="Tw Cen MT" w:hAnsi="Tw Cen MT"/>
              </w:rPr>
            </w:pPr>
          </w:p>
        </w:tc>
        <w:tc>
          <w:tcPr>
            <w:tcW w:w="1260" w:type="dxa"/>
          </w:tcPr>
          <w:p w14:paraId="193A9189" w14:textId="77777777" w:rsidR="00750C56" w:rsidRPr="002E4B20" w:rsidRDefault="00750C56" w:rsidP="00D3560C">
            <w:pPr>
              <w:tabs>
                <w:tab w:val="left" w:pos="1440"/>
                <w:tab w:val="left" w:pos="2160"/>
              </w:tabs>
              <w:jc w:val="center"/>
              <w:rPr>
                <w:rFonts w:ascii="Tw Cen MT" w:hAnsi="Tw Cen MT"/>
              </w:rPr>
            </w:pPr>
          </w:p>
        </w:tc>
        <w:tc>
          <w:tcPr>
            <w:tcW w:w="1763" w:type="dxa"/>
          </w:tcPr>
          <w:p w14:paraId="76EE046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4638CF36" w14:textId="77777777" w:rsidTr="00750C56">
        <w:trPr>
          <w:trHeight w:hRule="exact" w:val="317"/>
        </w:trPr>
        <w:tc>
          <w:tcPr>
            <w:tcW w:w="2610" w:type="dxa"/>
          </w:tcPr>
          <w:p w14:paraId="5482F060"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Stitches per Inch</w:t>
            </w:r>
          </w:p>
        </w:tc>
        <w:tc>
          <w:tcPr>
            <w:tcW w:w="3330" w:type="dxa"/>
          </w:tcPr>
          <w:p w14:paraId="3E4C88D0" w14:textId="77777777" w:rsidR="00750C56" w:rsidRPr="002E4B20" w:rsidRDefault="00750C56" w:rsidP="00D3560C">
            <w:pPr>
              <w:tabs>
                <w:tab w:val="left" w:pos="1440"/>
                <w:tab w:val="left" w:pos="2160"/>
              </w:tabs>
              <w:jc w:val="center"/>
              <w:rPr>
                <w:rFonts w:ascii="Tw Cen MT" w:hAnsi="Tw Cen MT"/>
              </w:rPr>
            </w:pPr>
          </w:p>
        </w:tc>
        <w:tc>
          <w:tcPr>
            <w:tcW w:w="1260" w:type="dxa"/>
          </w:tcPr>
          <w:p w14:paraId="192969A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stitches /inch</w:t>
            </w:r>
          </w:p>
        </w:tc>
        <w:tc>
          <w:tcPr>
            <w:tcW w:w="1763" w:type="dxa"/>
          </w:tcPr>
          <w:p w14:paraId="64C7208E"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D5848</w:t>
            </w:r>
          </w:p>
        </w:tc>
      </w:tr>
      <w:tr w:rsidR="00750C56" w:rsidRPr="002E4B20" w14:paraId="3C8929C6" w14:textId="77777777" w:rsidTr="00750C56">
        <w:trPr>
          <w:trHeight w:hRule="exact" w:val="317"/>
        </w:trPr>
        <w:tc>
          <w:tcPr>
            <w:tcW w:w="2610" w:type="dxa"/>
          </w:tcPr>
          <w:p w14:paraId="0C722C7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Tuft Bind*</w:t>
            </w:r>
          </w:p>
        </w:tc>
        <w:tc>
          <w:tcPr>
            <w:tcW w:w="3330" w:type="dxa"/>
          </w:tcPr>
          <w:p w14:paraId="13210057" w14:textId="77777777" w:rsidR="00750C56" w:rsidRPr="002E4B20" w:rsidRDefault="00750C56" w:rsidP="00D3560C">
            <w:pPr>
              <w:tabs>
                <w:tab w:val="left" w:pos="1440"/>
                <w:tab w:val="left" w:pos="2160"/>
              </w:tabs>
              <w:jc w:val="center"/>
              <w:rPr>
                <w:rFonts w:ascii="Tw Cen MT" w:hAnsi="Tw Cen MT"/>
              </w:rPr>
            </w:pPr>
          </w:p>
        </w:tc>
        <w:tc>
          <w:tcPr>
            <w:tcW w:w="1260" w:type="dxa"/>
          </w:tcPr>
          <w:p w14:paraId="7416D009" w14:textId="77777777" w:rsidR="00750C56" w:rsidRPr="002E4B20" w:rsidRDefault="00750C56" w:rsidP="00D3560C">
            <w:pPr>
              <w:tabs>
                <w:tab w:val="left" w:pos="1440"/>
                <w:tab w:val="left" w:pos="2160"/>
              </w:tabs>
              <w:jc w:val="center"/>
              <w:rPr>
                <w:rFonts w:ascii="Tw Cen MT" w:hAnsi="Tw Cen MT"/>
              </w:rPr>
            </w:pPr>
            <w:proofErr w:type="spellStart"/>
            <w:r w:rsidRPr="002E4B20">
              <w:rPr>
                <w:rFonts w:ascii="Tw Cen MT" w:hAnsi="Tw Cen MT"/>
              </w:rPr>
              <w:t>Lbs</w:t>
            </w:r>
            <w:proofErr w:type="spellEnd"/>
            <w:r w:rsidRPr="002E4B20">
              <w:rPr>
                <w:rFonts w:ascii="Tw Cen MT" w:hAnsi="Tw Cen MT"/>
              </w:rPr>
              <w:t>/force</w:t>
            </w:r>
          </w:p>
        </w:tc>
        <w:tc>
          <w:tcPr>
            <w:tcW w:w="1763" w:type="dxa"/>
          </w:tcPr>
          <w:p w14:paraId="2A37DF95"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D1335</w:t>
            </w:r>
          </w:p>
        </w:tc>
      </w:tr>
      <w:tr w:rsidR="00750C56" w:rsidRPr="002E4B20" w14:paraId="30D1BD79" w14:textId="77777777" w:rsidTr="00750C56">
        <w:trPr>
          <w:trHeight w:hRule="exact" w:val="317"/>
        </w:trPr>
        <w:tc>
          <w:tcPr>
            <w:tcW w:w="2610" w:type="dxa"/>
          </w:tcPr>
          <w:p w14:paraId="7514782E"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Grab Tear Strength*</w:t>
            </w:r>
          </w:p>
        </w:tc>
        <w:tc>
          <w:tcPr>
            <w:tcW w:w="3330" w:type="dxa"/>
          </w:tcPr>
          <w:p w14:paraId="2D536217" w14:textId="77777777" w:rsidR="00750C56" w:rsidRPr="002E4B20" w:rsidRDefault="00750C56" w:rsidP="00D3560C">
            <w:pPr>
              <w:tabs>
                <w:tab w:val="left" w:pos="1440"/>
                <w:tab w:val="left" w:pos="2160"/>
              </w:tabs>
              <w:jc w:val="center"/>
              <w:rPr>
                <w:rFonts w:ascii="Tw Cen MT" w:hAnsi="Tw Cen MT"/>
              </w:rPr>
            </w:pPr>
          </w:p>
        </w:tc>
        <w:tc>
          <w:tcPr>
            <w:tcW w:w="1260" w:type="dxa"/>
          </w:tcPr>
          <w:p w14:paraId="72E6DD0D" w14:textId="77777777" w:rsidR="00750C56" w:rsidRPr="002E4B20" w:rsidRDefault="00750C56" w:rsidP="00D3560C">
            <w:pPr>
              <w:jc w:val="center"/>
              <w:rPr>
                <w:rFonts w:ascii="Tw Cen MT" w:hAnsi="Tw Cen MT"/>
              </w:rPr>
            </w:pPr>
            <w:proofErr w:type="spellStart"/>
            <w:r w:rsidRPr="002E4B20">
              <w:rPr>
                <w:rFonts w:ascii="Tw Cen MT" w:hAnsi="Tw Cen MT"/>
              </w:rPr>
              <w:t>Lbs</w:t>
            </w:r>
            <w:proofErr w:type="spellEnd"/>
            <w:r w:rsidRPr="002E4B20">
              <w:rPr>
                <w:rFonts w:ascii="Tw Cen MT" w:hAnsi="Tw Cen MT"/>
              </w:rPr>
              <w:t>/force</w:t>
            </w:r>
          </w:p>
        </w:tc>
        <w:tc>
          <w:tcPr>
            <w:tcW w:w="1763" w:type="dxa"/>
          </w:tcPr>
          <w:p w14:paraId="1DBB2D9E"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D5034</w:t>
            </w:r>
          </w:p>
        </w:tc>
      </w:tr>
      <w:tr w:rsidR="00750C56" w:rsidRPr="002E4B20" w14:paraId="4BB87EC7" w14:textId="77777777" w:rsidTr="00750C56">
        <w:trPr>
          <w:trHeight w:hRule="exact" w:val="317"/>
        </w:trPr>
        <w:tc>
          <w:tcPr>
            <w:tcW w:w="2610" w:type="dxa"/>
          </w:tcPr>
          <w:p w14:paraId="795E91D6"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Grab Tear Width</w:t>
            </w:r>
          </w:p>
        </w:tc>
        <w:tc>
          <w:tcPr>
            <w:tcW w:w="3330" w:type="dxa"/>
          </w:tcPr>
          <w:p w14:paraId="3C0DB880" w14:textId="77777777" w:rsidR="00750C56" w:rsidRPr="002E4B20" w:rsidRDefault="00750C56" w:rsidP="00D3560C">
            <w:pPr>
              <w:tabs>
                <w:tab w:val="left" w:pos="1440"/>
                <w:tab w:val="left" w:pos="2160"/>
              </w:tabs>
              <w:jc w:val="center"/>
              <w:rPr>
                <w:rFonts w:ascii="Tw Cen MT" w:hAnsi="Tw Cen MT"/>
              </w:rPr>
            </w:pPr>
          </w:p>
        </w:tc>
        <w:tc>
          <w:tcPr>
            <w:tcW w:w="1260" w:type="dxa"/>
          </w:tcPr>
          <w:p w14:paraId="756BE6C8" w14:textId="77777777" w:rsidR="00750C56" w:rsidRPr="002E4B20" w:rsidRDefault="00750C56" w:rsidP="00D3560C">
            <w:pPr>
              <w:jc w:val="center"/>
              <w:rPr>
                <w:rFonts w:ascii="Tw Cen MT" w:hAnsi="Tw Cen MT"/>
              </w:rPr>
            </w:pPr>
            <w:proofErr w:type="spellStart"/>
            <w:r w:rsidRPr="002E4B20">
              <w:rPr>
                <w:rFonts w:ascii="Tw Cen MT" w:hAnsi="Tw Cen MT"/>
              </w:rPr>
              <w:t>Lbs</w:t>
            </w:r>
            <w:proofErr w:type="spellEnd"/>
            <w:r w:rsidRPr="002E4B20">
              <w:rPr>
                <w:rFonts w:ascii="Tw Cen MT" w:hAnsi="Tw Cen MT"/>
              </w:rPr>
              <w:t>/force</w:t>
            </w:r>
          </w:p>
        </w:tc>
        <w:tc>
          <w:tcPr>
            <w:tcW w:w="1763" w:type="dxa"/>
          </w:tcPr>
          <w:p w14:paraId="4781702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D5034</w:t>
            </w:r>
          </w:p>
        </w:tc>
      </w:tr>
      <w:tr w:rsidR="00750C56" w:rsidRPr="002E4B20" w14:paraId="0611CEB2" w14:textId="77777777" w:rsidTr="00750C56">
        <w:trPr>
          <w:trHeight w:hRule="exact" w:val="317"/>
        </w:trPr>
        <w:tc>
          <w:tcPr>
            <w:tcW w:w="2610" w:type="dxa"/>
          </w:tcPr>
          <w:p w14:paraId="7FE486BC"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Pill Burn test (Pass/Fail)</w:t>
            </w:r>
          </w:p>
        </w:tc>
        <w:tc>
          <w:tcPr>
            <w:tcW w:w="3330" w:type="dxa"/>
          </w:tcPr>
          <w:p w14:paraId="7D11D075" w14:textId="77777777" w:rsidR="00750C56" w:rsidRPr="002E4B20" w:rsidRDefault="00750C56" w:rsidP="00D3560C">
            <w:pPr>
              <w:tabs>
                <w:tab w:val="left" w:pos="1440"/>
                <w:tab w:val="left" w:pos="2160"/>
              </w:tabs>
              <w:jc w:val="center"/>
              <w:rPr>
                <w:rFonts w:ascii="Tw Cen MT" w:hAnsi="Tw Cen MT"/>
              </w:rPr>
            </w:pPr>
          </w:p>
        </w:tc>
        <w:tc>
          <w:tcPr>
            <w:tcW w:w="1260" w:type="dxa"/>
          </w:tcPr>
          <w:p w14:paraId="2F770394" w14:textId="77777777" w:rsidR="00750C56" w:rsidRPr="002E4B20" w:rsidRDefault="00750C56" w:rsidP="00D3560C">
            <w:pPr>
              <w:tabs>
                <w:tab w:val="left" w:pos="1440"/>
                <w:tab w:val="left" w:pos="2160"/>
              </w:tabs>
              <w:jc w:val="center"/>
              <w:rPr>
                <w:rFonts w:ascii="Tw Cen MT" w:hAnsi="Tw Cen MT"/>
              </w:rPr>
            </w:pPr>
          </w:p>
        </w:tc>
        <w:tc>
          <w:tcPr>
            <w:tcW w:w="1763" w:type="dxa"/>
          </w:tcPr>
          <w:p w14:paraId="03D10DF9"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D2859</w:t>
            </w:r>
          </w:p>
        </w:tc>
      </w:tr>
      <w:tr w:rsidR="00750C56" w:rsidRPr="002E4B20" w14:paraId="7F3226DF" w14:textId="77777777" w:rsidTr="00750C56">
        <w:trPr>
          <w:trHeight w:hRule="exact" w:val="317"/>
        </w:trPr>
        <w:tc>
          <w:tcPr>
            <w:tcW w:w="2610" w:type="dxa"/>
          </w:tcPr>
          <w:p w14:paraId="74332FD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Impact Attenuation</w:t>
            </w:r>
          </w:p>
        </w:tc>
        <w:tc>
          <w:tcPr>
            <w:tcW w:w="3330" w:type="dxa"/>
          </w:tcPr>
          <w:p w14:paraId="6ABF5F9C" w14:textId="77777777" w:rsidR="00750C56" w:rsidRPr="002E4B20" w:rsidRDefault="00750C56" w:rsidP="00D3560C">
            <w:pPr>
              <w:tabs>
                <w:tab w:val="left" w:pos="1440"/>
                <w:tab w:val="left" w:pos="2160"/>
              </w:tabs>
              <w:jc w:val="center"/>
              <w:rPr>
                <w:rFonts w:ascii="Tw Cen MT" w:hAnsi="Tw Cen MT"/>
              </w:rPr>
            </w:pPr>
          </w:p>
        </w:tc>
        <w:tc>
          <w:tcPr>
            <w:tcW w:w="1260" w:type="dxa"/>
          </w:tcPr>
          <w:p w14:paraId="4AC3E479"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G-max</w:t>
            </w:r>
          </w:p>
        </w:tc>
        <w:tc>
          <w:tcPr>
            <w:tcW w:w="1763" w:type="dxa"/>
          </w:tcPr>
          <w:p w14:paraId="5820D903"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F1936</w:t>
            </w:r>
          </w:p>
        </w:tc>
      </w:tr>
      <w:tr w:rsidR="00750C56" w:rsidRPr="002E4B20" w14:paraId="17D1663E" w14:textId="77777777" w:rsidTr="00750C56">
        <w:trPr>
          <w:trHeight w:hRule="exact" w:val="317"/>
        </w:trPr>
        <w:tc>
          <w:tcPr>
            <w:tcW w:w="2610" w:type="dxa"/>
          </w:tcPr>
          <w:p w14:paraId="420A3099"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Permeability*</w:t>
            </w:r>
          </w:p>
        </w:tc>
        <w:tc>
          <w:tcPr>
            <w:tcW w:w="3330" w:type="dxa"/>
          </w:tcPr>
          <w:p w14:paraId="1BF73387" w14:textId="77777777" w:rsidR="00750C56" w:rsidRPr="002E4B20" w:rsidRDefault="00750C56" w:rsidP="00D3560C">
            <w:pPr>
              <w:tabs>
                <w:tab w:val="left" w:pos="1440"/>
                <w:tab w:val="left" w:pos="2160"/>
              </w:tabs>
              <w:jc w:val="center"/>
              <w:rPr>
                <w:rFonts w:ascii="Tw Cen MT" w:hAnsi="Tw Cen MT"/>
              </w:rPr>
            </w:pPr>
          </w:p>
        </w:tc>
        <w:tc>
          <w:tcPr>
            <w:tcW w:w="1260" w:type="dxa"/>
          </w:tcPr>
          <w:p w14:paraId="758082A1"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Inch/hour</w:t>
            </w:r>
          </w:p>
        </w:tc>
        <w:tc>
          <w:tcPr>
            <w:tcW w:w="1763" w:type="dxa"/>
          </w:tcPr>
          <w:p w14:paraId="5E204A5B"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DIN 18-035</w:t>
            </w:r>
          </w:p>
        </w:tc>
      </w:tr>
      <w:tr w:rsidR="00750C56" w:rsidRPr="002E4B20" w14:paraId="495B54C4" w14:textId="77777777" w:rsidTr="00750C56">
        <w:trPr>
          <w:trHeight w:hRule="exact" w:val="317"/>
        </w:trPr>
        <w:tc>
          <w:tcPr>
            <w:tcW w:w="2610" w:type="dxa"/>
          </w:tcPr>
          <w:p w14:paraId="574C228D"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Permeability with in-fill*</w:t>
            </w:r>
          </w:p>
        </w:tc>
        <w:tc>
          <w:tcPr>
            <w:tcW w:w="3330" w:type="dxa"/>
          </w:tcPr>
          <w:p w14:paraId="1ED666BF" w14:textId="77777777" w:rsidR="00750C56" w:rsidRPr="002E4B20" w:rsidRDefault="00750C56" w:rsidP="00D3560C">
            <w:pPr>
              <w:tabs>
                <w:tab w:val="left" w:pos="1440"/>
                <w:tab w:val="left" w:pos="2160"/>
              </w:tabs>
              <w:jc w:val="center"/>
              <w:rPr>
                <w:rFonts w:ascii="Tw Cen MT" w:hAnsi="Tw Cen MT"/>
              </w:rPr>
            </w:pPr>
          </w:p>
        </w:tc>
        <w:tc>
          <w:tcPr>
            <w:tcW w:w="1260" w:type="dxa"/>
          </w:tcPr>
          <w:p w14:paraId="223079F7"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Inches/</w:t>
            </w:r>
            <w:proofErr w:type="spellStart"/>
            <w:r w:rsidRPr="002E4B20">
              <w:rPr>
                <w:rFonts w:ascii="Tw Cen MT" w:hAnsi="Tw Cen MT"/>
              </w:rPr>
              <w:t>hr</w:t>
            </w:r>
            <w:proofErr w:type="spellEnd"/>
          </w:p>
        </w:tc>
        <w:tc>
          <w:tcPr>
            <w:tcW w:w="1763" w:type="dxa"/>
          </w:tcPr>
          <w:p w14:paraId="38C3C4A2"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F1551</w:t>
            </w:r>
          </w:p>
        </w:tc>
      </w:tr>
      <w:tr w:rsidR="00750C56" w:rsidRPr="002E4B20" w14:paraId="22D27BA6" w14:textId="77777777" w:rsidTr="00750C56">
        <w:trPr>
          <w:trHeight w:hRule="exact" w:val="317"/>
        </w:trPr>
        <w:tc>
          <w:tcPr>
            <w:tcW w:w="2610" w:type="dxa"/>
          </w:tcPr>
          <w:p w14:paraId="4FCFBBD8"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Total Depth of In-fill</w:t>
            </w:r>
          </w:p>
        </w:tc>
        <w:tc>
          <w:tcPr>
            <w:tcW w:w="3330" w:type="dxa"/>
          </w:tcPr>
          <w:p w14:paraId="6F6622BC" w14:textId="77777777" w:rsidR="00750C56" w:rsidRPr="002E4B20" w:rsidRDefault="00750C56" w:rsidP="00D3560C">
            <w:pPr>
              <w:tabs>
                <w:tab w:val="left" w:pos="1440"/>
                <w:tab w:val="left" w:pos="2160"/>
              </w:tabs>
              <w:jc w:val="center"/>
              <w:rPr>
                <w:rFonts w:ascii="Tw Cen MT" w:hAnsi="Tw Cen MT"/>
              </w:rPr>
            </w:pPr>
          </w:p>
        </w:tc>
        <w:tc>
          <w:tcPr>
            <w:tcW w:w="1260" w:type="dxa"/>
          </w:tcPr>
          <w:p w14:paraId="3C4F7B43"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Inches</w:t>
            </w:r>
          </w:p>
        </w:tc>
        <w:tc>
          <w:tcPr>
            <w:tcW w:w="1763" w:type="dxa"/>
          </w:tcPr>
          <w:p w14:paraId="503881A5"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7369F760" w14:textId="77777777" w:rsidTr="00750C56">
        <w:trPr>
          <w:trHeight w:hRule="exact" w:val="317"/>
        </w:trPr>
        <w:tc>
          <w:tcPr>
            <w:tcW w:w="2610" w:type="dxa"/>
          </w:tcPr>
          <w:p w14:paraId="7FDE4793"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Infill type</w:t>
            </w:r>
          </w:p>
        </w:tc>
        <w:tc>
          <w:tcPr>
            <w:tcW w:w="3330" w:type="dxa"/>
          </w:tcPr>
          <w:p w14:paraId="0D6CBC0E" w14:textId="77777777" w:rsidR="00750C56" w:rsidRPr="002E4B20" w:rsidRDefault="00750C56" w:rsidP="00D3560C">
            <w:pPr>
              <w:tabs>
                <w:tab w:val="left" w:pos="1440"/>
                <w:tab w:val="left" w:pos="2160"/>
              </w:tabs>
              <w:jc w:val="center"/>
              <w:rPr>
                <w:rFonts w:ascii="Tw Cen MT" w:hAnsi="Tw Cen MT"/>
              </w:rPr>
            </w:pPr>
          </w:p>
        </w:tc>
        <w:tc>
          <w:tcPr>
            <w:tcW w:w="1260" w:type="dxa"/>
          </w:tcPr>
          <w:p w14:paraId="1F771D0F" w14:textId="77777777" w:rsidR="00750C56" w:rsidRPr="002E4B20" w:rsidRDefault="00750C56" w:rsidP="00D3560C">
            <w:pPr>
              <w:tabs>
                <w:tab w:val="left" w:pos="1440"/>
                <w:tab w:val="left" w:pos="2160"/>
              </w:tabs>
              <w:jc w:val="center"/>
              <w:rPr>
                <w:rFonts w:ascii="Tw Cen MT" w:hAnsi="Tw Cen MT"/>
              </w:rPr>
            </w:pPr>
          </w:p>
        </w:tc>
        <w:tc>
          <w:tcPr>
            <w:tcW w:w="1763" w:type="dxa"/>
          </w:tcPr>
          <w:p w14:paraId="37A2963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1EF6289B" w14:textId="77777777" w:rsidTr="00750C56">
        <w:trPr>
          <w:trHeight w:hRule="exact" w:val="317"/>
        </w:trPr>
        <w:tc>
          <w:tcPr>
            <w:tcW w:w="2610" w:type="dxa"/>
          </w:tcPr>
          <w:p w14:paraId="4344029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Infill weight</w:t>
            </w:r>
          </w:p>
        </w:tc>
        <w:tc>
          <w:tcPr>
            <w:tcW w:w="3330" w:type="dxa"/>
          </w:tcPr>
          <w:p w14:paraId="2323C667" w14:textId="77777777" w:rsidR="00750C56" w:rsidRPr="002E4B20" w:rsidRDefault="00750C56" w:rsidP="00D3560C">
            <w:pPr>
              <w:tabs>
                <w:tab w:val="left" w:pos="1440"/>
                <w:tab w:val="left" w:pos="2160"/>
              </w:tabs>
              <w:jc w:val="center"/>
              <w:rPr>
                <w:rFonts w:ascii="Tw Cen MT" w:hAnsi="Tw Cen MT"/>
              </w:rPr>
            </w:pPr>
          </w:p>
        </w:tc>
        <w:tc>
          <w:tcPr>
            <w:tcW w:w="1260" w:type="dxa"/>
          </w:tcPr>
          <w:p w14:paraId="2E7F20B4" w14:textId="77777777" w:rsidR="00750C56" w:rsidRPr="002E4B20" w:rsidRDefault="00750C56" w:rsidP="00D3560C">
            <w:pPr>
              <w:tabs>
                <w:tab w:val="left" w:pos="1440"/>
                <w:tab w:val="left" w:pos="2160"/>
              </w:tabs>
              <w:jc w:val="center"/>
              <w:rPr>
                <w:rFonts w:ascii="Tw Cen MT" w:hAnsi="Tw Cen MT"/>
              </w:rPr>
            </w:pPr>
            <w:proofErr w:type="spellStart"/>
            <w:r w:rsidRPr="002E4B20">
              <w:rPr>
                <w:rFonts w:ascii="Tw Cen MT" w:hAnsi="Tw Cen MT"/>
              </w:rPr>
              <w:t>Lbs</w:t>
            </w:r>
            <w:proofErr w:type="spellEnd"/>
            <w:r w:rsidRPr="002E4B20">
              <w:rPr>
                <w:rFonts w:ascii="Tw Cen MT" w:hAnsi="Tw Cen MT"/>
              </w:rPr>
              <w:t>/yd2</w:t>
            </w:r>
          </w:p>
        </w:tc>
        <w:tc>
          <w:tcPr>
            <w:tcW w:w="1763" w:type="dxa"/>
          </w:tcPr>
          <w:p w14:paraId="5E167793"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5DFEC1F7" w14:textId="77777777" w:rsidTr="00750C56">
        <w:trPr>
          <w:trHeight w:hRule="exact" w:val="317"/>
        </w:trPr>
        <w:tc>
          <w:tcPr>
            <w:tcW w:w="2610" w:type="dxa"/>
          </w:tcPr>
          <w:p w14:paraId="648092DB"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Seams (Glued or Sewn)</w:t>
            </w:r>
          </w:p>
        </w:tc>
        <w:tc>
          <w:tcPr>
            <w:tcW w:w="3330" w:type="dxa"/>
          </w:tcPr>
          <w:p w14:paraId="338EBF84" w14:textId="77777777" w:rsidR="00750C56" w:rsidRPr="002E4B20" w:rsidRDefault="00750C56" w:rsidP="00D3560C">
            <w:pPr>
              <w:tabs>
                <w:tab w:val="left" w:pos="1440"/>
                <w:tab w:val="left" w:pos="2160"/>
              </w:tabs>
              <w:jc w:val="center"/>
              <w:rPr>
                <w:rFonts w:ascii="Tw Cen MT" w:hAnsi="Tw Cen MT"/>
              </w:rPr>
            </w:pPr>
          </w:p>
        </w:tc>
        <w:tc>
          <w:tcPr>
            <w:tcW w:w="1260" w:type="dxa"/>
          </w:tcPr>
          <w:p w14:paraId="0655EA45" w14:textId="77777777" w:rsidR="00750C56" w:rsidRPr="002E4B20" w:rsidRDefault="00750C56" w:rsidP="00D3560C">
            <w:pPr>
              <w:tabs>
                <w:tab w:val="left" w:pos="1440"/>
                <w:tab w:val="left" w:pos="2160"/>
              </w:tabs>
              <w:jc w:val="center"/>
              <w:rPr>
                <w:rFonts w:ascii="Tw Cen MT" w:hAnsi="Tw Cen MT"/>
              </w:rPr>
            </w:pPr>
          </w:p>
        </w:tc>
        <w:tc>
          <w:tcPr>
            <w:tcW w:w="1763" w:type="dxa"/>
          </w:tcPr>
          <w:p w14:paraId="29091F33"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n/a</w:t>
            </w:r>
          </w:p>
        </w:tc>
      </w:tr>
      <w:tr w:rsidR="00750C56" w:rsidRPr="002E4B20" w14:paraId="074C1849" w14:textId="77777777" w:rsidTr="00750C56">
        <w:trPr>
          <w:trHeight w:hRule="exact" w:val="317"/>
        </w:trPr>
        <w:tc>
          <w:tcPr>
            <w:tcW w:w="2610" w:type="dxa"/>
          </w:tcPr>
          <w:p w14:paraId="116403CA"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Flame Resistance*</w:t>
            </w:r>
          </w:p>
        </w:tc>
        <w:tc>
          <w:tcPr>
            <w:tcW w:w="3330" w:type="dxa"/>
          </w:tcPr>
          <w:p w14:paraId="44F214CE" w14:textId="77777777" w:rsidR="00750C56" w:rsidRPr="002E4B20" w:rsidRDefault="00750C56" w:rsidP="00D3560C">
            <w:pPr>
              <w:tabs>
                <w:tab w:val="left" w:pos="1440"/>
                <w:tab w:val="left" w:pos="2160"/>
              </w:tabs>
              <w:jc w:val="center"/>
              <w:rPr>
                <w:rFonts w:ascii="Tw Cen MT" w:hAnsi="Tw Cen MT"/>
              </w:rPr>
            </w:pPr>
          </w:p>
        </w:tc>
        <w:tc>
          <w:tcPr>
            <w:tcW w:w="1260" w:type="dxa"/>
          </w:tcPr>
          <w:p w14:paraId="1614F410" w14:textId="77777777" w:rsidR="00750C56" w:rsidRPr="002E4B20" w:rsidRDefault="00750C56" w:rsidP="00D3560C">
            <w:pPr>
              <w:tabs>
                <w:tab w:val="left" w:pos="1440"/>
                <w:tab w:val="left" w:pos="2160"/>
              </w:tabs>
              <w:jc w:val="center"/>
              <w:rPr>
                <w:rFonts w:ascii="Tw Cen MT" w:hAnsi="Tw Cen MT"/>
              </w:rPr>
            </w:pPr>
          </w:p>
        </w:tc>
        <w:tc>
          <w:tcPr>
            <w:tcW w:w="1763" w:type="dxa"/>
          </w:tcPr>
          <w:p w14:paraId="3CE3B964" w14:textId="77777777" w:rsidR="00750C56" w:rsidRPr="002E4B20" w:rsidRDefault="00750C56" w:rsidP="00D3560C">
            <w:pPr>
              <w:tabs>
                <w:tab w:val="left" w:pos="1440"/>
                <w:tab w:val="left" w:pos="2160"/>
              </w:tabs>
              <w:jc w:val="center"/>
              <w:rPr>
                <w:rFonts w:ascii="Tw Cen MT" w:hAnsi="Tw Cen MT"/>
              </w:rPr>
            </w:pPr>
            <w:r w:rsidRPr="002E4B20">
              <w:rPr>
                <w:rFonts w:ascii="Tw Cen MT" w:hAnsi="Tw Cen MT"/>
              </w:rPr>
              <w:t>ASTM F1551</w:t>
            </w:r>
          </w:p>
        </w:tc>
      </w:tr>
    </w:tbl>
    <w:p w14:paraId="2E67935C" w14:textId="77777777" w:rsidR="00750C56" w:rsidRDefault="00750C56" w:rsidP="00750C56">
      <w:pPr>
        <w:pStyle w:val="BodyText"/>
        <w:tabs>
          <w:tab w:val="left" w:pos="3999"/>
        </w:tabs>
        <w:spacing w:line="251" w:lineRule="exact"/>
        <w:rPr>
          <w:rFonts w:ascii="Arial" w:eastAsia="HiddenHorzOCR" w:hAnsi="Arial" w:cs="Arial"/>
          <w:b/>
          <w:color w:val="1B1B1B"/>
          <w:sz w:val="24"/>
          <w:szCs w:val="24"/>
        </w:rPr>
      </w:pPr>
    </w:p>
    <w:p w14:paraId="4A7CBE68" w14:textId="77777777" w:rsidR="00750C56" w:rsidRPr="002E4B20" w:rsidRDefault="00750C56" w:rsidP="00750C56">
      <w:pPr>
        <w:tabs>
          <w:tab w:val="left" w:pos="540"/>
          <w:tab w:val="left" w:pos="2160"/>
        </w:tabs>
        <w:ind w:left="2160" w:hanging="2865"/>
        <w:jc w:val="center"/>
        <w:rPr>
          <w:rFonts w:ascii="Tw Cen MT" w:hAnsi="Tw Cen MT"/>
        </w:rPr>
      </w:pPr>
      <w:r w:rsidRPr="002E4B20">
        <w:rPr>
          <w:rFonts w:ascii="Tw Cen MT" w:hAnsi="Tw Cen MT"/>
        </w:rPr>
        <w:t>*Provide certified independent (3</w:t>
      </w:r>
      <w:r w:rsidRPr="002E4B20">
        <w:rPr>
          <w:rFonts w:ascii="Tw Cen MT" w:hAnsi="Tw Cen MT"/>
          <w:vertAlign w:val="superscript"/>
        </w:rPr>
        <w:t>rd</w:t>
      </w:r>
      <w:r w:rsidRPr="002E4B20">
        <w:rPr>
          <w:rFonts w:ascii="Tw Cen MT" w:hAnsi="Tw Cen MT"/>
        </w:rPr>
        <w:t xml:space="preserve"> Party) laboratory reports on ASTM Test for these items.</w:t>
      </w:r>
    </w:p>
    <w:p w14:paraId="3A865EDD" w14:textId="577DFBAF" w:rsidR="00750C56" w:rsidRPr="00750C56" w:rsidRDefault="00750C56" w:rsidP="00750C56">
      <w:pPr>
        <w:tabs>
          <w:tab w:val="left" w:pos="6806"/>
        </w:tabs>
        <w:rPr>
          <w:rFonts w:ascii="Arial" w:eastAsia="HiddenHorzOCR" w:hAnsi="Arial" w:cs="Arial"/>
          <w:b/>
          <w:color w:val="1B1B1B"/>
        </w:rPr>
      </w:pPr>
      <w:r w:rsidRPr="00750C56">
        <w:rPr>
          <w:rFonts w:ascii="Arial" w:eastAsia="HiddenHorzOCR" w:hAnsi="Arial" w:cs="Arial"/>
          <w:b/>
          <w:color w:val="1B1B1B"/>
        </w:rPr>
        <w:lastRenderedPageBreak/>
        <w:t xml:space="preserve">In addition to the above form, the Turf Company shall provide the following information as part of the </w:t>
      </w:r>
      <w:proofErr w:type="gramStart"/>
      <w:r w:rsidRPr="00750C56">
        <w:rPr>
          <w:rFonts w:ascii="Arial" w:eastAsia="HiddenHorzOCR" w:hAnsi="Arial" w:cs="Arial"/>
          <w:b/>
          <w:color w:val="1B1B1B"/>
        </w:rPr>
        <w:t>proposal package</w:t>
      </w:r>
      <w:proofErr w:type="gramEnd"/>
      <w:r w:rsidRPr="00750C56">
        <w:rPr>
          <w:rFonts w:ascii="Arial" w:eastAsia="HiddenHorzOCR" w:hAnsi="Arial" w:cs="Arial"/>
          <w:b/>
          <w:color w:val="1B1B1B"/>
        </w:rPr>
        <w:t>:</w:t>
      </w:r>
    </w:p>
    <w:p w14:paraId="151EB2F3" w14:textId="5001CBCC" w:rsidR="00750C56" w:rsidRPr="00750C56" w:rsidRDefault="00750C56" w:rsidP="00750C56">
      <w:pPr>
        <w:ind w:left="720" w:right="360" w:hanging="360"/>
        <w:rPr>
          <w:rFonts w:ascii="Arial" w:eastAsia="HiddenHorzOCR" w:hAnsi="Arial" w:cs="Arial"/>
          <w:bCs/>
          <w:color w:val="1B1B1B"/>
        </w:rPr>
      </w:pPr>
      <w:r w:rsidRPr="00750C56">
        <w:rPr>
          <w:rFonts w:ascii="Arial" w:eastAsia="HiddenHorzOCR" w:hAnsi="Arial" w:cs="Arial"/>
          <w:bCs/>
          <w:color w:val="1B1B1B"/>
        </w:rPr>
        <w:t>1.</w:t>
      </w:r>
      <w:r w:rsidRPr="00750C56">
        <w:rPr>
          <w:rFonts w:ascii="Arial" w:eastAsia="HiddenHorzOCR" w:hAnsi="Arial" w:cs="Arial"/>
          <w:bCs/>
          <w:color w:val="1B1B1B"/>
        </w:rPr>
        <w:tab/>
        <w:t xml:space="preserve">Contractor shall submit a list identifying the installed fields that have this exact turf product as identified in its proposal (including the proposed infill material). List of installations submitted and proposed site, field size (in </w:t>
      </w:r>
      <w:proofErr w:type="spellStart"/>
      <w:r w:rsidRPr="00750C56">
        <w:rPr>
          <w:rFonts w:ascii="Arial" w:eastAsia="HiddenHorzOCR" w:hAnsi="Arial" w:cs="Arial"/>
          <w:bCs/>
          <w:color w:val="1B1B1B"/>
        </w:rPr>
        <w:t>s.f.</w:t>
      </w:r>
      <w:proofErr w:type="spellEnd"/>
      <w:r w:rsidRPr="00750C56">
        <w:rPr>
          <w:rFonts w:ascii="Arial" w:eastAsia="HiddenHorzOCR" w:hAnsi="Arial" w:cs="Arial"/>
          <w:bCs/>
          <w:color w:val="1B1B1B"/>
        </w:rPr>
        <w:t xml:space="preserve">), installation shall include project site, field name, and current District contact name and phone number. </w:t>
      </w:r>
    </w:p>
    <w:p w14:paraId="468D0B6D" w14:textId="77777777" w:rsidR="00750C56" w:rsidRDefault="00750C56" w:rsidP="00750C56">
      <w:pPr>
        <w:tabs>
          <w:tab w:val="left" w:pos="6806"/>
        </w:tabs>
        <w:ind w:left="720" w:right="360" w:hanging="360"/>
        <w:rPr>
          <w:rFonts w:ascii="Arial" w:eastAsia="HiddenHorzOCR" w:hAnsi="Arial" w:cs="Arial"/>
          <w:bCs/>
          <w:color w:val="1B1B1B"/>
        </w:rPr>
      </w:pPr>
      <w:r w:rsidRPr="00750C56">
        <w:rPr>
          <w:rFonts w:ascii="Arial" w:eastAsia="HiddenHorzOCR" w:hAnsi="Arial" w:cs="Arial"/>
          <w:bCs/>
          <w:color w:val="1B1B1B"/>
        </w:rPr>
        <w:t>2.</w:t>
      </w:r>
      <w:r w:rsidRPr="00750C56">
        <w:rPr>
          <w:rFonts w:ascii="Arial" w:eastAsia="HiddenHorzOCR" w:hAnsi="Arial" w:cs="Arial"/>
          <w:bCs/>
          <w:color w:val="1B1B1B"/>
        </w:rPr>
        <w:tab/>
        <w:t xml:space="preserve">Contractor shall submit the resume of the proposed turf installation foreman. This foreman shall be at the job site at any time work on the field is in progress.    </w:t>
      </w:r>
      <w:proofErr w:type="gramStart"/>
      <w:r w:rsidRPr="00750C56">
        <w:rPr>
          <w:rFonts w:ascii="Arial" w:eastAsia="HiddenHorzOCR" w:hAnsi="Arial" w:cs="Arial"/>
          <w:bCs/>
          <w:color w:val="1B1B1B"/>
        </w:rPr>
        <w:t>Each individual</w:t>
      </w:r>
      <w:proofErr w:type="gramEnd"/>
      <w:r w:rsidRPr="00750C56">
        <w:rPr>
          <w:rFonts w:ascii="Arial" w:eastAsia="HiddenHorzOCR" w:hAnsi="Arial" w:cs="Arial"/>
          <w:bCs/>
          <w:color w:val="1B1B1B"/>
        </w:rPr>
        <w:t xml:space="preserve"> proposed to oversee the field </w:t>
      </w:r>
      <w:proofErr w:type="gramStart"/>
      <w:r w:rsidRPr="00750C56">
        <w:rPr>
          <w:rFonts w:ascii="Arial" w:eastAsia="HiddenHorzOCR" w:hAnsi="Arial" w:cs="Arial"/>
          <w:bCs/>
          <w:color w:val="1B1B1B"/>
        </w:rPr>
        <w:t>will shall</w:t>
      </w:r>
      <w:proofErr w:type="gramEnd"/>
      <w:r w:rsidRPr="00750C56">
        <w:rPr>
          <w:rFonts w:ascii="Arial" w:eastAsia="HiddenHorzOCR" w:hAnsi="Arial" w:cs="Arial"/>
          <w:bCs/>
          <w:color w:val="1B1B1B"/>
        </w:rPr>
        <w:t xml:space="preserve"> at a minimum have supervised no less than twenty synthetic turf fields in the past three (3) years. </w:t>
      </w:r>
    </w:p>
    <w:p w14:paraId="100BB8F4" w14:textId="24C2B0F5" w:rsidR="00750C56" w:rsidRDefault="00750C56" w:rsidP="00750C56">
      <w:pPr>
        <w:pStyle w:val="ListParagraph"/>
        <w:numPr>
          <w:ilvl w:val="0"/>
          <w:numId w:val="42"/>
        </w:numPr>
        <w:tabs>
          <w:tab w:val="clear" w:pos="2160"/>
          <w:tab w:val="left" w:pos="6806"/>
        </w:tabs>
        <w:ind w:left="720" w:right="360" w:hanging="360"/>
        <w:rPr>
          <w:rFonts w:ascii="Arial" w:eastAsia="HiddenHorzOCR" w:hAnsi="Arial" w:cs="Arial"/>
          <w:bCs/>
          <w:color w:val="1B1B1B"/>
        </w:rPr>
      </w:pPr>
      <w:r w:rsidRPr="00750C56">
        <w:rPr>
          <w:rFonts w:ascii="Arial" w:eastAsia="HiddenHorzOCR" w:hAnsi="Arial" w:cs="Arial"/>
          <w:bCs/>
          <w:color w:val="1B1B1B"/>
        </w:rPr>
        <w:t xml:space="preserve">Turf Company is to describe </w:t>
      </w:r>
      <w:proofErr w:type="gramStart"/>
      <w:r w:rsidRPr="00750C56">
        <w:rPr>
          <w:rFonts w:ascii="Arial" w:eastAsia="HiddenHorzOCR" w:hAnsi="Arial" w:cs="Arial"/>
          <w:bCs/>
          <w:color w:val="1B1B1B"/>
        </w:rPr>
        <w:t>their field</w:t>
      </w:r>
      <w:proofErr w:type="gramEnd"/>
      <w:r w:rsidRPr="00750C56">
        <w:rPr>
          <w:rFonts w:ascii="Arial" w:eastAsia="HiddenHorzOCR" w:hAnsi="Arial" w:cs="Arial"/>
          <w:bCs/>
          <w:color w:val="1B1B1B"/>
        </w:rPr>
        <w:t xml:space="preserve"> maintenance and warranty repair capabilities and their approach to this work.  This includes </w:t>
      </w:r>
      <w:proofErr w:type="gramStart"/>
      <w:r w:rsidRPr="00750C56">
        <w:rPr>
          <w:rFonts w:ascii="Arial" w:eastAsia="HiddenHorzOCR" w:hAnsi="Arial" w:cs="Arial"/>
          <w:bCs/>
          <w:color w:val="1B1B1B"/>
        </w:rPr>
        <w:t>location</w:t>
      </w:r>
      <w:proofErr w:type="gramEnd"/>
      <w:r w:rsidRPr="00750C56">
        <w:rPr>
          <w:rFonts w:ascii="Arial" w:eastAsia="HiddenHorzOCR" w:hAnsi="Arial" w:cs="Arial"/>
          <w:bCs/>
          <w:color w:val="1B1B1B"/>
        </w:rPr>
        <w:t xml:space="preserve"> of crews that can respond to District requests, equipment used, etc.</w:t>
      </w:r>
    </w:p>
    <w:p w14:paraId="5C704839" w14:textId="77777777" w:rsidR="00D31A8D" w:rsidRPr="00750C56" w:rsidRDefault="00D31A8D" w:rsidP="00D31A8D">
      <w:pPr>
        <w:pStyle w:val="ListParagraph"/>
        <w:tabs>
          <w:tab w:val="left" w:pos="6806"/>
        </w:tabs>
        <w:ind w:right="360"/>
        <w:rPr>
          <w:rFonts w:ascii="Arial" w:eastAsia="HiddenHorzOCR" w:hAnsi="Arial" w:cs="Arial"/>
          <w:bCs/>
          <w:color w:val="1B1B1B"/>
        </w:rPr>
      </w:pPr>
    </w:p>
    <w:p w14:paraId="55AFD5D6" w14:textId="4939F6CE" w:rsidR="00750C56" w:rsidRPr="00750C56" w:rsidRDefault="00750C56" w:rsidP="00D31A8D">
      <w:pPr>
        <w:pStyle w:val="ListParagraph"/>
        <w:numPr>
          <w:ilvl w:val="2"/>
          <w:numId w:val="37"/>
        </w:numPr>
        <w:tabs>
          <w:tab w:val="left" w:pos="6806"/>
        </w:tabs>
        <w:ind w:left="720" w:hanging="630"/>
        <w:rPr>
          <w:rFonts w:ascii="Arial" w:eastAsia="HiddenHorzOCR" w:hAnsi="Arial" w:cs="Arial"/>
          <w:b/>
          <w:color w:val="1B1B1B"/>
        </w:rPr>
      </w:pPr>
      <w:r w:rsidRPr="00750C56">
        <w:rPr>
          <w:rFonts w:ascii="Arial" w:eastAsia="HiddenHorzOCR" w:hAnsi="Arial" w:cs="Arial"/>
          <w:b/>
          <w:color w:val="1B1B1B"/>
        </w:rPr>
        <w:t>Warranty &amp; MAINTENANCE PLAN</w:t>
      </w:r>
    </w:p>
    <w:p w14:paraId="55AB5529" w14:textId="77777777" w:rsidR="00750C56" w:rsidRPr="00750C56" w:rsidRDefault="00750C56" w:rsidP="00D31A8D">
      <w:pPr>
        <w:tabs>
          <w:tab w:val="left" w:pos="6806"/>
        </w:tabs>
        <w:ind w:left="810"/>
        <w:rPr>
          <w:rFonts w:ascii="Arial" w:eastAsia="HiddenHorzOCR" w:hAnsi="Arial" w:cs="Arial"/>
          <w:bCs/>
          <w:color w:val="1B1B1B"/>
        </w:rPr>
      </w:pPr>
      <w:r w:rsidRPr="00750C56">
        <w:rPr>
          <w:rFonts w:ascii="Arial" w:eastAsia="HiddenHorzOCR" w:hAnsi="Arial" w:cs="Arial"/>
          <w:bCs/>
          <w:color w:val="1B1B1B"/>
        </w:rPr>
        <w:t xml:space="preserve">At </w:t>
      </w:r>
      <w:proofErr w:type="gramStart"/>
      <w:r w:rsidRPr="00750C56">
        <w:rPr>
          <w:rFonts w:ascii="Arial" w:eastAsia="HiddenHorzOCR" w:hAnsi="Arial" w:cs="Arial"/>
          <w:bCs/>
          <w:color w:val="1B1B1B"/>
        </w:rPr>
        <w:t>time</w:t>
      </w:r>
      <w:proofErr w:type="gramEnd"/>
      <w:r w:rsidRPr="00750C56">
        <w:rPr>
          <w:rFonts w:ascii="Arial" w:eastAsia="HiddenHorzOCR" w:hAnsi="Arial" w:cs="Arial"/>
          <w:bCs/>
          <w:color w:val="1B1B1B"/>
        </w:rPr>
        <w:t xml:space="preserve"> of proposal submission, the Turf Company shall submit its Manufacturer's Warranty which guarantees the usability and playability of the synthetic turf system for its intended uses for a minimum ten (10) year period commencing with the date of </w:t>
      </w:r>
      <w:proofErr w:type="gramStart"/>
      <w:r w:rsidRPr="00750C56">
        <w:rPr>
          <w:rFonts w:ascii="Arial" w:eastAsia="HiddenHorzOCR" w:hAnsi="Arial" w:cs="Arial"/>
          <w:bCs/>
          <w:color w:val="1B1B1B"/>
        </w:rPr>
        <w:t>Notice</w:t>
      </w:r>
      <w:proofErr w:type="gramEnd"/>
      <w:r w:rsidRPr="00750C56">
        <w:rPr>
          <w:rFonts w:ascii="Arial" w:eastAsia="HiddenHorzOCR" w:hAnsi="Arial" w:cs="Arial"/>
          <w:bCs/>
          <w:color w:val="1B1B1B"/>
        </w:rPr>
        <w:t xml:space="preserve"> of Completion.  Intended uses include, but are not limited to the sports receiving permanent striping, including physical education, games and practice, summer camps, etc.</w:t>
      </w:r>
    </w:p>
    <w:p w14:paraId="28EEE2F5" w14:textId="77777777" w:rsidR="00750C56" w:rsidRPr="00750C56" w:rsidRDefault="00750C56" w:rsidP="00D31A8D">
      <w:pPr>
        <w:tabs>
          <w:tab w:val="left" w:pos="6806"/>
        </w:tabs>
        <w:ind w:left="810"/>
        <w:rPr>
          <w:rFonts w:ascii="Arial" w:eastAsia="HiddenHorzOCR" w:hAnsi="Arial" w:cs="Arial"/>
          <w:bCs/>
          <w:color w:val="1B1B1B"/>
        </w:rPr>
      </w:pPr>
      <w:r w:rsidRPr="00750C56">
        <w:rPr>
          <w:rFonts w:ascii="Arial" w:eastAsia="HiddenHorzOCR" w:hAnsi="Arial" w:cs="Arial"/>
          <w:bCs/>
          <w:color w:val="1B1B1B"/>
        </w:rPr>
        <w:t xml:space="preserve">The warranty submitted must have the following characteristics: </w:t>
      </w:r>
    </w:p>
    <w:p w14:paraId="6F859B68"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1.</w:t>
      </w:r>
      <w:r w:rsidRPr="00750C56">
        <w:rPr>
          <w:rFonts w:ascii="Arial" w:eastAsia="HiddenHorzOCR" w:hAnsi="Arial" w:cs="Arial"/>
          <w:bCs/>
          <w:color w:val="1B1B1B"/>
        </w:rPr>
        <w:tab/>
        <w:t xml:space="preserve">Be a non-prorated, non-cancellable up-front pre-paid, third-party insured warranty. Warranty shall be covered by a </w:t>
      </w:r>
      <w:proofErr w:type="gramStart"/>
      <w:r w:rsidRPr="00750C56">
        <w:rPr>
          <w:rFonts w:ascii="Arial" w:eastAsia="HiddenHorzOCR" w:hAnsi="Arial" w:cs="Arial"/>
          <w:bCs/>
          <w:color w:val="1B1B1B"/>
        </w:rPr>
        <w:t>third party</w:t>
      </w:r>
      <w:proofErr w:type="gramEnd"/>
      <w:r w:rsidRPr="00750C56">
        <w:rPr>
          <w:rFonts w:ascii="Arial" w:eastAsia="HiddenHorzOCR" w:hAnsi="Arial" w:cs="Arial"/>
          <w:bCs/>
          <w:color w:val="1B1B1B"/>
        </w:rPr>
        <w:t xml:space="preserve"> insurance policy, non-cancelable and pre-paid, and is in effect covering this installation, and underwritten by a Best “A” Rated (or better) Insurance Carrier listed in the A.M. Best Key Rating Guide. Draft project specific warranty document   to be provided for review by the </w:t>
      </w:r>
      <w:proofErr w:type="gramStart"/>
      <w:r w:rsidRPr="00750C56">
        <w:rPr>
          <w:rFonts w:ascii="Arial" w:eastAsia="HiddenHorzOCR" w:hAnsi="Arial" w:cs="Arial"/>
          <w:bCs/>
          <w:color w:val="1B1B1B"/>
        </w:rPr>
        <w:t>District</w:t>
      </w:r>
      <w:proofErr w:type="gramEnd"/>
      <w:r w:rsidRPr="00750C56">
        <w:rPr>
          <w:rFonts w:ascii="Arial" w:eastAsia="HiddenHorzOCR" w:hAnsi="Arial" w:cs="Arial"/>
          <w:bCs/>
          <w:color w:val="1B1B1B"/>
        </w:rPr>
        <w:t xml:space="preserve"> within ten (10) days after award of contract.</w:t>
      </w:r>
    </w:p>
    <w:p w14:paraId="73A7CCC7"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2.</w:t>
      </w:r>
      <w:r w:rsidRPr="00750C56">
        <w:rPr>
          <w:rFonts w:ascii="Arial" w:eastAsia="HiddenHorzOCR" w:hAnsi="Arial" w:cs="Arial"/>
          <w:bCs/>
          <w:color w:val="1B1B1B"/>
        </w:rPr>
        <w:tab/>
        <w:t xml:space="preserve">Insurance </w:t>
      </w:r>
      <w:proofErr w:type="gramStart"/>
      <w:r w:rsidRPr="00750C56">
        <w:rPr>
          <w:rFonts w:ascii="Arial" w:eastAsia="HiddenHorzOCR" w:hAnsi="Arial" w:cs="Arial"/>
          <w:bCs/>
          <w:color w:val="1B1B1B"/>
        </w:rPr>
        <w:t>carrier</w:t>
      </w:r>
      <w:proofErr w:type="gramEnd"/>
      <w:r w:rsidRPr="00750C56">
        <w:rPr>
          <w:rFonts w:ascii="Arial" w:eastAsia="HiddenHorzOCR" w:hAnsi="Arial" w:cs="Arial"/>
          <w:bCs/>
          <w:color w:val="1B1B1B"/>
        </w:rPr>
        <w:t xml:space="preserve"> must confirm that the policy is in force and premiums prepaid for entire warranty duration </w:t>
      </w:r>
      <w:proofErr w:type="gramStart"/>
      <w:r w:rsidRPr="00750C56">
        <w:rPr>
          <w:rFonts w:ascii="Arial" w:eastAsia="HiddenHorzOCR" w:hAnsi="Arial" w:cs="Arial"/>
          <w:bCs/>
          <w:color w:val="1B1B1B"/>
        </w:rPr>
        <w:t>in</w:t>
      </w:r>
      <w:proofErr w:type="gramEnd"/>
      <w:r w:rsidRPr="00750C56">
        <w:rPr>
          <w:rFonts w:ascii="Arial" w:eastAsia="HiddenHorzOCR" w:hAnsi="Arial" w:cs="Arial"/>
          <w:bCs/>
          <w:color w:val="1B1B1B"/>
        </w:rPr>
        <w:t xml:space="preserve"> full.</w:t>
      </w:r>
    </w:p>
    <w:p w14:paraId="0767F2FF"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3</w:t>
      </w:r>
      <w:proofErr w:type="gramStart"/>
      <w:r w:rsidRPr="00750C56">
        <w:rPr>
          <w:rFonts w:ascii="Arial" w:eastAsia="HiddenHorzOCR" w:hAnsi="Arial" w:cs="Arial"/>
          <w:bCs/>
          <w:color w:val="1B1B1B"/>
        </w:rPr>
        <w:t xml:space="preserve">.  </w:t>
      </w:r>
      <w:r w:rsidRPr="00750C56">
        <w:rPr>
          <w:rFonts w:ascii="Arial" w:eastAsia="HiddenHorzOCR" w:hAnsi="Arial" w:cs="Arial"/>
          <w:bCs/>
          <w:color w:val="1B1B1B"/>
        </w:rPr>
        <w:tab/>
      </w:r>
      <w:proofErr w:type="gramEnd"/>
      <w:r w:rsidRPr="00750C56">
        <w:rPr>
          <w:rFonts w:ascii="Arial" w:eastAsia="HiddenHorzOCR" w:hAnsi="Arial" w:cs="Arial"/>
          <w:bCs/>
          <w:color w:val="1B1B1B"/>
        </w:rPr>
        <w:t>The policy must include a minimum annual aggregate of $10,000,000 per year and be based on claims arising from fields installed and completed only during the policy year.</w:t>
      </w:r>
    </w:p>
    <w:p w14:paraId="39E1C820"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4</w:t>
      </w:r>
      <w:proofErr w:type="gramStart"/>
      <w:r w:rsidRPr="00750C56">
        <w:rPr>
          <w:rFonts w:ascii="Arial" w:eastAsia="HiddenHorzOCR" w:hAnsi="Arial" w:cs="Arial"/>
          <w:bCs/>
          <w:color w:val="1B1B1B"/>
        </w:rPr>
        <w:t>. </w:t>
      </w:r>
      <w:r w:rsidRPr="00750C56">
        <w:rPr>
          <w:rFonts w:ascii="Arial" w:eastAsia="HiddenHorzOCR" w:hAnsi="Arial" w:cs="Arial"/>
          <w:bCs/>
          <w:color w:val="1B1B1B"/>
        </w:rPr>
        <w:tab/>
        <w:t>The</w:t>
      </w:r>
      <w:proofErr w:type="gramEnd"/>
      <w:r w:rsidRPr="00750C56">
        <w:rPr>
          <w:rFonts w:ascii="Arial" w:eastAsia="HiddenHorzOCR" w:hAnsi="Arial" w:cs="Arial"/>
          <w:bCs/>
          <w:color w:val="1B1B1B"/>
        </w:rPr>
        <w:t xml:space="preserve"> policy must provide full coverage for ten (10) years (minimum) from the date of Notice of Completion.</w:t>
      </w:r>
    </w:p>
    <w:p w14:paraId="25C742E7"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5.</w:t>
      </w:r>
      <w:r w:rsidRPr="00750C56">
        <w:rPr>
          <w:rFonts w:ascii="Arial" w:eastAsia="HiddenHorzOCR" w:hAnsi="Arial" w:cs="Arial"/>
          <w:bCs/>
          <w:color w:val="1B1B1B"/>
        </w:rPr>
        <w:tab/>
        <w:t xml:space="preserve">The policy shall cover all costs associated with full field replacement with new equal or better turf material, including labor, materials and any other costs to repair or replace the field. </w:t>
      </w:r>
    </w:p>
    <w:p w14:paraId="685E5223"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6.</w:t>
      </w:r>
      <w:r w:rsidRPr="00750C56">
        <w:rPr>
          <w:rFonts w:ascii="Arial" w:eastAsia="HiddenHorzOCR" w:hAnsi="Arial" w:cs="Arial"/>
          <w:bCs/>
          <w:color w:val="1B1B1B"/>
        </w:rPr>
        <w:tab/>
        <w:t>District shall not be responsible for any deductible.</w:t>
      </w:r>
    </w:p>
    <w:p w14:paraId="0581E7BA"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lastRenderedPageBreak/>
        <w:t>7.</w:t>
      </w:r>
      <w:r w:rsidRPr="00750C56">
        <w:rPr>
          <w:rFonts w:ascii="Arial" w:eastAsia="HiddenHorzOCR" w:hAnsi="Arial" w:cs="Arial"/>
          <w:bCs/>
          <w:color w:val="1B1B1B"/>
        </w:rPr>
        <w:tab/>
        <w:t xml:space="preserve">Warranty shall have no restrictions on hourly use limitations </w:t>
      </w:r>
      <w:proofErr w:type="gramStart"/>
      <w:r w:rsidRPr="00750C56">
        <w:rPr>
          <w:rFonts w:ascii="Arial" w:eastAsia="HiddenHorzOCR" w:hAnsi="Arial" w:cs="Arial"/>
          <w:bCs/>
          <w:color w:val="1B1B1B"/>
        </w:rPr>
        <w:t>as long as</w:t>
      </w:r>
      <w:proofErr w:type="gramEnd"/>
      <w:r w:rsidRPr="00750C56">
        <w:rPr>
          <w:rFonts w:ascii="Arial" w:eastAsia="HiddenHorzOCR" w:hAnsi="Arial" w:cs="Arial"/>
          <w:bCs/>
          <w:color w:val="1B1B1B"/>
        </w:rPr>
        <w:t xml:space="preserve"> the primary athletic use on the field is as anticipated in the original design.  </w:t>
      </w:r>
    </w:p>
    <w:p w14:paraId="63A38A55" w14:textId="77777777" w:rsidR="00750C56" w:rsidRPr="00750C56"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8.</w:t>
      </w:r>
      <w:r w:rsidRPr="00750C56">
        <w:rPr>
          <w:rFonts w:ascii="Arial" w:eastAsia="HiddenHorzOCR" w:hAnsi="Arial" w:cs="Arial"/>
          <w:bCs/>
          <w:color w:val="1B1B1B"/>
        </w:rPr>
        <w:tab/>
        <w:t>Must warrant materials and workmanship, and that the materials installed meet or exceed the product specifications, including general wear and damage caused from UV degradation.</w:t>
      </w:r>
    </w:p>
    <w:p w14:paraId="5DDD8C9D" w14:textId="77777777" w:rsidR="00D31A8D" w:rsidRDefault="00750C56" w:rsidP="00D31A8D">
      <w:pPr>
        <w:ind w:left="810" w:hanging="450"/>
        <w:rPr>
          <w:rFonts w:ascii="Arial" w:eastAsia="HiddenHorzOCR" w:hAnsi="Arial" w:cs="Arial"/>
          <w:bCs/>
          <w:color w:val="1B1B1B"/>
        </w:rPr>
      </w:pPr>
      <w:r w:rsidRPr="00750C56">
        <w:rPr>
          <w:rFonts w:ascii="Arial" w:eastAsia="HiddenHorzOCR" w:hAnsi="Arial" w:cs="Arial"/>
          <w:bCs/>
          <w:color w:val="1B1B1B"/>
        </w:rPr>
        <w:t>9.</w:t>
      </w:r>
      <w:r w:rsidRPr="00750C56">
        <w:rPr>
          <w:rFonts w:ascii="Arial" w:eastAsia="HiddenHorzOCR" w:hAnsi="Arial" w:cs="Arial"/>
          <w:bCs/>
          <w:color w:val="1B1B1B"/>
        </w:rPr>
        <w:tab/>
        <w:t>Must have a provision to either make a cash refund or repair or replace such portions of the installed materials that are no longer serviceable to maintain a serviceable and playable surface.</w:t>
      </w:r>
    </w:p>
    <w:p w14:paraId="4745A29D" w14:textId="77777777" w:rsidR="00D31A8D" w:rsidRDefault="00750C56" w:rsidP="00D31A8D">
      <w:pPr>
        <w:pStyle w:val="ListParagraph"/>
        <w:numPr>
          <w:ilvl w:val="0"/>
          <w:numId w:val="43"/>
        </w:numPr>
        <w:tabs>
          <w:tab w:val="clear" w:pos="2160"/>
        </w:tabs>
        <w:ind w:left="810" w:hanging="450"/>
        <w:rPr>
          <w:rFonts w:ascii="Arial" w:eastAsia="HiddenHorzOCR" w:hAnsi="Arial" w:cs="Arial"/>
          <w:bCs/>
          <w:color w:val="1B1B1B"/>
        </w:rPr>
      </w:pPr>
      <w:proofErr w:type="gramStart"/>
      <w:r w:rsidRPr="00D31A8D">
        <w:rPr>
          <w:rFonts w:ascii="Arial" w:eastAsia="HiddenHorzOCR" w:hAnsi="Arial" w:cs="Arial"/>
          <w:bCs/>
          <w:color w:val="1B1B1B"/>
        </w:rPr>
        <w:t>Must</w:t>
      </w:r>
      <w:proofErr w:type="gramEnd"/>
      <w:r w:rsidRPr="00D31A8D">
        <w:rPr>
          <w:rFonts w:ascii="Arial" w:eastAsia="HiddenHorzOCR" w:hAnsi="Arial" w:cs="Arial"/>
          <w:bCs/>
          <w:color w:val="1B1B1B"/>
        </w:rPr>
        <w:t xml:space="preserve"> be a warranty from a single source covering workmanship and all self-manufactured or procured materials.</w:t>
      </w:r>
    </w:p>
    <w:p w14:paraId="2E901423" w14:textId="77777777" w:rsidR="00D31A8D" w:rsidRPr="00D31A8D" w:rsidRDefault="00D31A8D" w:rsidP="00D31A8D">
      <w:pPr>
        <w:pStyle w:val="ListParagraph"/>
        <w:ind w:left="810"/>
        <w:rPr>
          <w:rFonts w:ascii="Arial" w:eastAsia="HiddenHorzOCR" w:hAnsi="Arial" w:cs="Arial"/>
          <w:bCs/>
          <w:color w:val="1B1B1B"/>
        </w:rPr>
      </w:pPr>
    </w:p>
    <w:p w14:paraId="17CA31C4" w14:textId="6EEE0317" w:rsidR="00D31A8D"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D31A8D">
        <w:rPr>
          <w:rFonts w:ascii="Arial" w:eastAsia="HiddenHorzOCR" w:hAnsi="Arial" w:cs="Arial"/>
          <w:bCs/>
          <w:color w:val="1B1B1B"/>
        </w:rPr>
        <w:t>Guarantee the availability of replacement material for the synthetic turf system installed for the full warranty period.</w:t>
      </w:r>
    </w:p>
    <w:p w14:paraId="6F58821B" w14:textId="77777777" w:rsidR="00D31A8D" w:rsidRPr="00D31A8D" w:rsidRDefault="00D31A8D" w:rsidP="00D31A8D">
      <w:pPr>
        <w:spacing w:after="0"/>
        <w:rPr>
          <w:rFonts w:ascii="Arial" w:eastAsia="HiddenHorzOCR" w:hAnsi="Arial" w:cs="Arial"/>
          <w:bCs/>
          <w:color w:val="1B1B1B"/>
        </w:rPr>
      </w:pPr>
    </w:p>
    <w:p w14:paraId="741DB0DB" w14:textId="77777777" w:rsidR="00D31A8D"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D31A8D">
        <w:rPr>
          <w:rFonts w:ascii="Arial" w:eastAsia="HiddenHorzOCR" w:hAnsi="Arial" w:cs="Arial"/>
          <w:bCs/>
          <w:color w:val="1B1B1B"/>
        </w:rPr>
        <w:t>Turf must maintain an ASTM F355 G-Max of less than 160 for the life of the warranty.</w:t>
      </w:r>
    </w:p>
    <w:p w14:paraId="1E45216A" w14:textId="77777777" w:rsidR="00D31A8D" w:rsidRPr="00D31A8D" w:rsidRDefault="00D31A8D" w:rsidP="00D31A8D">
      <w:pPr>
        <w:spacing w:after="0"/>
        <w:rPr>
          <w:rFonts w:ascii="Arial" w:eastAsia="HiddenHorzOCR" w:hAnsi="Arial" w:cs="Arial"/>
          <w:bCs/>
          <w:color w:val="1B1B1B"/>
        </w:rPr>
      </w:pPr>
    </w:p>
    <w:p w14:paraId="45F352C5" w14:textId="4C12463F" w:rsidR="00750C56"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D31A8D">
        <w:rPr>
          <w:rFonts w:ascii="Arial" w:eastAsia="HiddenHorzOCR" w:hAnsi="Arial" w:cs="Arial"/>
          <w:bCs/>
          <w:color w:val="1B1B1B"/>
        </w:rPr>
        <w:t>The Turf Company must verify that its onsite representative has inspected the installation and that the work conforms to the Manufacturer's requirements.  The Manufacturer will submit written certification that the policy is in effect, fully funded and that the installation is added to the policy upon completion and acceptance.</w:t>
      </w:r>
    </w:p>
    <w:p w14:paraId="6730E575" w14:textId="77777777" w:rsidR="00D31A8D" w:rsidRPr="00D31A8D" w:rsidRDefault="00D31A8D" w:rsidP="00D31A8D">
      <w:pPr>
        <w:pStyle w:val="ListParagraph"/>
        <w:rPr>
          <w:rFonts w:ascii="Arial" w:eastAsia="HiddenHorzOCR" w:hAnsi="Arial" w:cs="Arial"/>
          <w:bCs/>
          <w:color w:val="1B1B1B"/>
        </w:rPr>
      </w:pPr>
    </w:p>
    <w:p w14:paraId="22BB30C0" w14:textId="77777777" w:rsidR="00750C56" w:rsidRPr="00D31A8D"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D31A8D">
        <w:rPr>
          <w:rFonts w:ascii="Arial" w:eastAsia="HiddenHorzOCR" w:hAnsi="Arial" w:cs="Arial"/>
          <w:bCs/>
          <w:color w:val="1B1B1B"/>
        </w:rPr>
        <w:t>The warranty shall be made out to Yuba Community College District.</w:t>
      </w:r>
    </w:p>
    <w:p w14:paraId="0249FFC9" w14:textId="77777777" w:rsidR="00750C56" w:rsidRPr="00750C56" w:rsidRDefault="00750C56" w:rsidP="00D31A8D">
      <w:pPr>
        <w:tabs>
          <w:tab w:val="left" w:pos="6806"/>
        </w:tabs>
        <w:spacing w:after="0"/>
        <w:rPr>
          <w:rFonts w:ascii="Arial" w:eastAsia="HiddenHorzOCR" w:hAnsi="Arial" w:cs="Arial"/>
          <w:bCs/>
          <w:color w:val="1B1B1B"/>
        </w:rPr>
      </w:pPr>
    </w:p>
    <w:p w14:paraId="6BE660D0" w14:textId="767E5430" w:rsidR="00750C56" w:rsidRPr="00D31A8D" w:rsidRDefault="00750C56" w:rsidP="00D31A8D">
      <w:pPr>
        <w:pStyle w:val="ListParagraph"/>
        <w:numPr>
          <w:ilvl w:val="2"/>
          <w:numId w:val="37"/>
        </w:numPr>
        <w:tabs>
          <w:tab w:val="left" w:pos="6806"/>
        </w:tabs>
        <w:spacing w:after="0"/>
        <w:ind w:left="720"/>
        <w:rPr>
          <w:rFonts w:ascii="Arial" w:eastAsia="HiddenHorzOCR" w:hAnsi="Arial" w:cs="Arial"/>
          <w:b/>
          <w:color w:val="1B1B1B"/>
        </w:rPr>
      </w:pPr>
      <w:r w:rsidRPr="00D31A8D">
        <w:rPr>
          <w:rFonts w:ascii="Arial" w:eastAsia="HiddenHorzOCR" w:hAnsi="Arial" w:cs="Arial"/>
          <w:b/>
          <w:color w:val="1B1B1B"/>
        </w:rPr>
        <w:t>Heavy Metals and Material Content</w:t>
      </w:r>
      <w:r w:rsidRPr="00D31A8D">
        <w:rPr>
          <w:rFonts w:ascii="Arial" w:eastAsia="HiddenHorzOCR" w:hAnsi="Arial" w:cs="Arial"/>
          <w:b/>
          <w:color w:val="1B1B1B"/>
        </w:rPr>
        <w:br/>
      </w:r>
      <w:r w:rsidRPr="00D31A8D">
        <w:rPr>
          <w:rFonts w:ascii="Arial" w:eastAsia="HiddenHorzOCR" w:hAnsi="Arial" w:cs="Arial"/>
          <w:b/>
          <w:color w:val="1B1B1B"/>
        </w:rPr>
        <w:tab/>
      </w:r>
    </w:p>
    <w:p w14:paraId="001CFE82"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The Turf Company will conduct and submit product analysis with the project proposal.  Analysis will be presented in the form of current, certified laboratory results using specified standards and processes. </w:t>
      </w:r>
      <w:r w:rsidRPr="00D31A8D">
        <w:rPr>
          <w:rFonts w:ascii="Arial" w:eastAsia="HiddenHorzOCR" w:hAnsi="Arial" w:cs="Arial"/>
          <w:b/>
          <w:color w:val="1B1B1B"/>
        </w:rPr>
        <w:t>Turf Company shall also fill in attached Tables C &amp; D with applicable lab results</w:t>
      </w:r>
      <w:r w:rsidRPr="00750C56">
        <w:rPr>
          <w:rFonts w:ascii="Arial" w:eastAsia="HiddenHorzOCR" w:hAnsi="Arial" w:cs="Arial"/>
          <w:bCs/>
          <w:color w:val="1B1B1B"/>
        </w:rPr>
        <w:t>. For threshold limits, reference Tables A &amp; B below.</w:t>
      </w:r>
    </w:p>
    <w:p w14:paraId="735C7DD7" w14:textId="77777777" w:rsidR="00750C56" w:rsidRPr="00750C56" w:rsidRDefault="00750C56" w:rsidP="00D31A8D">
      <w:pPr>
        <w:tabs>
          <w:tab w:val="left" w:pos="6806"/>
        </w:tabs>
        <w:spacing w:after="0"/>
        <w:rPr>
          <w:rFonts w:ascii="Arial" w:eastAsia="HiddenHorzOCR" w:hAnsi="Arial" w:cs="Arial"/>
          <w:bCs/>
          <w:color w:val="1B1B1B"/>
        </w:rPr>
      </w:pPr>
    </w:p>
    <w:p w14:paraId="4955EA66" w14:textId="77777777" w:rsidR="00D31A8D" w:rsidRDefault="00750C56" w:rsidP="00D31A8D">
      <w:pPr>
        <w:spacing w:after="0"/>
        <w:rPr>
          <w:rFonts w:ascii="Arial" w:eastAsia="HiddenHorzOCR" w:hAnsi="Arial" w:cs="Arial"/>
          <w:bCs/>
          <w:color w:val="1B1B1B"/>
        </w:rPr>
      </w:pPr>
      <w:r w:rsidRPr="00D31A8D">
        <w:rPr>
          <w:rFonts w:ascii="Arial" w:eastAsia="HiddenHorzOCR" w:hAnsi="Arial" w:cs="Arial"/>
          <w:bCs/>
          <w:i/>
          <w:iCs/>
          <w:color w:val="1B1B1B"/>
        </w:rPr>
        <w:t>Analytical Methodologies</w:t>
      </w:r>
      <w:r w:rsidRPr="00D31A8D">
        <w:rPr>
          <w:rFonts w:ascii="Arial" w:eastAsia="HiddenHorzOCR" w:hAnsi="Arial" w:cs="Arial"/>
          <w:bCs/>
          <w:color w:val="1B1B1B"/>
        </w:rPr>
        <w:t xml:space="preserve">: Representative samples of the turf fibers, turf backing, and infill material shall be analyzed for total metals content and semi-volatile organic compounds (SVOCs), as well as select analyses for leachable metals concentrations.  </w:t>
      </w:r>
    </w:p>
    <w:p w14:paraId="55F29C6E" w14:textId="77777777" w:rsidR="00D31A8D" w:rsidRDefault="00D31A8D" w:rsidP="00D31A8D">
      <w:pPr>
        <w:spacing w:after="0"/>
        <w:rPr>
          <w:rFonts w:ascii="Arial" w:eastAsia="HiddenHorzOCR" w:hAnsi="Arial" w:cs="Arial"/>
          <w:bCs/>
          <w:color w:val="1B1B1B"/>
        </w:rPr>
      </w:pPr>
    </w:p>
    <w:p w14:paraId="0FCEF40C" w14:textId="77777777" w:rsidR="00D31A8D" w:rsidRDefault="00750C56" w:rsidP="00D31A8D">
      <w:pPr>
        <w:pStyle w:val="ListParagraph"/>
        <w:numPr>
          <w:ilvl w:val="0"/>
          <w:numId w:val="44"/>
        </w:numPr>
        <w:tabs>
          <w:tab w:val="clear" w:pos="2160"/>
        </w:tabs>
        <w:spacing w:after="0"/>
        <w:ind w:left="720" w:hanging="360"/>
        <w:rPr>
          <w:rFonts w:ascii="Arial" w:eastAsia="HiddenHorzOCR" w:hAnsi="Arial" w:cs="Arial"/>
          <w:bCs/>
          <w:color w:val="1B1B1B"/>
        </w:rPr>
      </w:pPr>
      <w:r w:rsidRPr="00D31A8D">
        <w:rPr>
          <w:rFonts w:ascii="Arial" w:eastAsia="HiddenHorzOCR" w:hAnsi="Arial" w:cs="Arial"/>
          <w:bCs/>
          <w:color w:val="1B1B1B"/>
          <w:u w:val="single"/>
        </w:rPr>
        <w:t>Total Metals Analysis</w:t>
      </w:r>
      <w:proofErr w:type="gramStart"/>
      <w:r w:rsidRPr="00D31A8D">
        <w:rPr>
          <w:rFonts w:ascii="Arial" w:eastAsia="HiddenHorzOCR" w:hAnsi="Arial" w:cs="Arial"/>
          <w:bCs/>
          <w:color w:val="1B1B1B"/>
          <w:u w:val="single"/>
        </w:rPr>
        <w:t>:</w:t>
      </w:r>
      <w:r w:rsidRPr="00D31A8D">
        <w:rPr>
          <w:rFonts w:ascii="Arial" w:eastAsia="HiddenHorzOCR" w:hAnsi="Arial" w:cs="Arial"/>
          <w:bCs/>
          <w:color w:val="1B1B1B"/>
        </w:rPr>
        <w:t xml:space="preserve">  All</w:t>
      </w:r>
      <w:proofErr w:type="gramEnd"/>
      <w:r w:rsidRPr="00D31A8D">
        <w:rPr>
          <w:rFonts w:ascii="Arial" w:eastAsia="HiddenHorzOCR" w:hAnsi="Arial" w:cs="Arial"/>
          <w:bCs/>
          <w:color w:val="1B1B1B"/>
        </w:rPr>
        <w:t xml:space="preserve"> samples (fibers, infill, backing) shall be analyzed for the California Assessment Manual 17/Title 26 list of metals (CAM 17 metals). The submitted samples shall be prepared by the laboratory for analysis of total recoverable metals by USEPA method 3050B. The samples shall then be analyzed for total metals concentrations by USEPA method 6010B/7400</w:t>
      </w:r>
      <w:r w:rsidR="00D31A8D">
        <w:rPr>
          <w:rFonts w:ascii="Arial" w:eastAsia="HiddenHorzOCR" w:hAnsi="Arial" w:cs="Arial"/>
          <w:bCs/>
          <w:color w:val="1B1B1B"/>
        </w:rPr>
        <w:t>.</w:t>
      </w:r>
    </w:p>
    <w:p w14:paraId="557C7F75" w14:textId="77777777" w:rsidR="00D31A8D" w:rsidRDefault="00D31A8D" w:rsidP="00D31A8D">
      <w:pPr>
        <w:pStyle w:val="ListParagraph"/>
        <w:spacing w:after="0"/>
        <w:ind w:hanging="360"/>
        <w:rPr>
          <w:rFonts w:ascii="Arial" w:eastAsia="HiddenHorzOCR" w:hAnsi="Arial" w:cs="Arial"/>
          <w:bCs/>
          <w:color w:val="1B1B1B"/>
        </w:rPr>
      </w:pPr>
    </w:p>
    <w:p w14:paraId="72703CDF" w14:textId="77777777" w:rsidR="00D31A8D" w:rsidRDefault="00750C56" w:rsidP="00D31A8D">
      <w:pPr>
        <w:pStyle w:val="ListParagraph"/>
        <w:numPr>
          <w:ilvl w:val="0"/>
          <w:numId w:val="44"/>
        </w:numPr>
        <w:tabs>
          <w:tab w:val="clear" w:pos="2160"/>
        </w:tabs>
        <w:spacing w:after="0"/>
        <w:ind w:left="720" w:hanging="360"/>
        <w:rPr>
          <w:rFonts w:ascii="Arial" w:eastAsia="HiddenHorzOCR" w:hAnsi="Arial" w:cs="Arial"/>
          <w:bCs/>
          <w:color w:val="1B1B1B"/>
        </w:rPr>
      </w:pPr>
      <w:r w:rsidRPr="00D31A8D">
        <w:rPr>
          <w:rFonts w:ascii="Arial" w:eastAsia="HiddenHorzOCR" w:hAnsi="Arial" w:cs="Arial"/>
          <w:bCs/>
          <w:color w:val="1B1B1B"/>
          <w:u w:val="single"/>
        </w:rPr>
        <w:t>Leachable Metals Analysis</w:t>
      </w:r>
      <w:proofErr w:type="gramStart"/>
      <w:r w:rsidRPr="00D31A8D">
        <w:rPr>
          <w:rFonts w:ascii="Arial" w:eastAsia="HiddenHorzOCR" w:hAnsi="Arial" w:cs="Arial"/>
          <w:bCs/>
          <w:color w:val="1B1B1B"/>
          <w:u w:val="single"/>
        </w:rPr>
        <w:t>:</w:t>
      </w:r>
      <w:r w:rsidRPr="00D31A8D">
        <w:rPr>
          <w:rFonts w:ascii="Arial" w:eastAsia="HiddenHorzOCR" w:hAnsi="Arial" w:cs="Arial"/>
          <w:bCs/>
          <w:color w:val="1B1B1B"/>
        </w:rPr>
        <w:t xml:space="preserve">  Infill</w:t>
      </w:r>
      <w:proofErr w:type="gramEnd"/>
      <w:r w:rsidRPr="00D31A8D">
        <w:rPr>
          <w:rFonts w:ascii="Arial" w:eastAsia="HiddenHorzOCR" w:hAnsi="Arial" w:cs="Arial"/>
          <w:bCs/>
          <w:color w:val="1B1B1B"/>
        </w:rPr>
        <w:t xml:space="preserve"> samples only shall be analyzed for leachability of selected metals using the California Waste Extraction Test (WET).  All samples shall be analyzed by the WET for lead, zinc, and total chromium.  For other constituents, if the detected concentrations from the total metals analysis above are greater than or equal to ten times the Soluble Threshold Limit </w:t>
      </w:r>
      <w:r w:rsidRPr="00D31A8D">
        <w:rPr>
          <w:rFonts w:ascii="Arial" w:eastAsia="HiddenHorzOCR" w:hAnsi="Arial" w:cs="Arial"/>
          <w:bCs/>
          <w:color w:val="1B1B1B"/>
        </w:rPr>
        <w:lastRenderedPageBreak/>
        <w:t xml:space="preserve">Concentration (STLC) value, as shown on attached Table </w:t>
      </w:r>
      <w:proofErr w:type="gramStart"/>
      <w:r w:rsidRPr="00D31A8D">
        <w:rPr>
          <w:rFonts w:ascii="Arial" w:eastAsia="HiddenHorzOCR" w:hAnsi="Arial" w:cs="Arial"/>
          <w:bCs/>
          <w:color w:val="1B1B1B"/>
        </w:rPr>
        <w:t>A</w:t>
      </w:r>
      <w:proofErr w:type="gramEnd"/>
      <w:r w:rsidRPr="00D31A8D">
        <w:rPr>
          <w:rFonts w:ascii="Arial" w:eastAsia="HiddenHorzOCR" w:hAnsi="Arial" w:cs="Arial"/>
          <w:bCs/>
          <w:color w:val="1B1B1B"/>
        </w:rPr>
        <w:t xml:space="preserve"> in Specification Section 02450, the WET shall be conducted for those individual metals as well.</w:t>
      </w:r>
    </w:p>
    <w:p w14:paraId="56DC266E" w14:textId="77777777" w:rsidR="00D31A8D" w:rsidRPr="00D31A8D" w:rsidRDefault="00D31A8D" w:rsidP="00D31A8D">
      <w:pPr>
        <w:pStyle w:val="ListParagraph"/>
        <w:ind w:hanging="360"/>
        <w:rPr>
          <w:rFonts w:ascii="Arial" w:eastAsia="HiddenHorzOCR" w:hAnsi="Arial" w:cs="Arial"/>
          <w:bCs/>
          <w:color w:val="1B1B1B"/>
        </w:rPr>
      </w:pPr>
    </w:p>
    <w:p w14:paraId="4F6F9740" w14:textId="75846053" w:rsidR="00750C56" w:rsidRPr="00D31A8D" w:rsidRDefault="00750C56" w:rsidP="00D31A8D">
      <w:pPr>
        <w:pStyle w:val="ListParagraph"/>
        <w:numPr>
          <w:ilvl w:val="0"/>
          <w:numId w:val="44"/>
        </w:numPr>
        <w:tabs>
          <w:tab w:val="clear" w:pos="2160"/>
        </w:tabs>
        <w:spacing w:after="0"/>
        <w:ind w:left="720" w:hanging="360"/>
        <w:rPr>
          <w:rFonts w:ascii="Arial" w:eastAsia="HiddenHorzOCR" w:hAnsi="Arial" w:cs="Arial"/>
          <w:bCs/>
          <w:color w:val="1B1B1B"/>
        </w:rPr>
      </w:pPr>
      <w:r w:rsidRPr="00D31A8D">
        <w:rPr>
          <w:rFonts w:ascii="Arial" w:eastAsia="HiddenHorzOCR" w:hAnsi="Arial" w:cs="Arial"/>
          <w:bCs/>
          <w:color w:val="1B1B1B"/>
          <w:u w:val="single"/>
        </w:rPr>
        <w:t>Analysis for SVOCs</w:t>
      </w:r>
      <w:proofErr w:type="gramStart"/>
      <w:r w:rsidRPr="00D31A8D">
        <w:rPr>
          <w:rFonts w:ascii="Arial" w:eastAsia="HiddenHorzOCR" w:hAnsi="Arial" w:cs="Arial"/>
          <w:bCs/>
          <w:color w:val="1B1B1B"/>
          <w:u w:val="single"/>
        </w:rPr>
        <w:t>:</w:t>
      </w:r>
      <w:r w:rsidRPr="00D31A8D">
        <w:rPr>
          <w:rFonts w:ascii="Arial" w:eastAsia="HiddenHorzOCR" w:hAnsi="Arial" w:cs="Arial"/>
          <w:bCs/>
          <w:color w:val="1B1B1B"/>
        </w:rPr>
        <w:t xml:space="preserve">  All</w:t>
      </w:r>
      <w:proofErr w:type="gramEnd"/>
      <w:r w:rsidRPr="00D31A8D">
        <w:rPr>
          <w:rFonts w:ascii="Arial" w:eastAsia="HiddenHorzOCR" w:hAnsi="Arial" w:cs="Arial"/>
          <w:bCs/>
          <w:color w:val="1B1B1B"/>
        </w:rPr>
        <w:t xml:space="preserve"> samples (fibers, infill, backing.) shall be analyzed for the SW-846 list of SVOCs.  The submitted samples shall be prepared by the laboratory for analysis by USEPA method 3540 or 3550.  The samples shall then be analyzed for SVOC concentrations by USEPA method 8270B or 8270C. Results shall at a minimum include data for aniline (CAS #62-53-3), phenol (108-95-2) and benzothiazole (95-16-9).  Concentrations of SVOCs are to be provided for reference purposes only and are not being evaluated against any </w:t>
      </w:r>
      <w:proofErr w:type="gramStart"/>
      <w:r w:rsidRPr="00D31A8D">
        <w:rPr>
          <w:rFonts w:ascii="Arial" w:eastAsia="HiddenHorzOCR" w:hAnsi="Arial" w:cs="Arial"/>
          <w:bCs/>
          <w:color w:val="1B1B1B"/>
        </w:rPr>
        <w:t>particular criteria</w:t>
      </w:r>
      <w:proofErr w:type="gramEnd"/>
      <w:r w:rsidRPr="00D31A8D">
        <w:rPr>
          <w:rFonts w:ascii="Arial" w:eastAsia="HiddenHorzOCR" w:hAnsi="Arial" w:cs="Arial"/>
          <w:bCs/>
          <w:color w:val="1B1B1B"/>
        </w:rPr>
        <w:t>.</w:t>
      </w:r>
    </w:p>
    <w:p w14:paraId="070A4307" w14:textId="77777777" w:rsidR="00750C56" w:rsidRPr="00750C56" w:rsidRDefault="00750C56" w:rsidP="00D31A8D">
      <w:pPr>
        <w:tabs>
          <w:tab w:val="left" w:pos="6806"/>
        </w:tabs>
        <w:spacing w:after="0"/>
        <w:rPr>
          <w:rFonts w:ascii="Arial" w:eastAsia="HiddenHorzOCR" w:hAnsi="Arial" w:cs="Arial"/>
          <w:bCs/>
          <w:color w:val="1B1B1B"/>
        </w:rPr>
      </w:pPr>
    </w:p>
    <w:p w14:paraId="2FBA0FAD" w14:textId="77777777" w:rsidR="00750C56" w:rsidRPr="00750C56" w:rsidRDefault="00750C56" w:rsidP="00D31A8D">
      <w:pPr>
        <w:tabs>
          <w:tab w:val="left" w:pos="6806"/>
        </w:tabs>
        <w:spacing w:after="0"/>
        <w:rPr>
          <w:rFonts w:ascii="Arial" w:eastAsia="HiddenHorzOCR" w:hAnsi="Arial" w:cs="Arial"/>
          <w:bCs/>
          <w:color w:val="1B1B1B"/>
        </w:rPr>
      </w:pPr>
      <w:r w:rsidRPr="00D31A8D">
        <w:rPr>
          <w:rFonts w:ascii="Arial" w:eastAsia="HiddenHorzOCR" w:hAnsi="Arial" w:cs="Arial"/>
          <w:bCs/>
          <w:i/>
          <w:iCs/>
          <w:color w:val="1B1B1B"/>
        </w:rPr>
        <w:t>Evaluation Criteria</w:t>
      </w:r>
      <w:proofErr w:type="gramStart"/>
      <w:r w:rsidRPr="00D31A8D">
        <w:rPr>
          <w:rFonts w:ascii="Arial" w:eastAsia="HiddenHorzOCR" w:hAnsi="Arial" w:cs="Arial"/>
          <w:bCs/>
          <w:i/>
          <w:iCs/>
          <w:color w:val="1B1B1B"/>
        </w:rPr>
        <w:t>:</w:t>
      </w:r>
      <w:r w:rsidRPr="00750C56">
        <w:rPr>
          <w:rFonts w:ascii="Arial" w:eastAsia="HiddenHorzOCR" w:hAnsi="Arial" w:cs="Arial"/>
          <w:bCs/>
          <w:color w:val="1B1B1B"/>
        </w:rPr>
        <w:t xml:space="preserve">  The</w:t>
      </w:r>
      <w:proofErr w:type="gramEnd"/>
      <w:r w:rsidRPr="00750C56">
        <w:rPr>
          <w:rFonts w:ascii="Arial" w:eastAsia="HiddenHorzOCR" w:hAnsi="Arial" w:cs="Arial"/>
          <w:bCs/>
          <w:color w:val="1B1B1B"/>
        </w:rPr>
        <w:t xml:space="preserve"> detected concentrations of lead, chromium, and zinc in the samples of the turf infill material shall not exceed the threshold values listed in Tables A &amp; B, outlined below for total metals and leachable metals analyses.  In no case shall the total metal concentration of any metal equal or exceed the TTLC values.  In addition, concentrations of </w:t>
      </w:r>
      <w:proofErr w:type="gramStart"/>
      <w:r w:rsidRPr="00750C56">
        <w:rPr>
          <w:rFonts w:ascii="Arial" w:eastAsia="HiddenHorzOCR" w:hAnsi="Arial" w:cs="Arial"/>
          <w:bCs/>
          <w:color w:val="1B1B1B"/>
        </w:rPr>
        <w:t>metals</w:t>
      </w:r>
      <w:proofErr w:type="gramEnd"/>
      <w:r w:rsidRPr="00750C56">
        <w:rPr>
          <w:rFonts w:ascii="Arial" w:eastAsia="HiddenHorzOCR" w:hAnsi="Arial" w:cs="Arial"/>
          <w:bCs/>
          <w:color w:val="1B1B1B"/>
        </w:rPr>
        <w:t xml:space="preserve"> detected in any leachate tests shall not exceed the STLC value (for threshold values, see California Code of Regulations, Title 22, Chapter 11, Article 3.)</w:t>
      </w:r>
    </w:p>
    <w:p w14:paraId="0FF8392A" w14:textId="77777777" w:rsidR="00750C56" w:rsidRPr="00750C56" w:rsidRDefault="00750C56" w:rsidP="00D31A8D">
      <w:pPr>
        <w:tabs>
          <w:tab w:val="left" w:pos="6806"/>
        </w:tabs>
        <w:spacing w:after="0"/>
        <w:rPr>
          <w:rFonts w:ascii="Arial" w:eastAsia="HiddenHorzOCR" w:hAnsi="Arial" w:cs="Arial"/>
          <w:bCs/>
          <w:color w:val="1B1B1B"/>
        </w:rPr>
      </w:pPr>
    </w:p>
    <w:p w14:paraId="40B5C784"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TABLE A. Maximum levels of metals permitted for synthetic turf products – recycled styrene butadiene rubber (SBR) infill materials</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750C56" w:rsidRPr="00750C56" w14:paraId="3DAC7E62" w14:textId="77777777" w:rsidTr="00D3560C">
        <w:trPr>
          <w:trHeight w:val="576"/>
        </w:trPr>
        <w:tc>
          <w:tcPr>
            <w:tcW w:w="2430" w:type="dxa"/>
          </w:tcPr>
          <w:p w14:paraId="18B3E2D4"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Metal </w:t>
            </w:r>
          </w:p>
        </w:tc>
        <w:tc>
          <w:tcPr>
            <w:tcW w:w="2880" w:type="dxa"/>
          </w:tcPr>
          <w:p w14:paraId="4811AA9E"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Total metals analysis</w:t>
            </w:r>
          </w:p>
          <w:p w14:paraId="68CB53CD"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(mg/kg)</w:t>
            </w:r>
          </w:p>
        </w:tc>
        <w:tc>
          <w:tcPr>
            <w:tcW w:w="2718" w:type="dxa"/>
          </w:tcPr>
          <w:p w14:paraId="5B5AC899"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Leachable metals analysis</w:t>
            </w:r>
          </w:p>
          <w:p w14:paraId="44CE695A"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(ug/L)</w:t>
            </w:r>
          </w:p>
        </w:tc>
      </w:tr>
      <w:tr w:rsidR="00750C56" w:rsidRPr="00750C56" w14:paraId="69594091" w14:textId="77777777" w:rsidTr="00D3560C">
        <w:trPr>
          <w:trHeight w:hRule="exact" w:val="288"/>
        </w:trPr>
        <w:tc>
          <w:tcPr>
            <w:tcW w:w="2430" w:type="dxa"/>
          </w:tcPr>
          <w:p w14:paraId="1D794388"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Chromium</w:t>
            </w:r>
          </w:p>
        </w:tc>
        <w:tc>
          <w:tcPr>
            <w:tcW w:w="2880" w:type="dxa"/>
          </w:tcPr>
          <w:p w14:paraId="50206849"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750i</w:t>
            </w:r>
          </w:p>
        </w:tc>
        <w:tc>
          <w:tcPr>
            <w:tcW w:w="2718" w:type="dxa"/>
          </w:tcPr>
          <w:p w14:paraId="064D94FC"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50</w:t>
            </w:r>
          </w:p>
        </w:tc>
      </w:tr>
      <w:tr w:rsidR="00750C56" w:rsidRPr="00750C56" w14:paraId="672B2A0D" w14:textId="77777777" w:rsidTr="00D3560C">
        <w:trPr>
          <w:trHeight w:hRule="exact" w:val="288"/>
        </w:trPr>
        <w:tc>
          <w:tcPr>
            <w:tcW w:w="2430" w:type="dxa"/>
          </w:tcPr>
          <w:p w14:paraId="200EDD49"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Lead</w:t>
            </w:r>
          </w:p>
        </w:tc>
        <w:tc>
          <w:tcPr>
            <w:tcW w:w="2880" w:type="dxa"/>
          </w:tcPr>
          <w:p w14:paraId="754BEE7E"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50</w:t>
            </w:r>
          </w:p>
        </w:tc>
        <w:tc>
          <w:tcPr>
            <w:tcW w:w="2718" w:type="dxa"/>
          </w:tcPr>
          <w:p w14:paraId="7D0941B8"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2.5</w:t>
            </w:r>
          </w:p>
        </w:tc>
      </w:tr>
      <w:tr w:rsidR="00750C56" w:rsidRPr="00750C56" w14:paraId="537A1EEB" w14:textId="77777777" w:rsidTr="00D3560C">
        <w:trPr>
          <w:trHeight w:hRule="exact" w:val="288"/>
        </w:trPr>
        <w:tc>
          <w:tcPr>
            <w:tcW w:w="2430" w:type="dxa"/>
          </w:tcPr>
          <w:p w14:paraId="7DF91873"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Zinc</w:t>
            </w:r>
          </w:p>
        </w:tc>
        <w:tc>
          <w:tcPr>
            <w:tcW w:w="2880" w:type="dxa"/>
          </w:tcPr>
          <w:p w14:paraId="582BEAEA"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23,000ii</w:t>
            </w:r>
          </w:p>
        </w:tc>
        <w:tc>
          <w:tcPr>
            <w:tcW w:w="2718" w:type="dxa"/>
          </w:tcPr>
          <w:p w14:paraId="27DFE5A8"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250,000iii</w:t>
            </w:r>
          </w:p>
        </w:tc>
      </w:tr>
    </w:tbl>
    <w:p w14:paraId="0F0102C1" w14:textId="77777777" w:rsidR="00750C56" w:rsidRPr="00750C56" w:rsidRDefault="00750C56" w:rsidP="00D31A8D">
      <w:pPr>
        <w:spacing w:after="0"/>
        <w:rPr>
          <w:rFonts w:ascii="Arial" w:eastAsia="HiddenHorzOCR" w:hAnsi="Arial" w:cs="Arial"/>
          <w:bCs/>
          <w:color w:val="1B1B1B"/>
        </w:rPr>
      </w:pPr>
      <w:r w:rsidRPr="00750C56">
        <w:rPr>
          <w:rFonts w:ascii="Arial" w:eastAsia="HiddenHorzOCR" w:hAnsi="Arial" w:cs="Arial"/>
          <w:bCs/>
          <w:color w:val="1B1B1B"/>
        </w:rPr>
        <w:tab/>
      </w:r>
      <w:proofErr w:type="spellStart"/>
      <w:r w:rsidRPr="00750C56">
        <w:rPr>
          <w:rFonts w:ascii="Arial" w:eastAsia="HiddenHorzOCR" w:hAnsi="Arial" w:cs="Arial"/>
          <w:bCs/>
          <w:color w:val="1B1B1B"/>
        </w:rPr>
        <w:t>i</w:t>
      </w:r>
      <w:proofErr w:type="spellEnd"/>
      <w:r w:rsidRPr="00750C56">
        <w:rPr>
          <w:rFonts w:ascii="Arial" w:eastAsia="HiddenHorzOCR" w:hAnsi="Arial" w:cs="Arial"/>
          <w:bCs/>
          <w:color w:val="1B1B1B"/>
        </w:rPr>
        <w:t xml:space="preserve">. No total chromium value promulgated in ESLs; chromium III value indicated instead. </w:t>
      </w:r>
    </w:p>
    <w:p w14:paraId="34D35060" w14:textId="77777777" w:rsidR="00750C56" w:rsidRPr="00750C56" w:rsidRDefault="00750C56" w:rsidP="00D31A8D">
      <w:pPr>
        <w:spacing w:after="0"/>
        <w:rPr>
          <w:rFonts w:ascii="Arial" w:eastAsia="HiddenHorzOCR" w:hAnsi="Arial" w:cs="Arial"/>
          <w:bCs/>
          <w:color w:val="1B1B1B"/>
        </w:rPr>
      </w:pPr>
      <w:r w:rsidRPr="00750C56">
        <w:rPr>
          <w:rFonts w:ascii="Arial" w:eastAsia="HiddenHorzOCR" w:hAnsi="Arial" w:cs="Arial"/>
          <w:bCs/>
          <w:color w:val="1B1B1B"/>
        </w:rPr>
        <w:tab/>
        <w:t xml:space="preserve">ii. California Human Health Screening Levels (CHHSLs) for soil for residential land use. </w:t>
      </w:r>
    </w:p>
    <w:p w14:paraId="29BF3770" w14:textId="77777777" w:rsidR="00750C56" w:rsidRPr="00750C56" w:rsidRDefault="00750C56" w:rsidP="00D31A8D">
      <w:pPr>
        <w:spacing w:after="0"/>
        <w:rPr>
          <w:rFonts w:ascii="Arial" w:eastAsia="HiddenHorzOCR" w:hAnsi="Arial" w:cs="Arial"/>
          <w:bCs/>
          <w:color w:val="1B1B1B"/>
        </w:rPr>
      </w:pPr>
      <w:r w:rsidRPr="00750C56">
        <w:rPr>
          <w:rFonts w:ascii="Arial" w:eastAsia="HiddenHorzOCR" w:hAnsi="Arial" w:cs="Arial"/>
          <w:bCs/>
          <w:color w:val="1B1B1B"/>
        </w:rPr>
        <w:tab/>
        <w:t>iii. Selected soluble threshold limit concentration (STLC).</w:t>
      </w:r>
    </w:p>
    <w:p w14:paraId="27BE7EE2" w14:textId="77777777" w:rsidR="00750C56" w:rsidRPr="00750C56" w:rsidRDefault="00750C56" w:rsidP="00D31A8D">
      <w:pPr>
        <w:tabs>
          <w:tab w:val="left" w:pos="6806"/>
        </w:tabs>
        <w:spacing w:after="0"/>
        <w:rPr>
          <w:rFonts w:ascii="Arial" w:eastAsia="HiddenHorzOCR" w:hAnsi="Arial" w:cs="Arial"/>
          <w:bCs/>
          <w:color w:val="1B1B1B"/>
        </w:rPr>
      </w:pPr>
    </w:p>
    <w:p w14:paraId="52166A9C" w14:textId="77777777" w:rsidR="00750C56" w:rsidRPr="00750C56" w:rsidRDefault="00750C56" w:rsidP="00D31A8D">
      <w:pPr>
        <w:tabs>
          <w:tab w:val="left" w:pos="6806"/>
        </w:tabs>
        <w:spacing w:after="0"/>
        <w:rPr>
          <w:rFonts w:ascii="Arial" w:eastAsia="HiddenHorzOCR" w:hAnsi="Arial" w:cs="Arial"/>
          <w:bCs/>
          <w:color w:val="1B1B1B"/>
        </w:rPr>
      </w:pPr>
      <w:proofErr w:type="gramStart"/>
      <w:r w:rsidRPr="00750C56">
        <w:rPr>
          <w:rFonts w:ascii="Arial" w:eastAsia="HiddenHorzOCR" w:hAnsi="Arial" w:cs="Arial"/>
          <w:bCs/>
          <w:color w:val="1B1B1B"/>
        </w:rPr>
        <w:t>Table  C</w:t>
      </w:r>
      <w:proofErr w:type="gramEnd"/>
      <w:r w:rsidRPr="00750C56">
        <w:rPr>
          <w:rFonts w:ascii="Arial" w:eastAsia="HiddenHorzOCR" w:hAnsi="Arial" w:cs="Arial"/>
          <w:bCs/>
          <w:color w:val="1B1B1B"/>
        </w:rPr>
        <w:t xml:space="preserve">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750C56" w:rsidRPr="00750C56" w14:paraId="423150B6" w14:textId="77777777" w:rsidTr="00D3560C">
        <w:trPr>
          <w:trHeight w:val="576"/>
        </w:trPr>
        <w:tc>
          <w:tcPr>
            <w:tcW w:w="2430" w:type="dxa"/>
          </w:tcPr>
          <w:p w14:paraId="4104B997"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Metal </w:t>
            </w:r>
          </w:p>
        </w:tc>
        <w:tc>
          <w:tcPr>
            <w:tcW w:w="2880" w:type="dxa"/>
          </w:tcPr>
          <w:p w14:paraId="6D50A44E"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Total metals analysis</w:t>
            </w:r>
          </w:p>
          <w:p w14:paraId="49BC24FE"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(mg/kg)</w:t>
            </w:r>
          </w:p>
        </w:tc>
        <w:tc>
          <w:tcPr>
            <w:tcW w:w="2718" w:type="dxa"/>
          </w:tcPr>
          <w:p w14:paraId="51E40A66"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Leachable metals analysis</w:t>
            </w:r>
          </w:p>
          <w:p w14:paraId="346FDB00"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(ug/L)</w:t>
            </w:r>
          </w:p>
        </w:tc>
      </w:tr>
      <w:tr w:rsidR="00750C56" w:rsidRPr="00750C56" w14:paraId="63ED625A" w14:textId="77777777" w:rsidTr="00D3560C">
        <w:trPr>
          <w:trHeight w:hRule="exact" w:val="288"/>
        </w:trPr>
        <w:tc>
          <w:tcPr>
            <w:tcW w:w="2430" w:type="dxa"/>
          </w:tcPr>
          <w:p w14:paraId="78F23B6B"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Chromium</w:t>
            </w:r>
          </w:p>
        </w:tc>
        <w:tc>
          <w:tcPr>
            <w:tcW w:w="2880" w:type="dxa"/>
          </w:tcPr>
          <w:p w14:paraId="7FDE67E3" w14:textId="77777777" w:rsidR="00750C56" w:rsidRPr="00750C56" w:rsidRDefault="00750C56" w:rsidP="00D31A8D">
            <w:pPr>
              <w:tabs>
                <w:tab w:val="left" w:pos="6806"/>
              </w:tabs>
              <w:spacing w:after="0"/>
              <w:rPr>
                <w:rFonts w:ascii="Arial" w:eastAsia="HiddenHorzOCR" w:hAnsi="Arial" w:cs="Arial"/>
                <w:bCs/>
                <w:color w:val="1B1B1B"/>
              </w:rPr>
            </w:pPr>
          </w:p>
        </w:tc>
        <w:tc>
          <w:tcPr>
            <w:tcW w:w="2718" w:type="dxa"/>
          </w:tcPr>
          <w:p w14:paraId="12445E96" w14:textId="77777777" w:rsidR="00750C56" w:rsidRPr="00750C56" w:rsidRDefault="00750C56" w:rsidP="00D31A8D">
            <w:pPr>
              <w:tabs>
                <w:tab w:val="left" w:pos="6806"/>
              </w:tabs>
              <w:spacing w:after="0"/>
              <w:rPr>
                <w:rFonts w:ascii="Arial" w:eastAsia="HiddenHorzOCR" w:hAnsi="Arial" w:cs="Arial"/>
                <w:bCs/>
                <w:color w:val="1B1B1B"/>
              </w:rPr>
            </w:pPr>
          </w:p>
        </w:tc>
      </w:tr>
      <w:tr w:rsidR="00750C56" w:rsidRPr="00750C56" w14:paraId="65802B03" w14:textId="77777777" w:rsidTr="00D3560C">
        <w:trPr>
          <w:trHeight w:hRule="exact" w:val="288"/>
        </w:trPr>
        <w:tc>
          <w:tcPr>
            <w:tcW w:w="2430" w:type="dxa"/>
          </w:tcPr>
          <w:p w14:paraId="24E309F0"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Lead</w:t>
            </w:r>
          </w:p>
        </w:tc>
        <w:tc>
          <w:tcPr>
            <w:tcW w:w="2880" w:type="dxa"/>
          </w:tcPr>
          <w:p w14:paraId="3500FD9A" w14:textId="77777777" w:rsidR="00750C56" w:rsidRPr="00750C56" w:rsidRDefault="00750C56" w:rsidP="00D31A8D">
            <w:pPr>
              <w:tabs>
                <w:tab w:val="left" w:pos="6806"/>
              </w:tabs>
              <w:spacing w:after="0"/>
              <w:rPr>
                <w:rFonts w:ascii="Arial" w:eastAsia="HiddenHorzOCR" w:hAnsi="Arial" w:cs="Arial"/>
                <w:bCs/>
                <w:color w:val="1B1B1B"/>
              </w:rPr>
            </w:pPr>
          </w:p>
        </w:tc>
        <w:tc>
          <w:tcPr>
            <w:tcW w:w="2718" w:type="dxa"/>
          </w:tcPr>
          <w:p w14:paraId="020DC661" w14:textId="77777777" w:rsidR="00750C56" w:rsidRPr="00750C56" w:rsidRDefault="00750C56" w:rsidP="00D31A8D">
            <w:pPr>
              <w:tabs>
                <w:tab w:val="left" w:pos="6806"/>
              </w:tabs>
              <w:spacing w:after="0"/>
              <w:rPr>
                <w:rFonts w:ascii="Arial" w:eastAsia="HiddenHorzOCR" w:hAnsi="Arial" w:cs="Arial"/>
                <w:bCs/>
                <w:color w:val="1B1B1B"/>
              </w:rPr>
            </w:pPr>
          </w:p>
        </w:tc>
      </w:tr>
      <w:tr w:rsidR="00750C56" w:rsidRPr="00750C56" w14:paraId="427B3479" w14:textId="77777777" w:rsidTr="00D3560C">
        <w:trPr>
          <w:trHeight w:hRule="exact" w:val="288"/>
        </w:trPr>
        <w:tc>
          <w:tcPr>
            <w:tcW w:w="2430" w:type="dxa"/>
          </w:tcPr>
          <w:p w14:paraId="00FEFFA4"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Zinc</w:t>
            </w:r>
          </w:p>
        </w:tc>
        <w:tc>
          <w:tcPr>
            <w:tcW w:w="2880" w:type="dxa"/>
          </w:tcPr>
          <w:p w14:paraId="51A1F01F" w14:textId="77777777" w:rsidR="00750C56" w:rsidRPr="00750C56" w:rsidRDefault="00750C56" w:rsidP="00D31A8D">
            <w:pPr>
              <w:tabs>
                <w:tab w:val="left" w:pos="6806"/>
              </w:tabs>
              <w:spacing w:after="0"/>
              <w:rPr>
                <w:rFonts w:ascii="Arial" w:eastAsia="HiddenHorzOCR" w:hAnsi="Arial" w:cs="Arial"/>
                <w:bCs/>
                <w:color w:val="1B1B1B"/>
              </w:rPr>
            </w:pPr>
          </w:p>
        </w:tc>
        <w:tc>
          <w:tcPr>
            <w:tcW w:w="2718" w:type="dxa"/>
          </w:tcPr>
          <w:p w14:paraId="4C85C248" w14:textId="77777777" w:rsidR="00750C56" w:rsidRPr="00750C56" w:rsidRDefault="00750C56" w:rsidP="00D31A8D">
            <w:pPr>
              <w:tabs>
                <w:tab w:val="left" w:pos="6806"/>
              </w:tabs>
              <w:spacing w:after="0"/>
              <w:rPr>
                <w:rFonts w:ascii="Arial" w:eastAsia="HiddenHorzOCR" w:hAnsi="Arial" w:cs="Arial"/>
                <w:bCs/>
                <w:color w:val="1B1B1B"/>
              </w:rPr>
            </w:pPr>
          </w:p>
        </w:tc>
      </w:tr>
    </w:tbl>
    <w:p w14:paraId="0B98EA84" w14:textId="77777777" w:rsidR="00750C56" w:rsidRPr="00750C56" w:rsidRDefault="00750C56" w:rsidP="00D31A8D">
      <w:pPr>
        <w:tabs>
          <w:tab w:val="left" w:pos="6806"/>
        </w:tabs>
        <w:spacing w:after="0"/>
        <w:rPr>
          <w:rFonts w:ascii="Arial" w:eastAsia="HiddenHorzOCR" w:hAnsi="Arial" w:cs="Arial"/>
          <w:bCs/>
          <w:color w:val="1B1B1B"/>
        </w:rPr>
      </w:pPr>
    </w:p>
    <w:p w14:paraId="0469744B" w14:textId="77777777" w:rsidR="00750C56" w:rsidRPr="00750C56" w:rsidRDefault="00750C56" w:rsidP="00D31A8D">
      <w:pPr>
        <w:spacing w:after="0"/>
        <w:rPr>
          <w:rFonts w:ascii="Arial" w:eastAsia="HiddenHorzOCR" w:hAnsi="Arial" w:cs="Arial"/>
          <w:bCs/>
          <w:color w:val="1B1B1B"/>
        </w:rPr>
      </w:pPr>
      <w:r w:rsidRPr="00750C56">
        <w:rPr>
          <w:rFonts w:ascii="Arial" w:eastAsia="HiddenHorzOCR" w:hAnsi="Arial" w:cs="Arial"/>
          <w:bCs/>
          <w:color w:val="1B1B1B"/>
        </w:rPr>
        <w:tab/>
        <w:t xml:space="preserve">TABLE B. Maximum levels of total metals permitted for synthetic turf products – fibers, </w:t>
      </w:r>
      <w:r w:rsidRPr="00750C56">
        <w:rPr>
          <w:rFonts w:ascii="Arial" w:eastAsia="HiddenHorzOCR" w:hAnsi="Arial" w:cs="Arial"/>
          <w:bCs/>
          <w:color w:val="1B1B1B"/>
        </w:rPr>
        <w:tab/>
        <w:t>underlayment, and backing</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750C56" w:rsidRPr="00750C56" w14:paraId="3804547C" w14:textId="77777777" w:rsidTr="00D3560C">
        <w:tc>
          <w:tcPr>
            <w:tcW w:w="2430" w:type="dxa"/>
          </w:tcPr>
          <w:p w14:paraId="5C9F0669"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Metal </w:t>
            </w:r>
          </w:p>
        </w:tc>
        <w:tc>
          <w:tcPr>
            <w:tcW w:w="2496" w:type="dxa"/>
          </w:tcPr>
          <w:p w14:paraId="5BC5C794"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Total metals analysis</w:t>
            </w:r>
          </w:p>
          <w:p w14:paraId="4D866603"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(mg/kg)</w:t>
            </w:r>
          </w:p>
        </w:tc>
      </w:tr>
      <w:tr w:rsidR="00750C56" w:rsidRPr="00750C56" w14:paraId="53D400CF" w14:textId="77777777" w:rsidTr="00D3560C">
        <w:trPr>
          <w:trHeight w:hRule="exact" w:val="288"/>
        </w:trPr>
        <w:tc>
          <w:tcPr>
            <w:tcW w:w="2430" w:type="dxa"/>
          </w:tcPr>
          <w:p w14:paraId="1929F942"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Chromium</w:t>
            </w:r>
          </w:p>
        </w:tc>
        <w:tc>
          <w:tcPr>
            <w:tcW w:w="2496" w:type="dxa"/>
          </w:tcPr>
          <w:p w14:paraId="7A4C1524"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25</w:t>
            </w:r>
          </w:p>
        </w:tc>
      </w:tr>
      <w:tr w:rsidR="00750C56" w:rsidRPr="00750C56" w14:paraId="175B8FFD" w14:textId="77777777" w:rsidTr="00D3560C">
        <w:trPr>
          <w:trHeight w:hRule="exact" w:val="288"/>
        </w:trPr>
        <w:tc>
          <w:tcPr>
            <w:tcW w:w="2430" w:type="dxa"/>
          </w:tcPr>
          <w:p w14:paraId="072FF36C"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Lead</w:t>
            </w:r>
          </w:p>
        </w:tc>
        <w:tc>
          <w:tcPr>
            <w:tcW w:w="2496" w:type="dxa"/>
          </w:tcPr>
          <w:p w14:paraId="559A3121"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50</w:t>
            </w:r>
          </w:p>
        </w:tc>
      </w:tr>
    </w:tbl>
    <w:p w14:paraId="2EAF9DF3" w14:textId="77777777" w:rsidR="00750C56" w:rsidRDefault="00750C56" w:rsidP="00D31A8D">
      <w:pPr>
        <w:tabs>
          <w:tab w:val="left" w:pos="6806"/>
        </w:tabs>
        <w:spacing w:after="0"/>
        <w:rPr>
          <w:rFonts w:ascii="Arial" w:eastAsia="HiddenHorzOCR" w:hAnsi="Arial" w:cs="Arial"/>
          <w:bCs/>
          <w:color w:val="1B1B1B"/>
        </w:rPr>
      </w:pPr>
    </w:p>
    <w:p w14:paraId="17F64BCC" w14:textId="77777777" w:rsidR="00D31A8D" w:rsidRPr="00750C56" w:rsidRDefault="00D31A8D" w:rsidP="00D31A8D">
      <w:pPr>
        <w:tabs>
          <w:tab w:val="left" w:pos="6806"/>
        </w:tabs>
        <w:spacing w:after="0"/>
        <w:rPr>
          <w:rFonts w:ascii="Arial" w:eastAsia="HiddenHorzOCR" w:hAnsi="Arial" w:cs="Arial"/>
          <w:bCs/>
          <w:color w:val="1B1B1B"/>
        </w:rPr>
      </w:pPr>
    </w:p>
    <w:p w14:paraId="224B403B"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lastRenderedPageBreak/>
        <w:t>Table D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750C56" w:rsidRPr="00750C56" w14:paraId="7A84A2B8" w14:textId="77777777" w:rsidTr="00D3560C">
        <w:tc>
          <w:tcPr>
            <w:tcW w:w="2430" w:type="dxa"/>
          </w:tcPr>
          <w:p w14:paraId="3BEBDFD1"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Metal </w:t>
            </w:r>
          </w:p>
        </w:tc>
        <w:tc>
          <w:tcPr>
            <w:tcW w:w="2496" w:type="dxa"/>
          </w:tcPr>
          <w:p w14:paraId="62F61A3C"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Total metals analysis</w:t>
            </w:r>
          </w:p>
          <w:p w14:paraId="16594A50"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(mg/kg)</w:t>
            </w:r>
          </w:p>
        </w:tc>
      </w:tr>
      <w:tr w:rsidR="00750C56" w:rsidRPr="00750C56" w14:paraId="556753D5" w14:textId="77777777" w:rsidTr="00D3560C">
        <w:tc>
          <w:tcPr>
            <w:tcW w:w="2430" w:type="dxa"/>
          </w:tcPr>
          <w:p w14:paraId="4D636DDF"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Chromium</w:t>
            </w:r>
          </w:p>
        </w:tc>
        <w:tc>
          <w:tcPr>
            <w:tcW w:w="2496" w:type="dxa"/>
          </w:tcPr>
          <w:p w14:paraId="7A7AD5C1"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 </w:t>
            </w:r>
          </w:p>
        </w:tc>
      </w:tr>
      <w:tr w:rsidR="00750C56" w:rsidRPr="00750C56" w14:paraId="36D81BC1" w14:textId="77777777" w:rsidTr="00D3560C">
        <w:tc>
          <w:tcPr>
            <w:tcW w:w="2430" w:type="dxa"/>
          </w:tcPr>
          <w:p w14:paraId="780802FE"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Lead</w:t>
            </w:r>
          </w:p>
        </w:tc>
        <w:tc>
          <w:tcPr>
            <w:tcW w:w="2496" w:type="dxa"/>
          </w:tcPr>
          <w:p w14:paraId="6667CAB3"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 </w:t>
            </w:r>
          </w:p>
        </w:tc>
      </w:tr>
    </w:tbl>
    <w:p w14:paraId="1BAD9614" w14:textId="77777777" w:rsidR="00750C56" w:rsidRPr="00750C56" w:rsidRDefault="00750C56" w:rsidP="00D31A8D">
      <w:pPr>
        <w:tabs>
          <w:tab w:val="left" w:pos="6806"/>
        </w:tabs>
        <w:spacing w:after="0"/>
        <w:rPr>
          <w:rFonts w:ascii="Arial" w:eastAsia="HiddenHorzOCR" w:hAnsi="Arial" w:cs="Arial"/>
          <w:bCs/>
          <w:color w:val="1B1B1B"/>
        </w:rPr>
      </w:pPr>
    </w:p>
    <w:p w14:paraId="6D63445F" w14:textId="77777777" w:rsidR="00750C56" w:rsidRPr="00D31A8D" w:rsidRDefault="00750C56" w:rsidP="00D31A8D">
      <w:pPr>
        <w:spacing w:after="0"/>
        <w:rPr>
          <w:rFonts w:ascii="Arial" w:eastAsia="HiddenHorzOCR" w:hAnsi="Arial" w:cs="Arial"/>
          <w:b/>
          <w:color w:val="1B1B1B"/>
        </w:rPr>
      </w:pPr>
      <w:r w:rsidRPr="00D31A8D">
        <w:rPr>
          <w:rFonts w:ascii="Arial" w:eastAsia="HiddenHorzOCR" w:hAnsi="Arial" w:cs="Arial"/>
          <w:b/>
          <w:color w:val="1B1B1B"/>
        </w:rPr>
        <w:t>C.</w:t>
      </w:r>
      <w:r w:rsidRPr="00D31A8D">
        <w:rPr>
          <w:rFonts w:ascii="Arial" w:eastAsia="HiddenHorzOCR" w:hAnsi="Arial" w:cs="Arial"/>
          <w:b/>
          <w:color w:val="1B1B1B"/>
        </w:rPr>
        <w:tab/>
        <w:t>Brominated flame retardants</w:t>
      </w:r>
    </w:p>
    <w:p w14:paraId="1442D8D1" w14:textId="77777777" w:rsidR="00750C56" w:rsidRPr="00750C56" w:rsidRDefault="00750C56" w:rsidP="00D31A8D">
      <w:pPr>
        <w:tabs>
          <w:tab w:val="left" w:pos="6806"/>
        </w:tabs>
        <w:spacing w:after="0"/>
        <w:rPr>
          <w:rFonts w:ascii="Arial" w:eastAsia="HiddenHorzOCR" w:hAnsi="Arial" w:cs="Arial"/>
          <w:bCs/>
          <w:color w:val="1B1B1B"/>
        </w:rPr>
      </w:pPr>
    </w:p>
    <w:p w14:paraId="63847768" w14:textId="77777777" w:rsidR="00750C56" w:rsidRPr="00750C56" w:rsidRDefault="00750C56" w:rsidP="00D31A8D">
      <w:pPr>
        <w:tabs>
          <w:tab w:val="left" w:pos="6806"/>
        </w:tabs>
        <w:spacing w:after="0"/>
        <w:rPr>
          <w:rFonts w:ascii="Arial" w:eastAsia="HiddenHorzOCR" w:hAnsi="Arial" w:cs="Arial"/>
          <w:bCs/>
          <w:color w:val="1B1B1B"/>
        </w:rPr>
      </w:pPr>
      <w:r w:rsidRPr="00750C56">
        <w:rPr>
          <w:rFonts w:ascii="Arial" w:eastAsia="HiddenHorzOCR" w:hAnsi="Arial" w:cs="Arial"/>
          <w:bCs/>
          <w:color w:val="1B1B1B"/>
        </w:rPr>
        <w:t xml:space="preserve">The Turf Company shall provide verification that brominated flame retardants have not been intentionally added in the manufacture of the turf fiber, backing, underlayment or infill materials.  Verification can take the form of a signed letter from the manufacturer, or appropriate laboratory analyses of the product proving that levels of elemental bromine are lower than 1% by weight. </w:t>
      </w:r>
    </w:p>
    <w:p w14:paraId="14911903" w14:textId="77777777" w:rsidR="005D1F56" w:rsidRDefault="005D1F56" w:rsidP="00D31A8D">
      <w:pPr>
        <w:rPr>
          <w:rFonts w:ascii="Tw Cen MT" w:hAnsi="Tw Cen MT"/>
        </w:rPr>
      </w:pPr>
    </w:p>
    <w:p w14:paraId="53220AFB" w14:textId="77777777" w:rsidR="005D1F56" w:rsidRDefault="005D1F56" w:rsidP="00D31A8D">
      <w:pPr>
        <w:rPr>
          <w:rFonts w:ascii="Tw Cen MT" w:hAnsi="Tw Cen MT"/>
        </w:rPr>
      </w:pPr>
    </w:p>
    <w:p w14:paraId="5C0C11D4" w14:textId="77777777" w:rsidR="005D1F56" w:rsidRPr="00310E5D" w:rsidRDefault="005D1F56" w:rsidP="005D1F56">
      <w:pPr>
        <w:rPr>
          <w:rFonts w:ascii="Tw Cen MT" w:hAnsi="Tw Cen MT"/>
          <w:sz w:val="28"/>
          <w:szCs w:val="28"/>
        </w:rPr>
      </w:pPr>
      <w:bookmarkStart w:id="21" w:name="_Hlk195178266"/>
      <w:r w:rsidRPr="00310E5D">
        <w:rPr>
          <w:rFonts w:ascii="Tw Cen MT" w:hAnsi="Tw Cen MT"/>
          <w:sz w:val="28"/>
          <w:szCs w:val="28"/>
        </w:rPr>
        <w:t xml:space="preserve">Additional </w:t>
      </w:r>
      <w:r>
        <w:rPr>
          <w:rFonts w:ascii="Tw Cen MT" w:hAnsi="Tw Cen MT"/>
          <w:sz w:val="28"/>
          <w:szCs w:val="28"/>
        </w:rPr>
        <w:t xml:space="preserve">Manufacturer Specific Product </w:t>
      </w:r>
      <w:r w:rsidRPr="00310E5D">
        <w:rPr>
          <w:rFonts w:ascii="Tw Cen MT" w:hAnsi="Tw Cen MT"/>
          <w:sz w:val="28"/>
          <w:szCs w:val="28"/>
        </w:rPr>
        <w:t>Information in this link:</w:t>
      </w:r>
    </w:p>
    <w:p w14:paraId="5614D944" w14:textId="77777777" w:rsidR="005D1F56" w:rsidRDefault="005D1F56" w:rsidP="005D1F56">
      <w:pPr>
        <w:rPr>
          <w:rFonts w:ascii="Tw Cen MT" w:hAnsi="Tw Cen MT"/>
          <w:sz w:val="28"/>
          <w:szCs w:val="28"/>
        </w:rPr>
      </w:pPr>
      <w:hyperlink r:id="rId33" w:history="1">
        <w:r w:rsidRPr="00F607B2">
          <w:rPr>
            <w:rStyle w:val="Hyperlink"/>
            <w:rFonts w:ascii="Tw Cen MT" w:hAnsi="Tw Cen MT"/>
            <w:sz w:val="28"/>
            <w:szCs w:val="28"/>
          </w:rPr>
          <w:t>https://goyccd-my.sharepoint.com/:f:/g/personal/w0398409_yccd_edu/Egv2KOlCIc5AsguL1BxGKSYBNHDODeViKMImM4rIlrfOcg?e=cEHlaf</w:t>
        </w:r>
      </w:hyperlink>
      <w:bookmarkEnd w:id="21"/>
    </w:p>
    <w:p w14:paraId="4547A2CC" w14:textId="1D795797" w:rsidR="00750C56" w:rsidRPr="00D31A8D" w:rsidRDefault="00750C56" w:rsidP="00D31A8D">
      <w:pPr>
        <w:rPr>
          <w:rFonts w:ascii="Tw Cen MT" w:hAnsi="Tw Cen MT"/>
        </w:rPr>
      </w:pPr>
      <w:r>
        <w:rPr>
          <w:rFonts w:ascii="Tw Cen MT" w:hAnsi="Tw Cen MT"/>
        </w:rPr>
        <w:br w:type="page"/>
      </w:r>
    </w:p>
    <w:p w14:paraId="15D7F5BC" w14:textId="78674FA6" w:rsidR="001912B9" w:rsidRPr="00133591" w:rsidRDefault="006F6F1A" w:rsidP="00D61D7A">
      <w:pPr>
        <w:pStyle w:val="BodyText"/>
        <w:tabs>
          <w:tab w:val="left" w:pos="3999"/>
        </w:tabs>
        <w:spacing w:line="251" w:lineRule="exact"/>
        <w:ind w:left="720"/>
        <w:rPr>
          <w:rFonts w:ascii="Arial" w:eastAsia="HiddenHorzOCR" w:hAnsi="Arial" w:cs="Arial"/>
          <w:b/>
          <w:noProof/>
          <w:color w:val="171717"/>
          <w:sz w:val="24"/>
          <w:szCs w:val="24"/>
        </w:rPr>
      </w:pPr>
      <w:r w:rsidRPr="00133591">
        <w:rPr>
          <w:rFonts w:ascii="Arial" w:eastAsia="HiddenHorzOCR" w:hAnsi="Arial" w:cs="Arial"/>
          <w:b/>
          <w:color w:val="1B1B1B"/>
          <w:sz w:val="24"/>
          <w:szCs w:val="24"/>
        </w:rPr>
        <w:lastRenderedPageBreak/>
        <w:t xml:space="preserve">Appendix </w:t>
      </w:r>
      <w:r w:rsidR="00946B3F">
        <w:rPr>
          <w:rFonts w:ascii="Arial" w:eastAsia="HiddenHorzOCR" w:hAnsi="Arial" w:cs="Arial"/>
          <w:b/>
          <w:color w:val="1B1B1B"/>
          <w:sz w:val="24"/>
          <w:szCs w:val="24"/>
        </w:rPr>
        <w:t>F</w:t>
      </w:r>
      <w:r w:rsidR="004E0C67" w:rsidRPr="00133591">
        <w:rPr>
          <w:rFonts w:ascii="Arial" w:eastAsia="HiddenHorzOCR" w:hAnsi="Arial" w:cs="Arial"/>
          <w:b/>
          <w:color w:val="1B1B1B"/>
          <w:sz w:val="24"/>
          <w:szCs w:val="24"/>
        </w:rPr>
        <w:t xml:space="preserve">:   </w:t>
      </w:r>
      <w:r w:rsidR="004E0C67" w:rsidRPr="00133591">
        <w:rPr>
          <w:rFonts w:ascii="Arial" w:eastAsia="HiddenHorzOCR" w:hAnsi="Arial" w:cs="Arial"/>
          <w:b/>
          <w:color w:val="171717"/>
          <w:sz w:val="24"/>
          <w:szCs w:val="24"/>
        </w:rPr>
        <w:t>YCCD Academic Calenda</w:t>
      </w:r>
      <w:r w:rsidR="000868C6" w:rsidRPr="00133591">
        <w:rPr>
          <w:rFonts w:ascii="Arial" w:eastAsia="HiddenHorzOCR" w:hAnsi="Arial" w:cs="Arial"/>
          <w:b/>
          <w:color w:val="171717"/>
          <w:sz w:val="24"/>
          <w:szCs w:val="24"/>
        </w:rPr>
        <w:t>r</w:t>
      </w:r>
    </w:p>
    <w:p w14:paraId="4791AD7D" w14:textId="42CB3298" w:rsidR="00D61D7A" w:rsidRDefault="00FE5E06" w:rsidP="004E0C67">
      <w:pPr>
        <w:rPr>
          <w:noProof/>
        </w:rPr>
      </w:pPr>
      <w:r w:rsidRPr="00FE5E06">
        <w:rPr>
          <w:noProof/>
        </w:rPr>
        <w:drawing>
          <wp:anchor distT="0" distB="0" distL="114300" distR="114300" simplePos="0" relativeHeight="251907072" behindDoc="0" locked="0" layoutInCell="1" allowOverlap="1" wp14:anchorId="18EAE4CC" wp14:editId="111E9697">
            <wp:simplePos x="0" y="0"/>
            <wp:positionH relativeFrom="column">
              <wp:posOffset>-617</wp:posOffset>
            </wp:positionH>
            <wp:positionV relativeFrom="paragraph">
              <wp:posOffset>54537</wp:posOffset>
            </wp:positionV>
            <wp:extent cx="6410686" cy="8015677"/>
            <wp:effectExtent l="0" t="0" r="9525" b="4445"/>
            <wp:wrapNone/>
            <wp:docPr id="2045163187"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63187" name="Picture 1" descr="A calendar with different colored square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6414158" cy="8020019"/>
                    </a:xfrm>
                    <a:prstGeom prst="rect">
                      <a:avLst/>
                    </a:prstGeom>
                  </pic:spPr>
                </pic:pic>
              </a:graphicData>
            </a:graphic>
            <wp14:sizeRelH relativeFrom="margin">
              <wp14:pctWidth>0</wp14:pctWidth>
            </wp14:sizeRelH>
            <wp14:sizeRelV relativeFrom="margin">
              <wp14:pctHeight>0</wp14:pctHeight>
            </wp14:sizeRelV>
          </wp:anchor>
        </w:drawing>
      </w:r>
    </w:p>
    <w:p w14:paraId="0F9A4873" w14:textId="457A4454" w:rsidR="00CC4EB7" w:rsidRPr="00133591" w:rsidRDefault="004E0C67" w:rsidP="00D61D7A">
      <w:pPr>
        <w:rPr>
          <w:rFonts w:ascii="Arial" w:eastAsia="HiddenHorzOCR" w:hAnsi="Arial" w:cs="Arial"/>
          <w:b/>
          <w:color w:val="1B1B1B"/>
          <w:sz w:val="24"/>
          <w:szCs w:val="24"/>
        </w:rPr>
      </w:pPr>
      <w:r>
        <w:rPr>
          <w:rFonts w:ascii="Arial" w:eastAsia="HiddenHorzOCR" w:hAnsi="Arial" w:cs="Arial"/>
          <w:b/>
          <w:color w:val="171717"/>
          <w:sz w:val="28"/>
          <w:szCs w:val="28"/>
        </w:rPr>
        <w:br w:type="page"/>
      </w:r>
      <w:r w:rsidR="00CC2828" w:rsidRPr="00133591">
        <w:rPr>
          <w:rFonts w:ascii="Arial" w:eastAsia="HiddenHorzOCR" w:hAnsi="Arial" w:cs="Arial"/>
          <w:b/>
          <w:color w:val="171717"/>
          <w:sz w:val="24"/>
          <w:szCs w:val="24"/>
        </w:rPr>
        <w:lastRenderedPageBreak/>
        <w:t xml:space="preserve">Appendix </w:t>
      </w:r>
      <w:r w:rsidR="00946B3F">
        <w:rPr>
          <w:rFonts w:ascii="Arial" w:eastAsia="HiddenHorzOCR" w:hAnsi="Arial" w:cs="Arial"/>
          <w:b/>
          <w:color w:val="171717"/>
          <w:sz w:val="24"/>
          <w:szCs w:val="24"/>
        </w:rPr>
        <w:t>G</w:t>
      </w:r>
      <w:r w:rsidR="00CC2828" w:rsidRPr="00133591">
        <w:rPr>
          <w:rFonts w:ascii="Arial" w:eastAsia="HiddenHorzOCR" w:hAnsi="Arial" w:cs="Arial"/>
          <w:b/>
          <w:color w:val="171717"/>
          <w:sz w:val="24"/>
          <w:szCs w:val="24"/>
        </w:rPr>
        <w:t xml:space="preserve">: </w:t>
      </w:r>
      <w:r w:rsidR="00377DD3" w:rsidRPr="00133591">
        <w:rPr>
          <w:rFonts w:ascii="Arial" w:eastAsia="HiddenHorzOCR" w:hAnsi="Arial" w:cs="Arial"/>
          <w:b/>
          <w:color w:val="171717"/>
          <w:sz w:val="24"/>
          <w:szCs w:val="24"/>
        </w:rPr>
        <w:t xml:space="preserve">Map of </w:t>
      </w:r>
      <w:r w:rsidR="00FE5E06" w:rsidRPr="00133591">
        <w:rPr>
          <w:rFonts w:ascii="Arial" w:eastAsia="HiddenHorzOCR" w:hAnsi="Arial" w:cs="Arial"/>
          <w:b/>
          <w:color w:val="171717"/>
          <w:sz w:val="24"/>
          <w:szCs w:val="24"/>
        </w:rPr>
        <w:t>Woodland Community Co</w:t>
      </w:r>
      <w:r w:rsidR="00377DD3" w:rsidRPr="00133591">
        <w:rPr>
          <w:rFonts w:ascii="Arial" w:eastAsia="HiddenHorzOCR" w:hAnsi="Arial" w:cs="Arial"/>
          <w:b/>
          <w:color w:val="171717"/>
          <w:sz w:val="24"/>
          <w:szCs w:val="24"/>
        </w:rPr>
        <w:t>llege</w:t>
      </w:r>
    </w:p>
    <w:p w14:paraId="426B9D5F" w14:textId="72E251B4" w:rsidR="00377DD3" w:rsidRDefault="00FE5E06">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11168" behindDoc="0" locked="0" layoutInCell="1" allowOverlap="1" wp14:anchorId="6F654C5E" wp14:editId="16618A5D">
                <wp:simplePos x="0" y="0"/>
                <wp:positionH relativeFrom="column">
                  <wp:posOffset>2512746</wp:posOffset>
                </wp:positionH>
                <wp:positionV relativeFrom="paragraph">
                  <wp:posOffset>270716</wp:posOffset>
                </wp:positionV>
                <wp:extent cx="331093" cy="593124"/>
                <wp:effectExtent l="38100" t="19050" r="31115" b="54610"/>
                <wp:wrapNone/>
                <wp:docPr id="1899714409" name="Straight Arrow Connector 13"/>
                <wp:cNvGraphicFramePr/>
                <a:graphic xmlns:a="http://schemas.openxmlformats.org/drawingml/2006/main">
                  <a:graphicData uri="http://schemas.microsoft.com/office/word/2010/wordprocessingShape">
                    <wps:wsp>
                      <wps:cNvCnPr/>
                      <wps:spPr>
                        <a:xfrm flipH="1">
                          <a:off x="0" y="0"/>
                          <a:ext cx="331093" cy="59312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89F36E" id="_x0000_t32" coordsize="21600,21600" o:spt="32" o:oned="t" path="m,l21600,21600e" filled="f">
                <v:path arrowok="t" fillok="f" o:connecttype="none"/>
                <o:lock v:ext="edit" shapetype="t"/>
              </v:shapetype>
              <v:shape id="Straight Arrow Connector 13" o:spid="_x0000_s1026" type="#_x0000_t32" style="position:absolute;margin-left:197.85pt;margin-top:21.3pt;width:26.05pt;height:46.7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" strokecolor="black [3213]" strokeweight="3pt">
                <v:stroke endarrow="block"/>
              </v:shape>
            </w:pict>
          </mc:Fallback>
        </mc:AlternateContent>
      </w:r>
      <w:r w:rsidRPr="00FE5E06">
        <w:rPr>
          <w:rFonts w:ascii="Arial" w:eastAsia="HiddenHorzOCR" w:hAnsi="Arial" w:cs="Arial"/>
          <w:b/>
          <w:noProof/>
          <w:color w:val="171717"/>
        </w:rPr>
        <mc:AlternateContent>
          <mc:Choice Requires="wps">
            <w:drawing>
              <wp:anchor distT="45720" distB="45720" distL="114300" distR="114300" simplePos="0" relativeHeight="251910144" behindDoc="0" locked="0" layoutInCell="1" allowOverlap="1" wp14:anchorId="1707C194" wp14:editId="69C3A39C">
                <wp:simplePos x="0" y="0"/>
                <wp:positionH relativeFrom="column">
                  <wp:posOffset>2843908</wp:posOffset>
                </wp:positionH>
                <wp:positionV relativeFrom="paragraph">
                  <wp:posOffset>147148</wp:posOffset>
                </wp:positionV>
                <wp:extent cx="1183777" cy="269378"/>
                <wp:effectExtent l="0" t="0" r="1651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777" cy="269378"/>
                        </a:xfrm>
                        <a:prstGeom prst="rect">
                          <a:avLst/>
                        </a:prstGeom>
                        <a:solidFill>
                          <a:srgbClr val="FFFFFF"/>
                        </a:solidFill>
                        <a:ln w="9525">
                          <a:solidFill>
                            <a:srgbClr val="000000"/>
                          </a:solidFill>
                          <a:miter lim="800000"/>
                          <a:headEnd/>
                          <a:tailEnd/>
                        </a:ln>
                      </wps:spPr>
                      <wps:txbx>
                        <w:txbxContent>
                          <w:p w14:paraId="338938EC" w14:textId="5545F15D" w:rsidR="00FE5E06" w:rsidRDefault="00FE5E06">
                            <w:r>
                              <w:t>New Soccer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C194" id="_x0000_s1028" type="#_x0000_t202" style="position:absolute;margin-left:223.95pt;margin-top:11.6pt;width:93.2pt;height:21.2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">
                <v:textbox>
                  <w:txbxContent>
                    <w:p w14:paraId="338938EC" w14:textId="5545F15D" w:rsidR="00FE5E06" w:rsidRDefault="00FE5E06">
                      <w:r>
                        <w:t>New Soccer Field</w:t>
                      </w:r>
                    </w:p>
                  </w:txbxContent>
                </v:textbox>
              </v:shape>
            </w:pict>
          </mc:Fallback>
        </mc:AlternateContent>
      </w:r>
      <w:r>
        <w:rPr>
          <w:rFonts w:ascii="Arial" w:eastAsia="HiddenHorzOCR" w:hAnsi="Arial" w:cs="Arial"/>
          <w:b/>
          <w:noProof/>
          <w:color w:val="171717"/>
        </w:rPr>
        <mc:AlternateContent>
          <mc:Choice Requires="wps">
            <w:drawing>
              <wp:anchor distT="0" distB="0" distL="114300" distR="114300" simplePos="0" relativeHeight="251908096" behindDoc="0" locked="0" layoutInCell="1" allowOverlap="1" wp14:anchorId="466DECB6" wp14:editId="10FA6A7D">
                <wp:simplePos x="0" y="0"/>
                <wp:positionH relativeFrom="column">
                  <wp:posOffset>2297739</wp:posOffset>
                </wp:positionH>
                <wp:positionV relativeFrom="paragraph">
                  <wp:posOffset>540093</wp:posOffset>
                </wp:positionV>
                <wp:extent cx="546169" cy="788361"/>
                <wp:effectExtent l="0" t="0" r="25400" b="12065"/>
                <wp:wrapNone/>
                <wp:docPr id="1086790323" name="Rectangle: Rounded Corners 12"/>
                <wp:cNvGraphicFramePr/>
                <a:graphic xmlns:a="http://schemas.openxmlformats.org/drawingml/2006/main">
                  <a:graphicData uri="http://schemas.microsoft.com/office/word/2010/wordprocessingShape">
                    <wps:wsp>
                      <wps:cNvSpPr/>
                      <wps:spPr>
                        <a:xfrm>
                          <a:off x="0" y="0"/>
                          <a:ext cx="546169" cy="788361"/>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21A992" id="Rectangle: Rounded Corners 12" o:spid="_x0000_s1026" style="position:absolute;margin-left:180.9pt;margin-top:42.55pt;width:43pt;height:62.1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" fillcolor="#92d050" strokecolor="#0a121c [484]" strokeweight="2pt"/>
            </w:pict>
          </mc:Fallback>
        </mc:AlternateContent>
      </w:r>
      <w:r w:rsidRPr="00FE5E06">
        <w:rPr>
          <w:rFonts w:ascii="Arial" w:eastAsia="HiddenHorzOCR" w:hAnsi="Arial" w:cs="Arial"/>
          <w:b/>
          <w:noProof/>
          <w:color w:val="171717"/>
        </w:rPr>
        <w:drawing>
          <wp:inline distT="0" distB="0" distL="0" distR="0" wp14:anchorId="7D1DD956" wp14:editId="44BCB19B">
            <wp:extent cx="6743700" cy="5093335"/>
            <wp:effectExtent l="0" t="0" r="0" b="0"/>
            <wp:docPr id="957858530"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8530" name="Picture 1" descr="A close-up of a map&#10;&#10;AI-generated content may be incorrect."/>
                    <pic:cNvPicPr/>
                  </pic:nvPicPr>
                  <pic:blipFill>
                    <a:blip r:embed="rId35"/>
                    <a:stretch>
                      <a:fillRect/>
                    </a:stretch>
                  </pic:blipFill>
                  <pic:spPr>
                    <a:xfrm>
                      <a:off x="0" y="0"/>
                      <a:ext cx="6743700" cy="5093335"/>
                    </a:xfrm>
                    <a:prstGeom prst="rect">
                      <a:avLst/>
                    </a:prstGeom>
                  </pic:spPr>
                </pic:pic>
              </a:graphicData>
            </a:graphic>
          </wp:inline>
        </w:drawing>
      </w:r>
    </w:p>
    <w:p w14:paraId="378E3320" w14:textId="1945BF18" w:rsidR="00C2408A" w:rsidRDefault="00C2408A">
      <w:pPr>
        <w:rPr>
          <w:rFonts w:ascii="Arial" w:eastAsia="HiddenHorzOCR" w:hAnsi="Arial" w:cs="Arial"/>
          <w:b/>
          <w:color w:val="171717"/>
        </w:rPr>
      </w:pPr>
      <w:r>
        <w:rPr>
          <w:rFonts w:ascii="Arial" w:eastAsia="HiddenHorzOCR" w:hAnsi="Arial" w:cs="Arial"/>
          <w:b/>
          <w:color w:val="171717"/>
        </w:rPr>
        <w:br w:type="page"/>
      </w:r>
    </w:p>
    <w:p w14:paraId="4759AB77" w14:textId="77777777" w:rsidR="00F50EAB" w:rsidRPr="00707088" w:rsidRDefault="00F50EAB" w:rsidP="00F50EAB">
      <w:pPr>
        <w:rPr>
          <w:rFonts w:ascii="Arial" w:eastAsia="HiddenHorzOCR" w:hAnsi="Arial" w:cs="Arial"/>
          <w:b/>
          <w:color w:val="171717"/>
          <w:sz w:val="24"/>
          <w:szCs w:val="24"/>
        </w:rPr>
      </w:pPr>
      <w:bookmarkStart w:id="22" w:name="_Hlk193269807"/>
      <w:r w:rsidRPr="00707088">
        <w:rPr>
          <w:rFonts w:ascii="Arial" w:eastAsia="HiddenHorzOCR" w:hAnsi="Arial" w:cs="Arial"/>
          <w:b/>
          <w:color w:val="171717"/>
          <w:sz w:val="24"/>
          <w:szCs w:val="24"/>
        </w:rPr>
        <w:lastRenderedPageBreak/>
        <w:t xml:space="preserve">Appendix </w:t>
      </w:r>
      <w:r>
        <w:rPr>
          <w:rFonts w:ascii="Arial" w:eastAsia="HiddenHorzOCR" w:hAnsi="Arial" w:cs="Arial"/>
          <w:b/>
          <w:color w:val="171717"/>
          <w:sz w:val="24"/>
          <w:szCs w:val="24"/>
        </w:rPr>
        <w:t>H</w:t>
      </w:r>
      <w:r w:rsidRPr="00707088">
        <w:rPr>
          <w:rFonts w:ascii="Arial" w:eastAsia="HiddenHorzOCR" w:hAnsi="Arial" w:cs="Arial"/>
          <w:b/>
          <w:color w:val="171717"/>
          <w:sz w:val="24"/>
          <w:szCs w:val="24"/>
        </w:rPr>
        <w:t xml:space="preserve">: </w:t>
      </w:r>
      <w:bookmarkEnd w:id="22"/>
      <w:r w:rsidRPr="00707088">
        <w:rPr>
          <w:rFonts w:ascii="Arial" w:eastAsia="HiddenHorzOCR" w:hAnsi="Arial" w:cs="Arial"/>
          <w:b/>
          <w:bCs/>
          <w:sz w:val="24"/>
          <w:szCs w:val="24"/>
        </w:rPr>
        <w:t>DSA Approved Drawings and Specifications, District Front-End General Conditions Specifications</w:t>
      </w:r>
    </w:p>
    <w:p w14:paraId="5613D33D" w14:textId="77777777" w:rsidR="00F50EAB" w:rsidRDefault="00F50EAB" w:rsidP="00F50EAB">
      <w:pPr>
        <w:rPr>
          <w:rFonts w:ascii="Arial" w:eastAsia="HiddenHorzOCR" w:hAnsi="Arial" w:cs="Arial"/>
          <w:b/>
          <w:color w:val="171717"/>
          <w:sz w:val="24"/>
          <w:szCs w:val="24"/>
        </w:rPr>
      </w:pPr>
    </w:p>
    <w:p w14:paraId="519BB149" w14:textId="77777777" w:rsidR="00F50EAB" w:rsidRDefault="00F50EAB" w:rsidP="00F50EAB">
      <w:pPr>
        <w:rPr>
          <w:rFonts w:ascii="Arial" w:eastAsia="HiddenHorzOCR" w:hAnsi="Arial" w:cs="Arial"/>
          <w:b/>
          <w:color w:val="171717"/>
          <w:sz w:val="24"/>
          <w:szCs w:val="24"/>
        </w:rPr>
      </w:pPr>
      <w:r w:rsidRPr="00707088">
        <w:rPr>
          <w:rFonts w:ascii="Arial" w:eastAsia="HiddenHorzOCR" w:hAnsi="Arial" w:cs="Arial"/>
          <w:b/>
          <w:color w:val="171717"/>
          <w:sz w:val="24"/>
          <w:szCs w:val="24"/>
        </w:rPr>
        <w:t>Link:</w:t>
      </w:r>
    </w:p>
    <w:p w14:paraId="5CED2D76" w14:textId="77777777" w:rsidR="00F50EAB" w:rsidRDefault="00F50EAB" w:rsidP="00F50EAB">
      <w:pPr>
        <w:rPr>
          <w:rFonts w:ascii="Arial" w:eastAsia="HiddenHorzOCR" w:hAnsi="Arial" w:cs="Arial"/>
          <w:b/>
          <w:color w:val="171717"/>
          <w:sz w:val="24"/>
          <w:szCs w:val="24"/>
        </w:rPr>
      </w:pPr>
      <w:hyperlink r:id="rId36" w:history="1">
        <w:r w:rsidRPr="00234F63">
          <w:rPr>
            <w:rStyle w:val="Hyperlink"/>
            <w:rFonts w:ascii="Arial" w:eastAsia="HiddenHorzOCR" w:hAnsi="Arial" w:cs="Arial"/>
            <w:b/>
            <w:sz w:val="24"/>
            <w:szCs w:val="24"/>
          </w:rPr>
          <w:t>https://goyccd-my.sharepoint.com/:f:/g/personal/w0398409_yccd_edu/EhKSo_ihjnFDjWsqiMv53SIBgwylPR-O55rPa8EVZjO66Q?e=DhZOEM</w:t>
        </w:r>
      </w:hyperlink>
    </w:p>
    <w:p w14:paraId="547F5B0A" w14:textId="77777777" w:rsidR="00C2408A" w:rsidRDefault="00C2408A">
      <w:pPr>
        <w:rPr>
          <w:rFonts w:ascii="Arial" w:eastAsia="HiddenHorzOCR" w:hAnsi="Arial" w:cs="Arial"/>
          <w:b/>
          <w:color w:val="171717"/>
        </w:rPr>
      </w:pPr>
    </w:p>
    <w:p w14:paraId="7E90D09E" w14:textId="77777777" w:rsidR="005D1F56" w:rsidRDefault="005D1F56" w:rsidP="005D1F56">
      <w:pPr>
        <w:rPr>
          <w:rFonts w:ascii="Arial" w:eastAsia="HiddenHorzOCR" w:hAnsi="Arial" w:cs="Arial"/>
          <w:b/>
          <w:color w:val="171717"/>
        </w:rPr>
      </w:pPr>
      <w:bookmarkStart w:id="23" w:name="_Hlk195178294"/>
      <w:r>
        <w:rPr>
          <w:rFonts w:ascii="Arial" w:eastAsia="HiddenHorzOCR" w:hAnsi="Arial" w:cs="Arial"/>
          <w:b/>
          <w:color w:val="171717"/>
        </w:rPr>
        <w:t>Link for District Division 0 and 1 Front End General Conditions Specifications:</w:t>
      </w:r>
    </w:p>
    <w:p w14:paraId="14A0416D" w14:textId="77777777" w:rsidR="005D1F56" w:rsidRPr="003F1013" w:rsidRDefault="005D1F56" w:rsidP="005D1F56">
      <w:pPr>
        <w:rPr>
          <w:rFonts w:ascii="Arial" w:eastAsia="HiddenHorzOCR" w:hAnsi="Arial" w:cs="Arial"/>
          <w:b/>
          <w:color w:val="171717"/>
          <w:sz w:val="24"/>
          <w:szCs w:val="24"/>
        </w:rPr>
      </w:pPr>
      <w:hyperlink r:id="rId37" w:history="1">
        <w:r w:rsidRPr="003F1013">
          <w:rPr>
            <w:rStyle w:val="Hyperlink"/>
            <w:rFonts w:ascii="Arial" w:eastAsia="HiddenHorzOCR" w:hAnsi="Arial" w:cs="Arial"/>
            <w:b/>
            <w:sz w:val="24"/>
            <w:szCs w:val="24"/>
          </w:rPr>
          <w:t>https://goyccd-my.sharepoint.com/:f:/g/personal/w0398409_yccd_edu/EgacbyMneCVKlstOJrqz4PUBVii4th3TuFtNx79JX1_KTA?e=9fCA36</w:t>
        </w:r>
      </w:hyperlink>
    </w:p>
    <w:bookmarkEnd w:id="23"/>
    <w:p w14:paraId="6DC15FB6" w14:textId="6C0A07BF" w:rsidR="006E0CCA" w:rsidRDefault="006E0CCA">
      <w:pPr>
        <w:rPr>
          <w:rFonts w:ascii="Arial" w:eastAsia="HiddenHorzOCR" w:hAnsi="Arial" w:cs="Arial"/>
          <w:b/>
          <w:color w:val="171717"/>
        </w:rPr>
      </w:pPr>
      <w:r>
        <w:rPr>
          <w:rFonts w:ascii="Arial" w:eastAsia="HiddenHorzOCR" w:hAnsi="Arial" w:cs="Arial"/>
          <w:b/>
          <w:color w:val="171717"/>
        </w:rPr>
        <w:br w:type="page"/>
      </w:r>
    </w:p>
    <w:p w14:paraId="19F84E2F" w14:textId="200F455F" w:rsidR="00AA0E24" w:rsidRPr="00D31A8D" w:rsidRDefault="00AA0E24" w:rsidP="00AA0E24">
      <w:pPr>
        <w:spacing w:after="120" w:line="240" w:lineRule="auto"/>
        <w:rPr>
          <w:rFonts w:ascii="Arial" w:eastAsia="HiddenHorzOCR" w:hAnsi="Arial" w:cs="Arial"/>
          <w:sz w:val="24"/>
          <w:szCs w:val="24"/>
        </w:rPr>
      </w:pPr>
      <w:r w:rsidRPr="00D31A8D">
        <w:rPr>
          <w:rFonts w:ascii="Arial" w:eastAsia="HiddenHorzOCR" w:hAnsi="Arial" w:cs="Arial"/>
          <w:b/>
          <w:color w:val="171717"/>
          <w:sz w:val="24"/>
          <w:szCs w:val="24"/>
        </w:rPr>
        <w:lastRenderedPageBreak/>
        <w:t xml:space="preserve">Appendix </w:t>
      </w:r>
      <w:r>
        <w:rPr>
          <w:rFonts w:ascii="Arial" w:eastAsia="HiddenHorzOCR" w:hAnsi="Arial" w:cs="Arial"/>
          <w:b/>
          <w:color w:val="171717"/>
          <w:sz w:val="24"/>
          <w:szCs w:val="24"/>
        </w:rPr>
        <w:t>I</w:t>
      </w:r>
      <w:r w:rsidRPr="00D31A8D">
        <w:rPr>
          <w:rFonts w:ascii="Arial" w:eastAsia="HiddenHorzOCR" w:hAnsi="Arial" w:cs="Arial"/>
          <w:b/>
          <w:color w:val="171717"/>
          <w:sz w:val="24"/>
          <w:szCs w:val="24"/>
        </w:rPr>
        <w:t xml:space="preserve">: </w:t>
      </w:r>
      <w:r w:rsidRPr="00D31A8D">
        <w:rPr>
          <w:rFonts w:ascii="Arial" w:eastAsia="HiddenHorzOCR" w:hAnsi="Arial" w:cs="Arial"/>
          <w:b/>
          <w:bCs/>
          <w:sz w:val="24"/>
          <w:szCs w:val="24"/>
        </w:rPr>
        <w:t>Synthetic Turf System Specifications</w:t>
      </w:r>
    </w:p>
    <w:p w14:paraId="65DC2B1A" w14:textId="77777777" w:rsidR="00AA0E24" w:rsidRDefault="00AA0E24" w:rsidP="00AA0E24">
      <w:pPr>
        <w:widowControl w:val="0"/>
        <w:tabs>
          <w:tab w:val="center" w:pos="4680"/>
        </w:tabs>
        <w:spacing w:after="0" w:line="240" w:lineRule="auto"/>
        <w:jc w:val="center"/>
        <w:rPr>
          <w:rFonts w:ascii="Tw Cen MT" w:eastAsia="Times New Roman" w:hAnsi="Tw Cen MT" w:cs="Times New Roman"/>
        </w:rPr>
      </w:pPr>
    </w:p>
    <w:p w14:paraId="4A6E7B78" w14:textId="77777777" w:rsidR="00AA0E24" w:rsidRPr="00D31A8D" w:rsidRDefault="00AA0E24" w:rsidP="00AA0E24">
      <w:pPr>
        <w:widowControl w:val="0"/>
        <w:tabs>
          <w:tab w:val="center" w:pos="4680"/>
        </w:tabs>
        <w:spacing w:after="0" w:line="240" w:lineRule="auto"/>
        <w:jc w:val="center"/>
        <w:rPr>
          <w:rFonts w:ascii="Tw Cen MT" w:eastAsia="Times New Roman" w:hAnsi="Tw Cen MT" w:cs="Times New Roman"/>
          <w:b/>
        </w:rPr>
      </w:pPr>
      <w:r w:rsidRPr="00D31A8D">
        <w:rPr>
          <w:rFonts w:ascii="Tw Cen MT" w:eastAsia="Times New Roman" w:hAnsi="Tw Cen MT" w:cs="Times New Roman"/>
        </w:rPr>
        <w:t xml:space="preserve">SECTION 32 18 13 </w:t>
      </w:r>
    </w:p>
    <w:p w14:paraId="0B8385DC" w14:textId="77777777" w:rsidR="00AA0E24" w:rsidRPr="00D31A8D" w:rsidRDefault="00AA0E24" w:rsidP="00AA0E24">
      <w:pPr>
        <w:widowControl w:val="0"/>
        <w:spacing w:after="0" w:line="240" w:lineRule="auto"/>
        <w:jc w:val="center"/>
        <w:rPr>
          <w:rFonts w:ascii="Tw Cen MT" w:eastAsia="Times New Roman" w:hAnsi="Tw Cen MT" w:cs="Times New Roman"/>
        </w:rPr>
      </w:pPr>
    </w:p>
    <w:p w14:paraId="4FB3058A" w14:textId="77777777" w:rsidR="00AA0E24" w:rsidRPr="00D31A8D" w:rsidRDefault="00AA0E24" w:rsidP="00AA0E24">
      <w:pPr>
        <w:keepNext/>
        <w:widowControl w:val="0"/>
        <w:tabs>
          <w:tab w:val="center" w:pos="4680"/>
        </w:tabs>
        <w:spacing w:after="0" w:line="240" w:lineRule="auto"/>
        <w:jc w:val="center"/>
        <w:outlineLvl w:val="1"/>
        <w:rPr>
          <w:rFonts w:ascii="Tw Cen MT" w:eastAsia="Times New Roman" w:hAnsi="Tw Cen MT" w:cs="Times New Roman"/>
          <w:b/>
        </w:rPr>
      </w:pPr>
      <w:r w:rsidRPr="00D31A8D">
        <w:rPr>
          <w:rFonts w:ascii="Tw Cen MT" w:eastAsia="Times New Roman" w:hAnsi="Tw Cen MT" w:cs="Times New Roman"/>
          <w:b/>
        </w:rPr>
        <w:t xml:space="preserve">SYNTHETIC TURF PLAYING FIELD </w:t>
      </w:r>
    </w:p>
    <w:p w14:paraId="21E856F3" w14:textId="77777777" w:rsidR="00AA0E24" w:rsidRPr="00D31A8D" w:rsidRDefault="00AA0E24" w:rsidP="00AA0E24">
      <w:pPr>
        <w:widowControl w:val="0"/>
        <w:spacing w:after="0" w:line="240" w:lineRule="auto"/>
        <w:jc w:val="both"/>
        <w:rPr>
          <w:rFonts w:ascii="Tw Cen MT" w:eastAsia="Times New Roman" w:hAnsi="Tw Cen MT" w:cs="Times New Roman"/>
        </w:rPr>
      </w:pPr>
    </w:p>
    <w:p w14:paraId="695C7D9E" w14:textId="77777777" w:rsidR="00AA0E24" w:rsidRPr="00D31A8D" w:rsidRDefault="00AA0E24" w:rsidP="00AA0E24">
      <w:pPr>
        <w:widowControl w:val="0"/>
        <w:spacing w:after="0" w:line="240" w:lineRule="auto"/>
        <w:ind w:left="1440" w:hanging="1440"/>
        <w:rPr>
          <w:rFonts w:ascii="Tw Cen MT" w:eastAsia="Times New Roman" w:hAnsi="Tw Cen MT" w:cs="Times New Roman"/>
          <w:b/>
        </w:rPr>
      </w:pPr>
      <w:r w:rsidRPr="00D31A8D">
        <w:rPr>
          <w:rFonts w:ascii="Tw Cen MT" w:eastAsia="Times New Roman" w:hAnsi="Tw Cen MT" w:cs="Times New Roman"/>
          <w:b/>
        </w:rPr>
        <w:t>PART 1</w:t>
      </w:r>
      <w:r w:rsidRPr="00D31A8D">
        <w:rPr>
          <w:rFonts w:ascii="Tw Cen MT" w:eastAsia="Times New Roman" w:hAnsi="Tw Cen MT" w:cs="Times New Roman"/>
          <w:b/>
        </w:rPr>
        <w:tab/>
        <w:t>GENERAL</w:t>
      </w:r>
      <w:r w:rsidRPr="00D31A8D">
        <w:rPr>
          <w:rFonts w:ascii="Tw Cen MT" w:eastAsia="Times New Roman" w:hAnsi="Tw Cen MT" w:cs="Times New Roman"/>
          <w:b/>
        </w:rPr>
        <w:tab/>
      </w:r>
    </w:p>
    <w:p w14:paraId="1C4C1255" w14:textId="77777777" w:rsidR="00AA0E24" w:rsidRPr="00D31A8D" w:rsidRDefault="00AA0E24" w:rsidP="00AA0E24">
      <w:pPr>
        <w:spacing w:after="0" w:line="240" w:lineRule="auto"/>
        <w:rPr>
          <w:rFonts w:ascii="Tw Cen MT" w:eastAsia="Times New Roman" w:hAnsi="Tw Cen MT" w:cs="Times New Roman"/>
          <w:b/>
        </w:rPr>
      </w:pPr>
    </w:p>
    <w:p w14:paraId="2D680AFD" w14:textId="77777777" w:rsidR="00AA0E24" w:rsidRPr="00D31A8D" w:rsidRDefault="00AA0E24" w:rsidP="00AA0E24">
      <w:pPr>
        <w:spacing w:after="0" w:line="240" w:lineRule="auto"/>
        <w:rPr>
          <w:rFonts w:ascii="Tw Cen MT" w:eastAsia="Times New Roman" w:hAnsi="Tw Cen MT" w:cs="Times New Roman"/>
        </w:rPr>
      </w:pPr>
      <w:r w:rsidRPr="00D31A8D">
        <w:rPr>
          <w:rFonts w:ascii="Tw Cen MT" w:eastAsia="Times New Roman" w:hAnsi="Tw Cen MT" w:cs="Times New Roman"/>
        </w:rPr>
        <w:t>1.01</w:t>
      </w:r>
      <w:r w:rsidRPr="00D31A8D">
        <w:rPr>
          <w:rFonts w:ascii="Tw Cen MT" w:eastAsia="Times New Roman" w:hAnsi="Tw Cen MT" w:cs="Times New Roman"/>
        </w:rPr>
        <w:tab/>
        <w:t xml:space="preserve">SCOPE OF WORK </w:t>
      </w:r>
      <w:r w:rsidRPr="00D31A8D">
        <w:rPr>
          <w:rFonts w:ascii="Tw Cen MT" w:eastAsia="Times New Roman" w:hAnsi="Tw Cen MT" w:cs="Times New Roman"/>
          <w:b/>
        </w:rPr>
        <w:t xml:space="preserve"> </w:t>
      </w:r>
    </w:p>
    <w:p w14:paraId="0B7A6A06" w14:textId="77777777" w:rsidR="00AA0E24" w:rsidRPr="00D31A8D" w:rsidRDefault="00AA0E24" w:rsidP="00AA0E24">
      <w:pPr>
        <w:spacing w:after="0" w:line="240" w:lineRule="auto"/>
        <w:rPr>
          <w:rFonts w:ascii="Tw Cen MT" w:eastAsia="Times New Roman" w:hAnsi="Tw Cen MT" w:cs="Times New Roman"/>
          <w:b/>
        </w:rPr>
      </w:pPr>
    </w:p>
    <w:p w14:paraId="7242210C" w14:textId="77777777" w:rsidR="00AA0E24" w:rsidRPr="00D31A8D" w:rsidRDefault="00AA0E24" w:rsidP="00AA0E24">
      <w:pPr>
        <w:numPr>
          <w:ilvl w:val="0"/>
          <w:numId w:val="58"/>
        </w:numPr>
        <w:spacing w:after="0" w:line="240" w:lineRule="auto"/>
        <w:rPr>
          <w:rFonts w:ascii="Tw Cen MT" w:eastAsia="Times New Roman" w:hAnsi="Tw Cen MT" w:cs="Times New Roman"/>
        </w:rPr>
      </w:pPr>
      <w:r w:rsidRPr="00D31A8D">
        <w:rPr>
          <w:rFonts w:ascii="Tw Cen MT" w:eastAsia="Times New Roman" w:hAnsi="Tw Cen MT" w:cs="Times New Roman"/>
        </w:rPr>
        <w:t xml:space="preserve">It shall be the responsibility of the successful turf contractor to provide all labor, materials, equipment and tools necessary for the complete installation of </w:t>
      </w:r>
      <w:proofErr w:type="gramStart"/>
      <w:r w:rsidRPr="00D31A8D">
        <w:rPr>
          <w:rFonts w:ascii="Tw Cen MT" w:eastAsia="Times New Roman" w:hAnsi="Tw Cen MT" w:cs="Times New Roman"/>
        </w:rPr>
        <w:t>a synthetic</w:t>
      </w:r>
      <w:proofErr w:type="gramEnd"/>
      <w:r w:rsidRPr="00D31A8D">
        <w:rPr>
          <w:rFonts w:ascii="Tw Cen MT" w:eastAsia="Times New Roman" w:hAnsi="Tw Cen MT" w:cs="Times New Roman"/>
        </w:rPr>
        <w:t xml:space="preserve"> grass material, as called out in the RFP and this specification section.</w:t>
      </w:r>
    </w:p>
    <w:p w14:paraId="6DFAC464" w14:textId="77777777" w:rsidR="00AA0E24" w:rsidRPr="00D31A8D" w:rsidRDefault="00AA0E24" w:rsidP="00AA0E24">
      <w:pPr>
        <w:spacing w:after="0" w:line="240" w:lineRule="auto"/>
        <w:rPr>
          <w:rFonts w:ascii="Tw Cen MT" w:eastAsia="Times New Roman" w:hAnsi="Tw Cen MT" w:cs="Times New Roman"/>
        </w:rPr>
      </w:pPr>
    </w:p>
    <w:p w14:paraId="484D140F" w14:textId="77777777" w:rsidR="00AA0E24" w:rsidRPr="00D31A8D" w:rsidRDefault="00AA0E24" w:rsidP="00AA0E24">
      <w:pPr>
        <w:numPr>
          <w:ilvl w:val="1"/>
          <w:numId w:val="48"/>
        </w:numPr>
        <w:spacing w:after="0" w:line="240" w:lineRule="auto"/>
        <w:rPr>
          <w:rFonts w:ascii="Tw Cen MT" w:eastAsia="Times New Roman" w:hAnsi="Tw Cen MT" w:cs="Times New Roman"/>
        </w:rPr>
      </w:pPr>
      <w:r w:rsidRPr="00D31A8D">
        <w:rPr>
          <w:rFonts w:ascii="Tw Cen MT" w:eastAsia="Times New Roman" w:hAnsi="Tw Cen MT" w:cs="Times New Roman"/>
        </w:rPr>
        <w:t>JOB CONDITIONS</w:t>
      </w:r>
    </w:p>
    <w:p w14:paraId="5007544C" w14:textId="77777777" w:rsidR="00AA0E24" w:rsidRPr="00D31A8D" w:rsidRDefault="00AA0E24" w:rsidP="00AA0E24">
      <w:pPr>
        <w:spacing w:after="0" w:line="240" w:lineRule="auto"/>
        <w:rPr>
          <w:rFonts w:ascii="Tw Cen MT" w:eastAsia="Times New Roman" w:hAnsi="Tw Cen MT" w:cs="Times New Roman"/>
        </w:rPr>
      </w:pPr>
    </w:p>
    <w:p w14:paraId="4439C113" w14:textId="77777777" w:rsidR="00AA0E24" w:rsidRPr="00D31A8D" w:rsidRDefault="00AA0E24" w:rsidP="00AA0E24">
      <w:pPr>
        <w:numPr>
          <w:ilvl w:val="0"/>
          <w:numId w:val="49"/>
        </w:numPr>
        <w:spacing w:after="0" w:line="240" w:lineRule="auto"/>
        <w:rPr>
          <w:rFonts w:ascii="Tw Cen MT" w:eastAsia="Times New Roman" w:hAnsi="Tw Cen MT" w:cs="Times New Roman"/>
        </w:rPr>
      </w:pPr>
      <w:proofErr w:type="gramStart"/>
      <w:r w:rsidRPr="00D31A8D">
        <w:rPr>
          <w:rFonts w:ascii="Tw Cen MT" w:eastAsia="Times New Roman" w:hAnsi="Tw Cen MT" w:cs="Times New Roman"/>
        </w:rPr>
        <w:t>Contractor</w:t>
      </w:r>
      <w:proofErr w:type="gramEnd"/>
      <w:r w:rsidRPr="00D31A8D">
        <w:rPr>
          <w:rFonts w:ascii="Tw Cen MT" w:eastAsia="Times New Roman" w:hAnsi="Tw Cen MT" w:cs="Times New Roman"/>
        </w:rPr>
        <w:t xml:space="preserve"> shall be responsible for reviewing the base and ensuring it conforms to the project requirements prior to placement of the synthetic turf.</w:t>
      </w:r>
    </w:p>
    <w:p w14:paraId="76B0CB18" w14:textId="77777777" w:rsidR="00AA0E24" w:rsidRPr="00D31A8D" w:rsidRDefault="00AA0E24" w:rsidP="00AA0E24">
      <w:pPr>
        <w:spacing w:after="0" w:line="240" w:lineRule="auto"/>
        <w:ind w:left="720"/>
        <w:rPr>
          <w:rFonts w:ascii="Tw Cen MT" w:eastAsia="Times New Roman" w:hAnsi="Tw Cen MT" w:cs="Times New Roman"/>
        </w:rPr>
      </w:pPr>
    </w:p>
    <w:p w14:paraId="776C45B6" w14:textId="77777777" w:rsidR="00AA0E24" w:rsidRPr="00D31A8D" w:rsidRDefault="00AA0E24" w:rsidP="00AA0E24">
      <w:pPr>
        <w:numPr>
          <w:ilvl w:val="0"/>
          <w:numId w:val="49"/>
        </w:numPr>
        <w:suppressAutoHyphens/>
        <w:spacing w:after="0" w:line="240" w:lineRule="auto"/>
        <w:rPr>
          <w:rFonts w:ascii="Tw Cen MT" w:eastAsia="Times New Roman" w:hAnsi="Tw Cen MT" w:cs="Times New Roman"/>
        </w:rPr>
      </w:pPr>
      <w:r w:rsidRPr="00D31A8D">
        <w:rPr>
          <w:rFonts w:ascii="Tw Cen MT" w:eastAsia="Times New Roman" w:hAnsi="Tw Cen MT" w:cs="Times New Roman"/>
        </w:rPr>
        <w:t xml:space="preserve">Playing field subgrade preparation shall be completed and accepted by the District’s Representative prior to commencement of Work under this Section. </w:t>
      </w:r>
    </w:p>
    <w:p w14:paraId="0FBB49D6" w14:textId="77777777" w:rsidR="00AA0E24" w:rsidRPr="00D31A8D" w:rsidRDefault="00AA0E24" w:rsidP="00AA0E24">
      <w:pPr>
        <w:spacing w:after="0" w:line="240" w:lineRule="auto"/>
        <w:rPr>
          <w:rFonts w:ascii="Tw Cen MT" w:eastAsia="MS Mincho" w:hAnsi="Tw Cen MT" w:cs="Arial"/>
          <w:b/>
          <w:bCs/>
        </w:rPr>
      </w:pPr>
    </w:p>
    <w:p w14:paraId="1F0C4DD1" w14:textId="77777777" w:rsidR="00AA0E24" w:rsidRPr="00D31A8D" w:rsidRDefault="00AA0E24" w:rsidP="00AA0E24">
      <w:pPr>
        <w:spacing w:after="0" w:line="240" w:lineRule="auto"/>
        <w:rPr>
          <w:rFonts w:ascii="Tw Cen MT" w:eastAsia="MS Mincho" w:hAnsi="Tw Cen MT" w:cs="Arial"/>
          <w:bCs/>
        </w:rPr>
      </w:pPr>
      <w:r w:rsidRPr="00D31A8D">
        <w:rPr>
          <w:rFonts w:ascii="Tw Cen MT" w:eastAsia="MS Mincho" w:hAnsi="Tw Cen MT" w:cs="Arial"/>
          <w:bCs/>
        </w:rPr>
        <w:t>1.03</w:t>
      </w:r>
      <w:r w:rsidRPr="00D31A8D">
        <w:rPr>
          <w:rFonts w:ascii="Tw Cen MT" w:eastAsia="MS Mincho" w:hAnsi="Tw Cen MT" w:cs="Arial"/>
          <w:bCs/>
        </w:rPr>
        <w:tab/>
        <w:t>REFERENCES</w:t>
      </w:r>
    </w:p>
    <w:p w14:paraId="361211CF" w14:textId="77777777" w:rsidR="00AA0E24" w:rsidRPr="00D31A8D" w:rsidRDefault="00AA0E24" w:rsidP="00AA0E24">
      <w:pPr>
        <w:spacing w:after="0" w:line="240" w:lineRule="auto"/>
        <w:rPr>
          <w:rFonts w:ascii="Tw Cen MT" w:eastAsia="MS Mincho" w:hAnsi="Tw Cen MT" w:cs="Arial"/>
        </w:rPr>
      </w:pPr>
    </w:p>
    <w:p w14:paraId="6E420598" w14:textId="77777777" w:rsidR="00AA0E24" w:rsidRPr="00D31A8D" w:rsidRDefault="00AA0E24" w:rsidP="00AA0E24">
      <w:pPr>
        <w:numPr>
          <w:ilvl w:val="0"/>
          <w:numId w:val="47"/>
        </w:numPr>
        <w:tabs>
          <w:tab w:val="num" w:pos="1440"/>
        </w:tabs>
        <w:spacing w:after="0" w:line="240" w:lineRule="auto"/>
        <w:ind w:left="1440" w:hanging="720"/>
        <w:rPr>
          <w:rFonts w:ascii="Tw Cen MT" w:eastAsia="MS Mincho" w:hAnsi="Tw Cen MT" w:cs="Arial"/>
        </w:rPr>
      </w:pPr>
      <w:r w:rsidRPr="00D31A8D">
        <w:rPr>
          <w:rFonts w:ascii="Tw Cen MT" w:eastAsia="MS Mincho" w:hAnsi="Tw Cen MT" w:cs="Arial"/>
        </w:rPr>
        <w:t>ASTM Standard Test Methods:</w:t>
      </w:r>
    </w:p>
    <w:p w14:paraId="75DD786C" w14:textId="77777777" w:rsidR="00AA0E24" w:rsidRPr="00D31A8D" w:rsidRDefault="00AA0E24" w:rsidP="00AA0E24">
      <w:pPr>
        <w:tabs>
          <w:tab w:val="num" w:pos="1440"/>
        </w:tabs>
        <w:spacing w:after="0" w:line="240" w:lineRule="auto"/>
        <w:ind w:left="2160" w:hanging="720"/>
        <w:rPr>
          <w:rFonts w:ascii="Tw Cen MT" w:eastAsia="MS Mincho" w:hAnsi="Tw Cen MT" w:cs="Arial"/>
        </w:rPr>
      </w:pPr>
      <w:r w:rsidRPr="00D31A8D">
        <w:rPr>
          <w:rFonts w:ascii="Tw Cen MT" w:eastAsia="MS Mincho" w:hAnsi="Tw Cen MT" w:cs="Arial"/>
        </w:rPr>
        <w:t>1.</w:t>
      </w:r>
      <w:r w:rsidRPr="00D31A8D">
        <w:rPr>
          <w:rFonts w:ascii="Tw Cen MT" w:eastAsia="MS Mincho" w:hAnsi="Tw Cen MT" w:cs="Arial"/>
        </w:rPr>
        <w:tab/>
        <w:t>D1335</w:t>
      </w:r>
      <w:r w:rsidRPr="00D31A8D">
        <w:rPr>
          <w:rFonts w:ascii="Tw Cen MT" w:eastAsia="MS Mincho" w:hAnsi="Tw Cen MT" w:cs="Arial"/>
        </w:rPr>
        <w:tab/>
        <w:t>- Standard Test Method for Tuft Bind of Pile Yarn Floor Coverings</w:t>
      </w:r>
    </w:p>
    <w:p w14:paraId="4C61D021" w14:textId="77777777" w:rsidR="00AA0E24" w:rsidRPr="00D31A8D" w:rsidRDefault="00AA0E24" w:rsidP="00AA0E24">
      <w:pPr>
        <w:tabs>
          <w:tab w:val="num" w:pos="1440"/>
        </w:tabs>
        <w:spacing w:after="0" w:line="240" w:lineRule="auto"/>
        <w:ind w:left="1440"/>
        <w:rPr>
          <w:rFonts w:ascii="Tw Cen MT" w:eastAsia="MS Mincho" w:hAnsi="Tw Cen MT" w:cs="Arial"/>
        </w:rPr>
      </w:pPr>
      <w:r w:rsidRPr="00D31A8D">
        <w:rPr>
          <w:rFonts w:ascii="Tw Cen MT" w:eastAsia="MS Mincho" w:hAnsi="Tw Cen MT" w:cs="Arial"/>
        </w:rPr>
        <w:t>2.</w:t>
      </w:r>
      <w:r w:rsidRPr="00D31A8D">
        <w:rPr>
          <w:rFonts w:ascii="Tw Cen MT" w:eastAsia="MS Mincho" w:hAnsi="Tw Cen MT" w:cs="Arial"/>
        </w:rPr>
        <w:tab/>
        <w:t>D1577</w:t>
      </w:r>
      <w:r w:rsidRPr="00D31A8D">
        <w:rPr>
          <w:rFonts w:ascii="Tw Cen MT" w:eastAsia="MS Mincho" w:hAnsi="Tw Cen MT" w:cs="Arial"/>
        </w:rPr>
        <w:tab/>
        <w:t>- Standard Test Method for Linear Density of Textile Fiber</w:t>
      </w:r>
    </w:p>
    <w:p w14:paraId="5F7A566E" w14:textId="77777777" w:rsidR="00AA0E24" w:rsidRPr="00D31A8D" w:rsidRDefault="00AA0E24" w:rsidP="00AA0E24">
      <w:pPr>
        <w:tabs>
          <w:tab w:val="num" w:pos="1440"/>
        </w:tabs>
        <w:spacing w:after="0" w:line="240" w:lineRule="auto"/>
        <w:ind w:left="2160" w:hanging="720"/>
        <w:rPr>
          <w:rFonts w:ascii="Tw Cen MT" w:eastAsia="MS Mincho" w:hAnsi="Tw Cen MT" w:cs="Arial"/>
        </w:rPr>
      </w:pPr>
      <w:r w:rsidRPr="00D31A8D">
        <w:rPr>
          <w:rFonts w:ascii="Tw Cen MT" w:eastAsia="MS Mincho" w:hAnsi="Tw Cen MT" w:cs="Arial"/>
        </w:rPr>
        <w:t>3.</w:t>
      </w:r>
      <w:r w:rsidRPr="00D31A8D">
        <w:rPr>
          <w:rFonts w:ascii="Tw Cen MT" w:eastAsia="MS Mincho" w:hAnsi="Tw Cen MT" w:cs="Arial"/>
        </w:rPr>
        <w:tab/>
        <w:t>D2859</w:t>
      </w:r>
      <w:r w:rsidRPr="00D31A8D">
        <w:rPr>
          <w:rFonts w:ascii="Tw Cen MT" w:eastAsia="MS Mincho" w:hAnsi="Tw Cen MT" w:cs="Arial"/>
        </w:rPr>
        <w:tab/>
        <w:t xml:space="preserve">- Standard Test Method for Ignition Characteristics of Finished Textile Floor Covering </w:t>
      </w:r>
    </w:p>
    <w:p w14:paraId="7352AEFF" w14:textId="77777777" w:rsidR="00AA0E24" w:rsidRPr="00D31A8D" w:rsidRDefault="00AA0E24" w:rsidP="00AA0E24">
      <w:pPr>
        <w:tabs>
          <w:tab w:val="num" w:pos="1440"/>
        </w:tabs>
        <w:spacing w:after="0" w:line="240" w:lineRule="auto"/>
        <w:ind w:left="2160" w:hanging="1440"/>
        <w:rPr>
          <w:rFonts w:ascii="Tw Cen MT" w:eastAsia="MS Mincho" w:hAnsi="Tw Cen MT" w:cs="Arial"/>
        </w:rPr>
      </w:pPr>
      <w:r w:rsidRPr="00D31A8D">
        <w:rPr>
          <w:rFonts w:ascii="Tw Cen MT" w:eastAsia="MS Mincho" w:hAnsi="Tw Cen MT" w:cs="Arial"/>
        </w:rPr>
        <w:tab/>
        <w:t>4.</w:t>
      </w:r>
      <w:r w:rsidRPr="00D31A8D">
        <w:rPr>
          <w:rFonts w:ascii="Tw Cen MT" w:eastAsia="MS Mincho" w:hAnsi="Tw Cen MT" w:cs="Arial"/>
        </w:rPr>
        <w:tab/>
        <w:t>D4491</w:t>
      </w:r>
      <w:r w:rsidRPr="00D31A8D">
        <w:rPr>
          <w:rFonts w:ascii="Tw Cen MT" w:eastAsia="MS Mincho" w:hAnsi="Tw Cen MT" w:cs="Arial"/>
        </w:rPr>
        <w:tab/>
        <w:t>- Standard Test Methods for Water Permeability of Geotextiles by Permittivity</w:t>
      </w:r>
    </w:p>
    <w:p w14:paraId="46106233" w14:textId="77777777" w:rsidR="00AA0E24" w:rsidRPr="00D31A8D" w:rsidRDefault="00AA0E24" w:rsidP="00AA0E24">
      <w:pPr>
        <w:tabs>
          <w:tab w:val="num" w:pos="1440"/>
        </w:tabs>
        <w:spacing w:after="0" w:line="240" w:lineRule="auto"/>
        <w:ind w:left="2160" w:hanging="1440"/>
        <w:rPr>
          <w:rFonts w:ascii="Tw Cen MT" w:eastAsia="MS Mincho" w:hAnsi="Tw Cen MT" w:cs="Arial"/>
        </w:rPr>
      </w:pPr>
      <w:r w:rsidRPr="00D31A8D">
        <w:rPr>
          <w:rFonts w:ascii="Tw Cen MT" w:eastAsia="MS Mincho" w:hAnsi="Tw Cen MT" w:cs="Arial"/>
        </w:rPr>
        <w:tab/>
        <w:t>5.</w:t>
      </w:r>
      <w:r w:rsidRPr="00D31A8D">
        <w:rPr>
          <w:rFonts w:ascii="Tw Cen MT" w:eastAsia="MS Mincho" w:hAnsi="Tw Cen MT" w:cs="Arial"/>
        </w:rPr>
        <w:tab/>
        <w:t>D5034</w:t>
      </w:r>
      <w:r w:rsidRPr="00D31A8D">
        <w:rPr>
          <w:rFonts w:ascii="Tw Cen MT" w:eastAsia="MS Mincho" w:hAnsi="Tw Cen MT" w:cs="Arial"/>
        </w:rPr>
        <w:tab/>
        <w:t>- Standard Test Method of Breaking Strength and Elongation of Textile Fabrics</w:t>
      </w:r>
      <w:proofErr w:type="gramStart"/>
      <w:r w:rsidRPr="00D31A8D">
        <w:rPr>
          <w:rFonts w:ascii="Tw Cen MT" w:eastAsia="MS Mincho" w:hAnsi="Tw Cen MT" w:cs="Arial"/>
        </w:rPr>
        <w:t xml:space="preserve">   (</w:t>
      </w:r>
      <w:proofErr w:type="gramEnd"/>
      <w:r w:rsidRPr="00D31A8D">
        <w:rPr>
          <w:rFonts w:ascii="Tw Cen MT" w:eastAsia="MS Mincho" w:hAnsi="Tw Cen MT" w:cs="Arial"/>
        </w:rPr>
        <w:t>Grab Test)</w:t>
      </w:r>
    </w:p>
    <w:p w14:paraId="7D941837" w14:textId="77777777" w:rsidR="00AA0E24" w:rsidRPr="00D31A8D" w:rsidRDefault="00AA0E24" w:rsidP="00AA0E24">
      <w:pPr>
        <w:tabs>
          <w:tab w:val="num" w:pos="1440"/>
        </w:tabs>
        <w:spacing w:after="0" w:line="240" w:lineRule="auto"/>
        <w:ind w:left="2160" w:hanging="720"/>
        <w:rPr>
          <w:rFonts w:ascii="Tw Cen MT" w:eastAsia="MS Mincho" w:hAnsi="Tw Cen MT" w:cs="Arial"/>
        </w:rPr>
      </w:pPr>
      <w:r w:rsidRPr="00D31A8D">
        <w:rPr>
          <w:rFonts w:ascii="Tw Cen MT" w:eastAsia="MS Mincho" w:hAnsi="Tw Cen MT" w:cs="Arial"/>
        </w:rPr>
        <w:t>6.</w:t>
      </w:r>
      <w:r w:rsidRPr="00D31A8D">
        <w:rPr>
          <w:rFonts w:ascii="Tw Cen MT" w:eastAsia="MS Mincho" w:hAnsi="Tw Cen MT" w:cs="Arial"/>
        </w:rPr>
        <w:tab/>
        <w:t>D5848</w:t>
      </w:r>
      <w:r w:rsidRPr="00D31A8D">
        <w:rPr>
          <w:rFonts w:ascii="Tw Cen MT" w:eastAsia="MS Mincho" w:hAnsi="Tw Cen MT" w:cs="Arial"/>
        </w:rPr>
        <w:tab/>
        <w:t>- Standard Test Method for Mass Per Unit Area of Pile Yarn Floor Covering</w:t>
      </w:r>
    </w:p>
    <w:p w14:paraId="3571E014" w14:textId="77777777" w:rsidR="00AA0E24" w:rsidRPr="00D31A8D" w:rsidRDefault="00AA0E24" w:rsidP="00AA0E24">
      <w:pPr>
        <w:tabs>
          <w:tab w:val="num" w:pos="1440"/>
        </w:tabs>
        <w:spacing w:after="0" w:line="240" w:lineRule="auto"/>
        <w:ind w:left="2160" w:hanging="1440"/>
        <w:rPr>
          <w:rFonts w:ascii="Tw Cen MT" w:eastAsia="MS Mincho" w:hAnsi="Tw Cen MT" w:cs="Arial"/>
        </w:rPr>
      </w:pPr>
      <w:r w:rsidRPr="00D31A8D">
        <w:rPr>
          <w:rFonts w:ascii="Tw Cen MT" w:eastAsia="MS Mincho" w:hAnsi="Tw Cen MT" w:cs="Arial"/>
        </w:rPr>
        <w:tab/>
        <w:t>7.</w:t>
      </w:r>
      <w:r w:rsidRPr="00D31A8D">
        <w:rPr>
          <w:rFonts w:ascii="Tw Cen MT" w:eastAsia="MS Mincho" w:hAnsi="Tw Cen MT" w:cs="Arial"/>
        </w:rPr>
        <w:tab/>
        <w:t>F355</w:t>
      </w:r>
      <w:r w:rsidRPr="00D31A8D">
        <w:rPr>
          <w:rFonts w:ascii="Tw Cen MT" w:eastAsia="MS Mincho" w:hAnsi="Tw Cen MT" w:cs="Arial"/>
        </w:rPr>
        <w:tab/>
        <w:t>- Standard Test Method for Shock-Absorbing Properties of Playing Surfaces.</w:t>
      </w:r>
    </w:p>
    <w:p w14:paraId="6CAE40E5" w14:textId="77777777" w:rsidR="00AA0E24" w:rsidRPr="00D31A8D" w:rsidRDefault="00AA0E24" w:rsidP="00AA0E24">
      <w:pPr>
        <w:tabs>
          <w:tab w:val="num" w:pos="1440"/>
        </w:tabs>
        <w:spacing w:after="0" w:line="240" w:lineRule="auto"/>
        <w:ind w:left="2160" w:hanging="1440"/>
        <w:rPr>
          <w:rFonts w:ascii="Tw Cen MT" w:eastAsia="MS Mincho" w:hAnsi="Tw Cen MT" w:cs="Arial"/>
        </w:rPr>
      </w:pPr>
      <w:r w:rsidRPr="00D31A8D">
        <w:rPr>
          <w:rFonts w:ascii="Tw Cen MT" w:eastAsia="MS Mincho" w:hAnsi="Tw Cen MT" w:cs="Arial"/>
        </w:rPr>
        <w:tab/>
        <w:t>8.</w:t>
      </w:r>
      <w:r w:rsidRPr="00D31A8D">
        <w:rPr>
          <w:rFonts w:ascii="Tw Cen MT" w:eastAsia="MS Mincho" w:hAnsi="Tw Cen MT" w:cs="Arial"/>
        </w:rPr>
        <w:tab/>
        <w:t>F1015</w:t>
      </w:r>
      <w:r w:rsidRPr="00D31A8D">
        <w:rPr>
          <w:rFonts w:ascii="Tw Cen MT" w:eastAsia="MS Mincho" w:hAnsi="Tw Cen MT" w:cs="Arial"/>
        </w:rPr>
        <w:tab/>
        <w:t>- Standard Test Method for Relative Abrasiveness of Synthetic Turf Playing    Surfaces</w:t>
      </w:r>
    </w:p>
    <w:p w14:paraId="73FC8507" w14:textId="77777777" w:rsidR="00AA0E24" w:rsidRPr="00D31A8D" w:rsidRDefault="00AA0E24" w:rsidP="00AA0E24">
      <w:pPr>
        <w:tabs>
          <w:tab w:val="num" w:pos="1440"/>
        </w:tabs>
        <w:spacing w:after="0" w:line="240" w:lineRule="auto"/>
        <w:ind w:left="2160" w:hanging="1440"/>
        <w:rPr>
          <w:rFonts w:ascii="Tw Cen MT" w:eastAsia="MS Mincho" w:hAnsi="Tw Cen MT" w:cs="Arial"/>
        </w:rPr>
      </w:pPr>
      <w:r w:rsidRPr="00D31A8D">
        <w:rPr>
          <w:rFonts w:ascii="Tw Cen MT" w:eastAsia="MS Mincho" w:hAnsi="Tw Cen MT" w:cs="Arial"/>
        </w:rPr>
        <w:tab/>
        <w:t>9.</w:t>
      </w:r>
      <w:r w:rsidRPr="00D31A8D">
        <w:rPr>
          <w:rFonts w:ascii="Tw Cen MT" w:eastAsia="MS Mincho" w:hAnsi="Tw Cen MT" w:cs="Arial"/>
        </w:rPr>
        <w:tab/>
        <w:t>F1936</w:t>
      </w:r>
      <w:r w:rsidRPr="00D31A8D">
        <w:rPr>
          <w:rFonts w:ascii="Tw Cen MT" w:eastAsia="MS Mincho" w:hAnsi="Tw Cen MT" w:cs="Arial"/>
        </w:rPr>
        <w:tab/>
        <w:t>- Standard Test Method for Shock-Absorbing Properties of North American Football Field Playing Systems as Measured in the Field</w:t>
      </w:r>
    </w:p>
    <w:p w14:paraId="398856DA" w14:textId="77777777" w:rsidR="00AA0E24" w:rsidRPr="00D31A8D" w:rsidRDefault="00AA0E24" w:rsidP="00AA0E24">
      <w:pPr>
        <w:tabs>
          <w:tab w:val="num" w:pos="1440"/>
        </w:tabs>
        <w:spacing w:after="0" w:line="240" w:lineRule="auto"/>
        <w:ind w:left="1440" w:hanging="720"/>
        <w:rPr>
          <w:rFonts w:ascii="Tw Cen MT" w:eastAsia="MS Mincho" w:hAnsi="Tw Cen MT" w:cs="Arial"/>
        </w:rPr>
      </w:pPr>
    </w:p>
    <w:p w14:paraId="3E78C608" w14:textId="77777777" w:rsidR="00AA0E24" w:rsidRPr="00D31A8D" w:rsidRDefault="00AA0E24" w:rsidP="00AA0E24">
      <w:pPr>
        <w:numPr>
          <w:ilvl w:val="0"/>
          <w:numId w:val="47"/>
        </w:numPr>
        <w:tabs>
          <w:tab w:val="num" w:pos="1440"/>
        </w:tabs>
        <w:spacing w:after="0" w:line="240" w:lineRule="auto"/>
        <w:ind w:left="1440" w:hanging="720"/>
        <w:rPr>
          <w:rFonts w:ascii="Tw Cen MT" w:eastAsia="MS Mincho" w:hAnsi="Tw Cen MT" w:cs="Arial"/>
        </w:rPr>
      </w:pPr>
      <w:bookmarkStart w:id="24" w:name="_Hlk180042630"/>
      <w:bookmarkStart w:id="25" w:name="_Hlk194045411"/>
      <w:bookmarkStart w:id="26" w:name="_Hlk180042611"/>
      <w:r w:rsidRPr="00D31A8D">
        <w:rPr>
          <w:rFonts w:ascii="Tw Cen MT" w:eastAsia="MS Mincho" w:hAnsi="Tw Cen MT" w:cs="Arial"/>
        </w:rPr>
        <w:t xml:space="preserve">Current NCAA soccer rules </w:t>
      </w:r>
      <w:bookmarkEnd w:id="24"/>
      <w:r w:rsidRPr="00D31A8D">
        <w:rPr>
          <w:rFonts w:ascii="Tw Cen MT" w:eastAsia="MS Mincho" w:hAnsi="Tw Cen MT" w:cs="Arial"/>
        </w:rPr>
        <w:t>and local Bay Valley Soccer League rules as applicable.</w:t>
      </w:r>
    </w:p>
    <w:bookmarkEnd w:id="25"/>
    <w:p w14:paraId="3A51FCC5" w14:textId="77777777" w:rsidR="00AA0E24" w:rsidRPr="00D31A8D" w:rsidRDefault="00AA0E24" w:rsidP="00AA0E24">
      <w:pPr>
        <w:spacing w:after="0" w:line="240" w:lineRule="auto"/>
        <w:ind w:left="1440"/>
        <w:rPr>
          <w:rFonts w:ascii="Tw Cen MT" w:eastAsia="MS Mincho" w:hAnsi="Tw Cen MT" w:cs="Arial"/>
        </w:rPr>
      </w:pPr>
    </w:p>
    <w:bookmarkEnd w:id="26"/>
    <w:p w14:paraId="765ADF90" w14:textId="77777777" w:rsidR="00AA0E24" w:rsidRPr="00D31A8D" w:rsidRDefault="00AA0E24" w:rsidP="00AA0E24">
      <w:pPr>
        <w:numPr>
          <w:ilvl w:val="1"/>
          <w:numId w:val="52"/>
        </w:numPr>
        <w:spacing w:after="0" w:line="240" w:lineRule="auto"/>
        <w:rPr>
          <w:rFonts w:ascii="Tw Cen MT" w:eastAsia="Times New Roman" w:hAnsi="Tw Cen MT" w:cs="Times New Roman"/>
        </w:rPr>
      </w:pPr>
      <w:r w:rsidRPr="00D31A8D">
        <w:rPr>
          <w:rFonts w:ascii="Tw Cen MT" w:eastAsia="Times New Roman" w:hAnsi="Tw Cen MT" w:cs="Times New Roman"/>
        </w:rPr>
        <w:t xml:space="preserve">SUBMITTALS </w:t>
      </w:r>
    </w:p>
    <w:p w14:paraId="173F9AE4" w14:textId="77777777" w:rsidR="00AA0E24" w:rsidRPr="00D31A8D" w:rsidRDefault="00AA0E24" w:rsidP="00AA0E24">
      <w:pPr>
        <w:suppressAutoHyphens/>
        <w:spacing w:after="0" w:line="240" w:lineRule="auto"/>
        <w:ind w:left="360"/>
        <w:rPr>
          <w:rFonts w:ascii="Tw Cen MT" w:eastAsia="Times New Roman" w:hAnsi="Tw Cen MT" w:cs="Times New Roman"/>
          <w:spacing w:val="-2"/>
        </w:rPr>
      </w:pPr>
    </w:p>
    <w:p w14:paraId="7E25CECD" w14:textId="77777777" w:rsidR="00AA0E24" w:rsidRPr="00D31A8D" w:rsidRDefault="00AA0E24" w:rsidP="00AA0E24">
      <w:pPr>
        <w:numPr>
          <w:ilvl w:val="0"/>
          <w:numId w:val="56"/>
        </w:numPr>
        <w:spacing w:after="0" w:line="240" w:lineRule="auto"/>
        <w:contextualSpacing/>
        <w:rPr>
          <w:rFonts w:ascii="Tw Cen MT" w:eastAsia="Calibri" w:hAnsi="Tw Cen MT" w:cs="Arial"/>
        </w:rPr>
      </w:pPr>
      <w:r w:rsidRPr="00D31A8D">
        <w:rPr>
          <w:rFonts w:ascii="Tw Cen MT" w:eastAsia="Calibri" w:hAnsi="Tw Cen MT" w:cs="Arial"/>
        </w:rPr>
        <w:t xml:space="preserve">The turf manufacturer shall submit a project specific </w:t>
      </w:r>
      <w:r w:rsidRPr="00D31A8D">
        <w:rPr>
          <w:rFonts w:ascii="Tw Cen MT" w:eastAsia="MS Mincho" w:hAnsi="Tw Cen MT" w:cs="Arial"/>
        </w:rPr>
        <w:t xml:space="preserve">letter on the company letterhead certifying that the products of this section meet or exceed all specified requirements, and </w:t>
      </w:r>
      <w:r w:rsidRPr="00D31A8D">
        <w:rPr>
          <w:rFonts w:ascii="Tw Cen MT" w:eastAsia="Calibri" w:hAnsi="Tw Cen MT" w:cs="Arial"/>
        </w:rPr>
        <w:t>state that the installer has complied with the qualifications above and is certified by the manufacturer to install this type of synthetic turf.</w:t>
      </w:r>
    </w:p>
    <w:p w14:paraId="0B7B9499" w14:textId="77777777" w:rsidR="00AA0E24" w:rsidRPr="00D31A8D" w:rsidRDefault="00AA0E24" w:rsidP="00AA0E24">
      <w:pPr>
        <w:spacing w:after="0" w:line="240" w:lineRule="auto"/>
        <w:rPr>
          <w:rFonts w:ascii="Tw Cen MT" w:eastAsia="Times New Roman" w:hAnsi="Tw Cen MT" w:cs="Arial"/>
        </w:rPr>
      </w:pPr>
    </w:p>
    <w:p w14:paraId="1F006A74" w14:textId="77777777" w:rsidR="00AA0E24" w:rsidRPr="00D31A8D" w:rsidRDefault="00AA0E24" w:rsidP="00AA0E24">
      <w:pPr>
        <w:numPr>
          <w:ilvl w:val="0"/>
          <w:numId w:val="56"/>
        </w:numPr>
        <w:spacing w:after="0" w:line="240" w:lineRule="auto"/>
        <w:contextualSpacing/>
        <w:rPr>
          <w:rFonts w:ascii="Tw Cen MT" w:eastAsia="Calibri" w:hAnsi="Tw Cen MT" w:cs="Arial"/>
        </w:rPr>
      </w:pPr>
      <w:r w:rsidRPr="00D31A8D">
        <w:rPr>
          <w:rFonts w:ascii="Tw Cen MT" w:eastAsia="Calibri" w:hAnsi="Tw Cen MT" w:cs="Times New Roman"/>
        </w:rPr>
        <w:t>Submit Drawings for:</w:t>
      </w:r>
    </w:p>
    <w:p w14:paraId="6E00B8CF" w14:textId="77777777" w:rsidR="00AA0E24" w:rsidRPr="00D31A8D" w:rsidRDefault="00AA0E24" w:rsidP="00AA0E24">
      <w:pPr>
        <w:numPr>
          <w:ilvl w:val="0"/>
          <w:numId w:val="51"/>
        </w:numPr>
        <w:spacing w:after="0" w:line="240" w:lineRule="auto"/>
        <w:rPr>
          <w:rFonts w:ascii="Tw Cen MT" w:eastAsia="Times New Roman" w:hAnsi="Tw Cen MT" w:cs="Times New Roman"/>
        </w:rPr>
      </w:pPr>
      <w:r w:rsidRPr="00D31A8D">
        <w:rPr>
          <w:rFonts w:ascii="Tw Cen MT" w:eastAsia="Times New Roman" w:hAnsi="Tw Cen MT" w:cs="Times New Roman"/>
        </w:rPr>
        <w:t>Seaming plan.</w:t>
      </w:r>
    </w:p>
    <w:p w14:paraId="2CBEC0C8" w14:textId="77777777" w:rsidR="00AA0E24" w:rsidRPr="00D31A8D" w:rsidRDefault="00AA0E24" w:rsidP="00AA0E24">
      <w:pPr>
        <w:numPr>
          <w:ilvl w:val="0"/>
          <w:numId w:val="51"/>
        </w:numPr>
        <w:spacing w:after="0" w:line="240" w:lineRule="auto"/>
        <w:rPr>
          <w:rFonts w:ascii="Tw Cen MT" w:eastAsia="Times New Roman" w:hAnsi="Tw Cen MT" w:cs="Times New Roman"/>
        </w:rPr>
      </w:pPr>
      <w:r w:rsidRPr="00D31A8D">
        <w:rPr>
          <w:rFonts w:ascii="Tw Cen MT" w:eastAsia="Times New Roman" w:hAnsi="Tw Cen MT" w:cs="Times New Roman"/>
        </w:rPr>
        <w:t>Installation details; edge detail, utility box detail, etc.</w:t>
      </w:r>
    </w:p>
    <w:p w14:paraId="2CF67B92" w14:textId="77777777" w:rsidR="00AA0E24" w:rsidRPr="00D31A8D" w:rsidRDefault="00AA0E24" w:rsidP="00AA0E24">
      <w:pPr>
        <w:numPr>
          <w:ilvl w:val="0"/>
          <w:numId w:val="51"/>
        </w:numPr>
        <w:spacing w:after="0" w:line="240" w:lineRule="auto"/>
        <w:rPr>
          <w:rFonts w:ascii="Tw Cen MT" w:eastAsia="Times New Roman" w:hAnsi="Tw Cen MT" w:cs="Times New Roman"/>
        </w:rPr>
      </w:pPr>
      <w:r w:rsidRPr="00D31A8D">
        <w:rPr>
          <w:rFonts w:ascii="Tw Cen MT" w:eastAsia="Times New Roman" w:hAnsi="Tw Cen MT" w:cs="Times New Roman"/>
        </w:rPr>
        <w:t>Field Layout and Striping Plan (including field colors), including field line layouts (including colors), etc.</w:t>
      </w:r>
    </w:p>
    <w:p w14:paraId="06EF4B63" w14:textId="77777777" w:rsidR="00AA0E24" w:rsidRPr="00D31A8D" w:rsidRDefault="00AA0E24" w:rsidP="00AA0E24">
      <w:pPr>
        <w:numPr>
          <w:ilvl w:val="0"/>
          <w:numId w:val="51"/>
        </w:numPr>
        <w:spacing w:after="0" w:line="240" w:lineRule="auto"/>
        <w:rPr>
          <w:rFonts w:ascii="Tw Cen MT" w:eastAsia="Times New Roman" w:hAnsi="Tw Cen MT" w:cs="Times New Roman"/>
        </w:rPr>
      </w:pPr>
      <w:r w:rsidRPr="00D31A8D">
        <w:rPr>
          <w:rFonts w:ascii="Tw Cen MT" w:eastAsia="Times New Roman" w:hAnsi="Tw Cen MT" w:cs="Arial"/>
        </w:rPr>
        <w:t>The Turf Manufacturer shall submit color samples for approval for all color and/or logo work, including final electronic versions of artwork.</w:t>
      </w:r>
    </w:p>
    <w:p w14:paraId="252BC30C" w14:textId="77777777" w:rsidR="00AA0E24" w:rsidRPr="00D31A8D" w:rsidRDefault="00AA0E24" w:rsidP="00AA0E24">
      <w:pPr>
        <w:spacing w:after="0" w:line="240" w:lineRule="auto"/>
        <w:rPr>
          <w:rFonts w:ascii="Tw Cen MT" w:eastAsia="Times New Roman" w:hAnsi="Tw Cen MT" w:cs="Times New Roman"/>
        </w:rPr>
      </w:pPr>
    </w:p>
    <w:p w14:paraId="1AE67209" w14:textId="77777777" w:rsidR="00AA0E24" w:rsidRPr="00D31A8D" w:rsidRDefault="00AA0E24" w:rsidP="00AA0E24">
      <w:pPr>
        <w:spacing w:after="0" w:line="240" w:lineRule="auto"/>
        <w:ind w:left="720"/>
        <w:rPr>
          <w:rFonts w:ascii="Tw Cen MT" w:eastAsia="Times New Roman" w:hAnsi="Tw Cen MT" w:cs="Arial"/>
        </w:rPr>
      </w:pPr>
      <w:r w:rsidRPr="00D31A8D">
        <w:rPr>
          <w:rFonts w:ascii="Tw Cen MT" w:eastAsia="Times New Roman" w:hAnsi="Tw Cen MT" w:cs="Arial"/>
        </w:rPr>
        <w:t>C.</w:t>
      </w:r>
      <w:r w:rsidRPr="00D31A8D">
        <w:rPr>
          <w:rFonts w:ascii="Tw Cen MT" w:eastAsia="Times New Roman" w:hAnsi="Tw Cen MT" w:cs="Arial"/>
        </w:rPr>
        <w:tab/>
        <w:t>Certified copies of independent (third-party) laboratory reports on ASTM tests as follows:</w:t>
      </w:r>
    </w:p>
    <w:p w14:paraId="15B19279" w14:textId="77777777" w:rsidR="00AA0E24" w:rsidRPr="00D31A8D" w:rsidRDefault="00AA0E24" w:rsidP="00AA0E24">
      <w:pPr>
        <w:spacing w:after="0" w:line="240" w:lineRule="auto"/>
        <w:rPr>
          <w:rFonts w:ascii="Tw Cen MT" w:eastAsia="Times New Roman" w:hAnsi="Tw Cen MT" w:cs="Arial"/>
        </w:rPr>
      </w:pPr>
      <w:r w:rsidRPr="00D31A8D">
        <w:rPr>
          <w:rFonts w:ascii="Tw Cen MT" w:eastAsia="Times New Roman" w:hAnsi="Tw Cen MT" w:cs="Arial"/>
        </w:rPr>
        <w:tab/>
      </w:r>
      <w:r w:rsidRPr="00D31A8D">
        <w:rPr>
          <w:rFonts w:ascii="Tw Cen MT" w:eastAsia="Times New Roman" w:hAnsi="Tw Cen MT" w:cs="Arial"/>
        </w:rPr>
        <w:tab/>
        <w:t>1.</w:t>
      </w:r>
      <w:r w:rsidRPr="00D31A8D">
        <w:rPr>
          <w:rFonts w:ascii="Tw Cen MT" w:eastAsia="Times New Roman" w:hAnsi="Tw Cen MT" w:cs="Arial"/>
        </w:rPr>
        <w:tab/>
        <w:t>Pile Height, Face Width &amp; Total Fabric Weight, ASTM D5848</w:t>
      </w:r>
      <w:r w:rsidRPr="00D31A8D">
        <w:rPr>
          <w:rFonts w:ascii="Tw Cen MT" w:eastAsia="Times New Roman" w:hAnsi="Tw Cen MT" w:cs="Arial"/>
        </w:rPr>
        <w:tab/>
      </w:r>
    </w:p>
    <w:p w14:paraId="584CDF35" w14:textId="77777777" w:rsidR="00AA0E24" w:rsidRPr="00D31A8D" w:rsidRDefault="00AA0E24" w:rsidP="00AA0E24">
      <w:pPr>
        <w:spacing w:after="0" w:line="240" w:lineRule="auto"/>
        <w:rPr>
          <w:rFonts w:ascii="Tw Cen MT" w:eastAsia="Times New Roman" w:hAnsi="Tw Cen MT" w:cs="Arial"/>
        </w:rPr>
      </w:pPr>
      <w:r w:rsidRPr="00D31A8D">
        <w:rPr>
          <w:rFonts w:ascii="Tw Cen MT" w:eastAsia="Times New Roman" w:hAnsi="Tw Cen MT" w:cs="Arial"/>
        </w:rPr>
        <w:tab/>
      </w:r>
      <w:r w:rsidRPr="00D31A8D">
        <w:rPr>
          <w:rFonts w:ascii="Tw Cen MT" w:eastAsia="Times New Roman" w:hAnsi="Tw Cen MT" w:cs="Arial"/>
        </w:rPr>
        <w:tab/>
        <w:t>2.</w:t>
      </w:r>
      <w:r w:rsidRPr="00D31A8D">
        <w:rPr>
          <w:rFonts w:ascii="Tw Cen MT" w:eastAsia="Times New Roman" w:hAnsi="Tw Cen MT" w:cs="Arial"/>
        </w:rPr>
        <w:tab/>
        <w:t>Primary &amp; Secondary Backing Weights, ASTM D5848</w:t>
      </w:r>
    </w:p>
    <w:p w14:paraId="181BD763" w14:textId="77777777" w:rsidR="00AA0E24" w:rsidRPr="00D31A8D" w:rsidRDefault="00AA0E24" w:rsidP="00AA0E24">
      <w:pPr>
        <w:spacing w:after="0" w:line="240" w:lineRule="auto"/>
        <w:rPr>
          <w:rFonts w:ascii="Tw Cen MT" w:eastAsia="Times New Roman" w:hAnsi="Tw Cen MT" w:cs="Arial"/>
        </w:rPr>
      </w:pPr>
      <w:r w:rsidRPr="00D31A8D">
        <w:rPr>
          <w:rFonts w:ascii="Tw Cen MT" w:eastAsia="Times New Roman" w:hAnsi="Tw Cen MT" w:cs="Arial"/>
        </w:rPr>
        <w:tab/>
      </w:r>
      <w:r w:rsidRPr="00D31A8D">
        <w:rPr>
          <w:rFonts w:ascii="Tw Cen MT" w:eastAsia="Times New Roman" w:hAnsi="Tw Cen MT" w:cs="Arial"/>
        </w:rPr>
        <w:tab/>
        <w:t>3.</w:t>
      </w:r>
      <w:r w:rsidRPr="00D31A8D">
        <w:rPr>
          <w:rFonts w:ascii="Tw Cen MT" w:eastAsia="Times New Roman" w:hAnsi="Tw Cen MT" w:cs="Arial"/>
        </w:rPr>
        <w:tab/>
        <w:t>Tuft Bind, ASTM D1335</w:t>
      </w:r>
    </w:p>
    <w:p w14:paraId="7F22B05A" w14:textId="77777777" w:rsidR="00AA0E24" w:rsidRPr="00D31A8D" w:rsidRDefault="00AA0E24" w:rsidP="00AA0E24">
      <w:pPr>
        <w:spacing w:after="0" w:line="240" w:lineRule="auto"/>
        <w:ind w:left="720"/>
        <w:rPr>
          <w:rFonts w:ascii="Tw Cen MT" w:eastAsia="Times New Roman" w:hAnsi="Tw Cen MT" w:cs="Arial"/>
        </w:rPr>
      </w:pPr>
      <w:r w:rsidRPr="00D31A8D">
        <w:rPr>
          <w:rFonts w:ascii="Tw Cen MT" w:eastAsia="Times New Roman" w:hAnsi="Tw Cen MT" w:cs="Arial"/>
        </w:rPr>
        <w:tab/>
        <w:t>4.</w:t>
      </w:r>
      <w:r w:rsidRPr="00D31A8D">
        <w:rPr>
          <w:rFonts w:ascii="Tw Cen MT" w:eastAsia="Times New Roman" w:hAnsi="Tw Cen MT" w:cs="Arial"/>
        </w:rPr>
        <w:tab/>
        <w:t>Grab Tear Strength, ASTM D5034</w:t>
      </w:r>
    </w:p>
    <w:p w14:paraId="70D46028" w14:textId="77777777" w:rsidR="00AA0E24" w:rsidRPr="00D31A8D" w:rsidRDefault="00AA0E24" w:rsidP="00AA0E24">
      <w:pPr>
        <w:spacing w:after="0" w:line="240" w:lineRule="auto"/>
        <w:ind w:left="720"/>
        <w:rPr>
          <w:rFonts w:ascii="Tw Cen MT" w:eastAsia="Times New Roman" w:hAnsi="Tw Cen MT" w:cs="Arial"/>
        </w:rPr>
      </w:pPr>
      <w:r w:rsidRPr="00D31A8D">
        <w:rPr>
          <w:rFonts w:ascii="Tw Cen MT" w:eastAsia="Times New Roman" w:hAnsi="Tw Cen MT" w:cs="Arial"/>
        </w:rPr>
        <w:tab/>
        <w:t>5.</w:t>
      </w:r>
      <w:r w:rsidRPr="00D31A8D">
        <w:rPr>
          <w:rFonts w:ascii="Tw Cen MT" w:eastAsia="Times New Roman" w:hAnsi="Tw Cen MT" w:cs="Arial"/>
        </w:rPr>
        <w:tab/>
        <w:t>Water Permeability, ASTM D1551</w:t>
      </w:r>
    </w:p>
    <w:p w14:paraId="1E79DB4A" w14:textId="77777777" w:rsidR="00AA0E24" w:rsidRPr="00D31A8D" w:rsidRDefault="00AA0E24" w:rsidP="00AA0E24">
      <w:pPr>
        <w:spacing w:after="0" w:line="240" w:lineRule="auto"/>
        <w:ind w:left="720"/>
        <w:rPr>
          <w:rFonts w:ascii="Tw Cen MT" w:eastAsia="Times New Roman" w:hAnsi="Tw Cen MT" w:cs="Arial"/>
        </w:rPr>
      </w:pPr>
      <w:r w:rsidRPr="00D31A8D">
        <w:rPr>
          <w:rFonts w:ascii="Tw Cen MT" w:eastAsia="Times New Roman" w:hAnsi="Tw Cen MT" w:cs="Arial"/>
        </w:rPr>
        <w:tab/>
        <w:t>6.</w:t>
      </w:r>
      <w:r w:rsidRPr="00D31A8D">
        <w:rPr>
          <w:rFonts w:ascii="Tw Cen MT" w:eastAsia="Times New Roman" w:hAnsi="Tw Cen MT" w:cs="Arial"/>
        </w:rPr>
        <w:tab/>
        <w:t>Flame Resistance, ASTM F1551</w:t>
      </w:r>
    </w:p>
    <w:p w14:paraId="43DE69FE" w14:textId="77777777" w:rsidR="00AA0E24" w:rsidRPr="00D31A8D" w:rsidRDefault="00AA0E24" w:rsidP="00AA0E24">
      <w:pPr>
        <w:spacing w:after="0" w:line="240" w:lineRule="auto"/>
        <w:ind w:left="720"/>
        <w:rPr>
          <w:rFonts w:ascii="Tw Cen MT" w:eastAsia="Times New Roman" w:hAnsi="Tw Cen MT" w:cs="Arial"/>
        </w:rPr>
      </w:pPr>
      <w:r w:rsidRPr="00D31A8D">
        <w:rPr>
          <w:rFonts w:ascii="Tw Cen MT" w:eastAsia="Times New Roman" w:hAnsi="Tw Cen MT" w:cs="Arial"/>
        </w:rPr>
        <w:tab/>
        <w:t>7.</w:t>
      </w:r>
      <w:r w:rsidRPr="00D31A8D">
        <w:rPr>
          <w:rFonts w:ascii="Tw Cen MT" w:eastAsia="Times New Roman" w:hAnsi="Tw Cen MT" w:cs="Arial"/>
        </w:rPr>
        <w:tab/>
        <w:t>Tuft Yarn Tensile Strength and Elongation, ASTM D2256</w:t>
      </w:r>
    </w:p>
    <w:p w14:paraId="46951362" w14:textId="77777777" w:rsidR="00AA0E24" w:rsidRPr="00D31A8D" w:rsidRDefault="00AA0E24" w:rsidP="00AA0E24">
      <w:pPr>
        <w:spacing w:after="0" w:line="240" w:lineRule="auto"/>
        <w:ind w:left="720"/>
        <w:rPr>
          <w:rFonts w:ascii="Tw Cen MT" w:eastAsia="Times New Roman" w:hAnsi="Tw Cen MT" w:cs="Arial"/>
        </w:rPr>
      </w:pPr>
    </w:p>
    <w:p w14:paraId="601575D5" w14:textId="77777777" w:rsidR="00AA0E24" w:rsidRPr="00D31A8D" w:rsidRDefault="00AA0E24" w:rsidP="00AA0E24">
      <w:pPr>
        <w:spacing w:after="0" w:line="240" w:lineRule="auto"/>
        <w:ind w:left="1440" w:hanging="720"/>
        <w:rPr>
          <w:rFonts w:ascii="Tw Cen MT" w:eastAsia="Times New Roman" w:hAnsi="Tw Cen MT" w:cs="Arial"/>
        </w:rPr>
      </w:pPr>
      <w:r w:rsidRPr="00D31A8D">
        <w:rPr>
          <w:rFonts w:ascii="Tw Cen MT" w:eastAsia="Times New Roman" w:hAnsi="Tw Cen MT" w:cs="Arial"/>
        </w:rPr>
        <w:t>D.</w:t>
      </w:r>
      <w:r w:rsidRPr="00D31A8D">
        <w:rPr>
          <w:rFonts w:ascii="Tw Cen MT" w:eastAsia="Times New Roman" w:hAnsi="Tw Cen MT" w:cs="Arial"/>
        </w:rPr>
        <w:tab/>
        <w:t xml:space="preserve">One 12” square of the proposed product fibers, including one for each fiber color.  </w:t>
      </w:r>
    </w:p>
    <w:p w14:paraId="3256676A" w14:textId="77777777" w:rsidR="00AA0E24" w:rsidRPr="00D31A8D" w:rsidRDefault="00AA0E24" w:rsidP="00AA0E24">
      <w:pPr>
        <w:spacing w:after="0" w:line="240" w:lineRule="auto"/>
        <w:ind w:left="1440" w:hanging="720"/>
        <w:rPr>
          <w:rFonts w:ascii="Tw Cen MT" w:eastAsia="Times New Roman" w:hAnsi="Tw Cen MT" w:cs="Arial"/>
        </w:rPr>
      </w:pPr>
    </w:p>
    <w:p w14:paraId="37CA0ABA" w14:textId="77777777" w:rsidR="00AA0E24" w:rsidRPr="00D31A8D" w:rsidRDefault="00AA0E24" w:rsidP="00AA0E24">
      <w:pPr>
        <w:spacing w:after="0" w:line="240" w:lineRule="auto"/>
        <w:ind w:left="1440" w:hanging="720"/>
        <w:rPr>
          <w:rFonts w:ascii="Tw Cen MT" w:eastAsia="Times New Roman" w:hAnsi="Tw Cen MT" w:cs="Arial"/>
        </w:rPr>
      </w:pPr>
      <w:r w:rsidRPr="00D31A8D">
        <w:rPr>
          <w:rFonts w:ascii="Tw Cen MT" w:eastAsia="Times New Roman" w:hAnsi="Tw Cen MT" w:cs="Arial"/>
        </w:rPr>
        <w:t>E.</w:t>
      </w:r>
      <w:r w:rsidRPr="00D31A8D">
        <w:rPr>
          <w:rFonts w:ascii="Tw Cen MT" w:eastAsia="Times New Roman" w:hAnsi="Tw Cen MT" w:cs="Arial"/>
        </w:rPr>
        <w:tab/>
        <w:t>Submit a copy of the 10-year (minimum), prepaid, non-prorated, third-party insured warranty and insurance policy information.</w:t>
      </w:r>
    </w:p>
    <w:p w14:paraId="5D0A4468" w14:textId="77777777" w:rsidR="00AA0E24" w:rsidRPr="00D31A8D" w:rsidRDefault="00AA0E24" w:rsidP="00AA0E24">
      <w:pPr>
        <w:spacing w:after="0" w:line="240" w:lineRule="auto"/>
        <w:ind w:left="1440" w:hanging="720"/>
        <w:rPr>
          <w:rFonts w:ascii="Tw Cen MT" w:eastAsia="Times New Roman" w:hAnsi="Tw Cen MT" w:cs="Arial"/>
        </w:rPr>
      </w:pPr>
    </w:p>
    <w:p w14:paraId="6DEF2484" w14:textId="77777777" w:rsidR="00AA0E24" w:rsidRPr="00D31A8D" w:rsidRDefault="00AA0E24" w:rsidP="00AA0E24">
      <w:pPr>
        <w:spacing w:after="0" w:line="240" w:lineRule="auto"/>
        <w:ind w:left="1440" w:hanging="720"/>
        <w:rPr>
          <w:rFonts w:ascii="Tw Cen MT" w:eastAsia="Times New Roman" w:hAnsi="Tw Cen MT" w:cs="Arial"/>
        </w:rPr>
      </w:pPr>
      <w:r w:rsidRPr="00D31A8D">
        <w:rPr>
          <w:rFonts w:ascii="Tw Cen MT" w:eastAsia="Times New Roman" w:hAnsi="Tw Cen MT" w:cs="Arial"/>
        </w:rPr>
        <w:t>F.</w:t>
      </w:r>
      <w:r w:rsidRPr="00D31A8D">
        <w:rPr>
          <w:rFonts w:ascii="Tw Cen MT" w:eastAsia="Times New Roman" w:hAnsi="Tw Cen MT" w:cs="Arial"/>
        </w:rPr>
        <w:tab/>
        <w:t>PFAS Certification as called out in the RFP document.</w:t>
      </w:r>
    </w:p>
    <w:p w14:paraId="0A58DAE3" w14:textId="77777777" w:rsidR="00AA0E24" w:rsidRPr="00D31A8D" w:rsidRDefault="00AA0E24" w:rsidP="00AA0E24">
      <w:pPr>
        <w:spacing w:after="0" w:line="240" w:lineRule="auto"/>
        <w:ind w:left="864" w:hanging="576"/>
        <w:rPr>
          <w:rFonts w:ascii="Tw Cen MT" w:eastAsia="Calibri" w:hAnsi="Tw Cen MT" w:cs="Arial"/>
        </w:rPr>
      </w:pPr>
    </w:p>
    <w:p w14:paraId="0DD1DE8E" w14:textId="77777777" w:rsidR="00AA0E24" w:rsidRPr="00D31A8D" w:rsidRDefault="00AA0E24" w:rsidP="00AA0E24">
      <w:pPr>
        <w:widowControl w:val="0"/>
        <w:spacing w:after="0" w:line="240" w:lineRule="auto"/>
        <w:ind w:left="1440" w:hanging="1440"/>
        <w:rPr>
          <w:rFonts w:ascii="Tw Cen MT" w:eastAsia="Times New Roman" w:hAnsi="Tw Cen MT" w:cs="Times New Roman"/>
          <w:b/>
        </w:rPr>
      </w:pPr>
      <w:r w:rsidRPr="00D31A8D">
        <w:rPr>
          <w:rFonts w:ascii="Tw Cen MT" w:eastAsia="Times New Roman" w:hAnsi="Tw Cen MT" w:cs="Times New Roman"/>
          <w:b/>
        </w:rPr>
        <w:t>PART 2</w:t>
      </w:r>
      <w:r w:rsidRPr="00D31A8D">
        <w:rPr>
          <w:rFonts w:ascii="Tw Cen MT" w:eastAsia="Times New Roman" w:hAnsi="Tw Cen MT" w:cs="Times New Roman"/>
          <w:b/>
        </w:rPr>
        <w:tab/>
        <w:t>MATERIALS</w:t>
      </w:r>
      <w:r w:rsidRPr="00D31A8D">
        <w:rPr>
          <w:rFonts w:ascii="Tw Cen MT" w:eastAsia="Times New Roman" w:hAnsi="Tw Cen MT" w:cs="Times New Roman"/>
          <w:b/>
        </w:rPr>
        <w:tab/>
      </w:r>
    </w:p>
    <w:p w14:paraId="4753A7E1" w14:textId="77777777" w:rsidR="00AA0E24" w:rsidRPr="00D31A8D" w:rsidRDefault="00AA0E24" w:rsidP="00AA0E24">
      <w:pPr>
        <w:spacing w:after="0" w:line="240" w:lineRule="auto"/>
        <w:rPr>
          <w:rFonts w:ascii="Tw Cen MT" w:eastAsia="Times New Roman" w:hAnsi="Tw Cen MT" w:cs="Times New Roman"/>
        </w:rPr>
      </w:pPr>
    </w:p>
    <w:p w14:paraId="6F5C48B7" w14:textId="77777777" w:rsidR="00AA0E24" w:rsidRPr="00D31A8D" w:rsidRDefault="00AA0E24" w:rsidP="00AA0E24">
      <w:pPr>
        <w:spacing w:after="0" w:line="240" w:lineRule="auto"/>
        <w:ind w:firstLine="360"/>
        <w:rPr>
          <w:rFonts w:ascii="Tw Cen MT" w:eastAsia="Times New Roman" w:hAnsi="Tw Cen MT" w:cs="Times New Roman"/>
        </w:rPr>
      </w:pPr>
      <w:r w:rsidRPr="00D31A8D">
        <w:rPr>
          <w:rFonts w:ascii="Tw Cen MT" w:eastAsia="Times New Roman" w:hAnsi="Tw Cen MT" w:cs="Times New Roman"/>
        </w:rPr>
        <w:t>2.01</w:t>
      </w:r>
      <w:r w:rsidRPr="00D31A8D">
        <w:rPr>
          <w:rFonts w:ascii="Tw Cen MT" w:eastAsia="Times New Roman" w:hAnsi="Tw Cen MT" w:cs="Times New Roman"/>
        </w:rPr>
        <w:tab/>
        <w:t xml:space="preserve">INFILL SYNTHETIC TURF </w:t>
      </w:r>
    </w:p>
    <w:p w14:paraId="425E767D" w14:textId="77777777" w:rsidR="00AA0E24" w:rsidRPr="00D31A8D" w:rsidRDefault="00AA0E24" w:rsidP="00AA0E24">
      <w:pPr>
        <w:spacing w:after="0" w:line="240" w:lineRule="auto"/>
        <w:rPr>
          <w:rFonts w:ascii="Tw Cen MT" w:eastAsia="Times New Roman" w:hAnsi="Tw Cen MT" w:cs="Times New Roman"/>
        </w:rPr>
      </w:pPr>
    </w:p>
    <w:p w14:paraId="3CF4635D" w14:textId="77777777" w:rsidR="00AA0E24" w:rsidRPr="00D31A8D" w:rsidRDefault="00AA0E24" w:rsidP="00AA0E24">
      <w:pPr>
        <w:numPr>
          <w:ilvl w:val="0"/>
          <w:numId w:val="59"/>
        </w:numPr>
        <w:tabs>
          <w:tab w:val="num" w:pos="1440"/>
        </w:tabs>
        <w:spacing w:after="0" w:line="240" w:lineRule="auto"/>
        <w:ind w:left="1440" w:hanging="720"/>
        <w:contextualSpacing/>
        <w:rPr>
          <w:rFonts w:ascii="Tw Cen MT" w:eastAsia="Calibri" w:hAnsi="Tw Cen MT" w:cs="Courier New"/>
        </w:rPr>
      </w:pPr>
      <w:r w:rsidRPr="00D31A8D">
        <w:rPr>
          <w:rFonts w:ascii="Tw Cen MT" w:eastAsia="Calibri" w:hAnsi="Tw Cen MT" w:cs="Courier New"/>
        </w:rPr>
        <w:t>Shall be the following (50</w:t>
      </w:r>
      <w:proofErr w:type="gramStart"/>
      <w:r w:rsidRPr="00D31A8D">
        <w:rPr>
          <w:rFonts w:ascii="Tw Cen MT" w:eastAsia="Calibri" w:hAnsi="Tw Cen MT" w:cs="Courier New"/>
        </w:rPr>
        <w:t>mm</w:t>
      </w:r>
      <w:proofErr w:type="gramEnd"/>
      <w:r w:rsidRPr="00D31A8D">
        <w:rPr>
          <w:rFonts w:ascii="Tw Cen MT" w:eastAsia="Calibri" w:hAnsi="Tw Cen MT" w:cs="Courier New"/>
        </w:rPr>
        <w:t xml:space="preserve"> minimum tall PE fibers, extruded with both monofilament and slit film) preapproved product:  </w:t>
      </w:r>
    </w:p>
    <w:p w14:paraId="0694CB58" w14:textId="77777777" w:rsidR="00AA0E24" w:rsidRPr="00D31A8D" w:rsidRDefault="00AA0E24" w:rsidP="00AA0E24">
      <w:pPr>
        <w:numPr>
          <w:ilvl w:val="0"/>
          <w:numId w:val="61"/>
        </w:numPr>
        <w:spacing w:after="0" w:line="240" w:lineRule="auto"/>
        <w:ind w:left="2160" w:hanging="720"/>
        <w:contextualSpacing/>
        <w:rPr>
          <w:rFonts w:ascii="Tw Cen MT" w:eastAsia="Times New Roman" w:hAnsi="Tw Cen MT" w:cs="Courier New"/>
        </w:rPr>
      </w:pPr>
      <w:r w:rsidRPr="00D31A8D">
        <w:rPr>
          <w:rFonts w:ascii="Tw Cen MT" w:eastAsia="Calibri" w:hAnsi="Tw Cen MT" w:cs="Courier New"/>
        </w:rPr>
        <w:t>FieldTurf Vertex Core</w:t>
      </w:r>
      <w:r w:rsidRPr="00D31A8D">
        <w:rPr>
          <w:rFonts w:ascii="Tw Cen MT" w:eastAsia="Calibri" w:hAnsi="Tw Cen MT" w:cs="Times New Roman"/>
        </w:rPr>
        <w:t xml:space="preserve">, with infill rates of Cork (1.1 </w:t>
      </w:r>
      <w:proofErr w:type="spellStart"/>
      <w:r w:rsidRPr="00D31A8D">
        <w:rPr>
          <w:rFonts w:ascii="Tw Cen MT" w:eastAsia="Calibri" w:hAnsi="Tw Cen MT" w:cs="Times New Roman"/>
        </w:rPr>
        <w:t>lbs</w:t>
      </w:r>
      <w:proofErr w:type="spellEnd"/>
      <w:r w:rsidRPr="00D31A8D">
        <w:rPr>
          <w:rFonts w:ascii="Tw Cen MT" w:eastAsia="Calibri" w:hAnsi="Tw Cen MT" w:cs="Times New Roman"/>
        </w:rPr>
        <w:t xml:space="preserve">) and Sand (4.5 </w:t>
      </w:r>
      <w:proofErr w:type="spellStart"/>
      <w:r w:rsidRPr="00D31A8D">
        <w:rPr>
          <w:rFonts w:ascii="Tw Cen MT" w:eastAsia="Calibri" w:hAnsi="Tw Cen MT" w:cs="Times New Roman"/>
        </w:rPr>
        <w:t>lbs</w:t>
      </w:r>
      <w:proofErr w:type="spellEnd"/>
      <w:r w:rsidRPr="00D31A8D">
        <w:rPr>
          <w:rFonts w:ascii="Tw Cen MT" w:eastAsia="Calibri" w:hAnsi="Tw Cen MT" w:cs="Times New Roman"/>
        </w:rPr>
        <w:t xml:space="preserve">).  Contact is </w:t>
      </w:r>
      <w:r w:rsidRPr="00D31A8D">
        <w:rPr>
          <w:rFonts w:ascii="Tw Cen MT" w:eastAsia="Calibri" w:hAnsi="Tw Cen MT" w:cs="Times New Roman"/>
          <w:bCs/>
        </w:rPr>
        <w:t>Andrew Rowley, Reginal Vice President, Ph. No. (</w:t>
      </w:r>
      <w:r w:rsidRPr="00D31A8D">
        <w:rPr>
          <w:rFonts w:ascii="Tw Cen MT" w:eastAsia="Calibri" w:hAnsi="Tw Cen MT" w:cs="Times New Roman"/>
        </w:rPr>
        <w:t>707) 586-8873.</w:t>
      </w:r>
    </w:p>
    <w:p w14:paraId="1549994E" w14:textId="77777777" w:rsidR="00AA0E24" w:rsidRPr="00D31A8D" w:rsidRDefault="00AA0E24" w:rsidP="00AA0E24">
      <w:pPr>
        <w:numPr>
          <w:ilvl w:val="0"/>
          <w:numId w:val="61"/>
        </w:numPr>
        <w:spacing w:after="0" w:line="240" w:lineRule="auto"/>
        <w:ind w:left="2160" w:hanging="720"/>
        <w:contextualSpacing/>
        <w:rPr>
          <w:rFonts w:ascii="Tw Cen MT" w:eastAsia="Calibri" w:hAnsi="Tw Cen MT" w:cs="Courier New"/>
        </w:rPr>
      </w:pPr>
      <w:r w:rsidRPr="00D31A8D">
        <w:rPr>
          <w:rFonts w:ascii="Tw Cen MT" w:eastAsia="Calibri" w:hAnsi="Tw Cen MT" w:cs="Courier New"/>
        </w:rPr>
        <w:t xml:space="preserve">The preapproved products shall meet the following criteria at a minimum:  </w:t>
      </w:r>
    </w:p>
    <w:p w14:paraId="438B10DD"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N/A</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Pile Yard type</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UV-Resistant Polyethylene</w:t>
      </w:r>
    </w:p>
    <w:p w14:paraId="4912CBB8"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N/A</w:t>
      </w:r>
      <w:r w:rsidRPr="00D31A8D">
        <w:rPr>
          <w:rFonts w:ascii="Tw Cen MT" w:eastAsia="Times New Roman" w:hAnsi="Tw Cen MT" w:cs="Arial"/>
        </w:rPr>
        <w:tab/>
      </w:r>
      <w:r w:rsidRPr="00D31A8D">
        <w:rPr>
          <w:rFonts w:ascii="Tw Cen MT" w:eastAsia="Times New Roman" w:hAnsi="Tw Cen MT" w:cs="Arial"/>
        </w:rPr>
        <w:tab/>
      </w:r>
      <w:r>
        <w:rPr>
          <w:rFonts w:ascii="Tw Cen MT" w:eastAsia="Times New Roman" w:hAnsi="Tw Cen MT" w:cs="Arial"/>
        </w:rPr>
        <w:tab/>
      </w:r>
      <w:r w:rsidRPr="00D31A8D">
        <w:rPr>
          <w:rFonts w:ascii="Tw Cen MT" w:eastAsia="Times New Roman" w:hAnsi="Tw Cen MT" w:cs="Arial"/>
        </w:rPr>
        <w:t>Yarn Structure</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 xml:space="preserve">Dual Fiber (Ridged Monofilament </w:t>
      </w:r>
    </w:p>
    <w:p w14:paraId="711E3F16" w14:textId="77777777" w:rsidR="00AA0E24" w:rsidRPr="00D31A8D" w:rsidRDefault="00AA0E24" w:rsidP="00AA0E24">
      <w:pPr>
        <w:spacing w:after="0" w:line="240" w:lineRule="auto"/>
        <w:ind w:left="2880" w:hanging="2160"/>
        <w:rPr>
          <w:rFonts w:ascii="Tw Cen MT" w:eastAsia="Times New Roman" w:hAnsi="Tw Cen MT" w:cs="Arial"/>
        </w:rPr>
      </w:pP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r>
      <w:r>
        <w:rPr>
          <w:rFonts w:ascii="Tw Cen MT" w:eastAsia="Times New Roman" w:hAnsi="Tw Cen MT" w:cs="Arial"/>
        </w:rPr>
        <w:tab/>
      </w:r>
      <w:r w:rsidRPr="00D31A8D">
        <w:rPr>
          <w:rFonts w:ascii="Tw Cen MT" w:eastAsia="Times New Roman" w:hAnsi="Tw Cen MT" w:cs="Arial"/>
        </w:rPr>
        <w:t>and Fibrillated Slit-Film)</w:t>
      </w:r>
    </w:p>
    <w:p w14:paraId="306728C0"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D1577</w:t>
      </w:r>
      <w:r w:rsidRPr="00D31A8D">
        <w:rPr>
          <w:rFonts w:ascii="Tw Cen MT" w:eastAsia="Times New Roman" w:hAnsi="Tw Cen MT" w:cs="Arial"/>
        </w:rPr>
        <w:tab/>
      </w:r>
      <w:r w:rsidRPr="00D31A8D">
        <w:rPr>
          <w:rFonts w:ascii="Tw Cen MT" w:eastAsia="Times New Roman" w:hAnsi="Tw Cen MT" w:cs="Arial"/>
        </w:rPr>
        <w:tab/>
        <w:t>Fiber Denier</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min. 14,000 (mono) / 5,000 (slit)</w:t>
      </w:r>
    </w:p>
    <w:p w14:paraId="00932E09"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D3218</w:t>
      </w:r>
      <w:r w:rsidRPr="00D31A8D">
        <w:rPr>
          <w:rFonts w:ascii="Tw Cen MT" w:eastAsia="Times New Roman" w:hAnsi="Tw Cen MT" w:cs="Arial"/>
        </w:rPr>
        <w:tab/>
      </w:r>
      <w:r w:rsidRPr="00D31A8D">
        <w:rPr>
          <w:rFonts w:ascii="Tw Cen MT" w:eastAsia="Times New Roman" w:hAnsi="Tw Cen MT" w:cs="Arial"/>
        </w:rPr>
        <w:tab/>
        <w:t>Tape Thickness (in microns)</w:t>
      </w:r>
      <w:r w:rsidRPr="00D31A8D">
        <w:rPr>
          <w:rFonts w:ascii="Tw Cen MT" w:eastAsia="Times New Roman" w:hAnsi="Tw Cen MT" w:cs="Arial"/>
        </w:rPr>
        <w:tab/>
        <w:t>&gt; 380 (mono) / &gt; 130 (slit)</w:t>
      </w:r>
    </w:p>
    <w:p w14:paraId="2959D268"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D2256</w:t>
      </w:r>
      <w:r w:rsidRPr="00D31A8D">
        <w:rPr>
          <w:rFonts w:ascii="Tw Cen MT" w:eastAsia="Times New Roman" w:hAnsi="Tw Cen MT" w:cs="Arial"/>
        </w:rPr>
        <w:tab/>
      </w:r>
      <w:r w:rsidRPr="00D31A8D">
        <w:rPr>
          <w:rFonts w:ascii="Tw Cen MT" w:eastAsia="Times New Roman" w:hAnsi="Tw Cen MT" w:cs="Arial"/>
        </w:rPr>
        <w:tab/>
        <w:t>Yarn Breaking Strength</w:t>
      </w:r>
      <w:r w:rsidRPr="00D31A8D">
        <w:rPr>
          <w:rFonts w:ascii="Tw Cen MT" w:eastAsia="Times New Roman" w:hAnsi="Tw Cen MT" w:cs="Arial"/>
        </w:rPr>
        <w:tab/>
      </w:r>
      <w:r w:rsidRPr="00D31A8D">
        <w:rPr>
          <w:rFonts w:ascii="Tw Cen MT" w:eastAsia="Times New Roman" w:hAnsi="Tw Cen MT" w:cs="Arial"/>
        </w:rPr>
        <w:tab/>
        <w:t xml:space="preserve">min. 21 </w:t>
      </w:r>
      <w:proofErr w:type="spellStart"/>
      <w:r w:rsidRPr="00D31A8D">
        <w:rPr>
          <w:rFonts w:ascii="Tw Cen MT" w:eastAsia="Times New Roman" w:hAnsi="Tw Cen MT" w:cs="Arial"/>
        </w:rPr>
        <w:t>lbs</w:t>
      </w:r>
      <w:proofErr w:type="spellEnd"/>
    </w:p>
    <w:p w14:paraId="75E9B007"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D5823</w:t>
      </w:r>
      <w:r w:rsidRPr="00D31A8D">
        <w:rPr>
          <w:rFonts w:ascii="Tw Cen MT" w:eastAsia="Times New Roman" w:hAnsi="Tw Cen MT" w:cs="Arial"/>
        </w:rPr>
        <w:tab/>
      </w:r>
      <w:r w:rsidRPr="00D31A8D">
        <w:rPr>
          <w:rFonts w:ascii="Tw Cen MT" w:eastAsia="Times New Roman" w:hAnsi="Tw Cen MT" w:cs="Arial"/>
        </w:rPr>
        <w:tab/>
        <w:t>Pile Height</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min. 2.0” (50mm)</w:t>
      </w:r>
    </w:p>
    <w:p w14:paraId="2112F67E"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D5793</w:t>
      </w:r>
      <w:r w:rsidRPr="00D31A8D">
        <w:rPr>
          <w:rFonts w:ascii="Tw Cen MT" w:eastAsia="Times New Roman" w:hAnsi="Tw Cen MT" w:cs="Arial"/>
        </w:rPr>
        <w:tab/>
      </w:r>
      <w:r w:rsidRPr="00D31A8D">
        <w:rPr>
          <w:rFonts w:ascii="Tw Cen MT" w:eastAsia="Times New Roman" w:hAnsi="Tw Cen MT" w:cs="Arial"/>
        </w:rPr>
        <w:tab/>
        <w:t>Stitch Gauge</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3/4”</w:t>
      </w:r>
    </w:p>
    <w:p w14:paraId="6F86F7E4"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D5848</w:t>
      </w:r>
      <w:r w:rsidRPr="00D31A8D">
        <w:rPr>
          <w:rFonts w:ascii="Tw Cen MT" w:eastAsia="Times New Roman" w:hAnsi="Tw Cen MT" w:cs="Arial"/>
        </w:rPr>
        <w:tab/>
      </w:r>
      <w:r w:rsidRPr="00D31A8D">
        <w:rPr>
          <w:rFonts w:ascii="Tw Cen MT" w:eastAsia="Times New Roman" w:hAnsi="Tw Cen MT" w:cs="Arial"/>
        </w:rPr>
        <w:tab/>
        <w:t>Pile Weight</w:t>
      </w: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min. 39 oz/square yard</w:t>
      </w:r>
    </w:p>
    <w:p w14:paraId="27E0E7E8"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D5848</w:t>
      </w:r>
      <w:r w:rsidRPr="00D31A8D">
        <w:rPr>
          <w:rFonts w:ascii="Tw Cen MT" w:eastAsia="Times New Roman" w:hAnsi="Tw Cen MT" w:cs="Arial"/>
        </w:rPr>
        <w:tab/>
      </w:r>
      <w:r w:rsidRPr="00D31A8D">
        <w:rPr>
          <w:rFonts w:ascii="Tw Cen MT" w:eastAsia="Times New Roman" w:hAnsi="Tw Cen MT" w:cs="Arial"/>
        </w:rPr>
        <w:tab/>
        <w:t>Total Backing Weight</w:t>
      </w:r>
      <w:r w:rsidRPr="00D31A8D">
        <w:rPr>
          <w:rFonts w:ascii="Tw Cen MT" w:eastAsia="Times New Roman" w:hAnsi="Tw Cen MT" w:cs="Arial"/>
        </w:rPr>
        <w:tab/>
      </w:r>
      <w:r w:rsidRPr="00D31A8D">
        <w:rPr>
          <w:rFonts w:ascii="Tw Cen MT" w:eastAsia="Times New Roman" w:hAnsi="Tw Cen MT" w:cs="Arial"/>
        </w:rPr>
        <w:tab/>
        <w:t>min. 21 oz/square yard</w:t>
      </w:r>
    </w:p>
    <w:p w14:paraId="7A2D6F57"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D5848</w:t>
      </w:r>
      <w:r w:rsidRPr="00D31A8D">
        <w:rPr>
          <w:rFonts w:ascii="Tw Cen MT" w:eastAsia="Times New Roman" w:hAnsi="Tw Cen MT" w:cs="Arial"/>
        </w:rPr>
        <w:tab/>
      </w:r>
      <w:r w:rsidRPr="00D31A8D">
        <w:rPr>
          <w:rFonts w:ascii="Tw Cen MT" w:eastAsia="Times New Roman" w:hAnsi="Tw Cen MT" w:cs="Arial"/>
        </w:rPr>
        <w:tab/>
        <w:t>Total Weight (without infill)</w:t>
      </w:r>
      <w:r w:rsidRPr="00D31A8D">
        <w:rPr>
          <w:rFonts w:ascii="Tw Cen MT" w:eastAsia="Times New Roman" w:hAnsi="Tw Cen MT" w:cs="Arial"/>
        </w:rPr>
        <w:tab/>
        <w:t>min. 60 oz/square yard</w:t>
      </w:r>
    </w:p>
    <w:p w14:paraId="3C15686C"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D1335</w:t>
      </w:r>
      <w:r w:rsidRPr="00D31A8D">
        <w:rPr>
          <w:rFonts w:ascii="Tw Cen MT" w:eastAsia="Times New Roman" w:hAnsi="Tw Cen MT" w:cs="Arial"/>
        </w:rPr>
        <w:tab/>
      </w:r>
      <w:r w:rsidRPr="00D31A8D">
        <w:rPr>
          <w:rFonts w:ascii="Tw Cen MT" w:eastAsia="Times New Roman" w:hAnsi="Tw Cen MT" w:cs="Arial"/>
        </w:rPr>
        <w:tab/>
        <w:t>Tuft Bind (Without Infill</w:t>
      </w:r>
      <w:proofErr w:type="gramStart"/>
      <w:r w:rsidRPr="00D31A8D">
        <w:rPr>
          <w:rFonts w:ascii="Tw Cen MT" w:eastAsia="Times New Roman" w:hAnsi="Tw Cen MT" w:cs="Arial"/>
        </w:rPr>
        <w:t>)</w:t>
      </w:r>
      <w:r w:rsidRPr="00D31A8D">
        <w:rPr>
          <w:rFonts w:ascii="Tw Cen MT" w:eastAsia="Times New Roman" w:hAnsi="Tw Cen MT" w:cs="Arial"/>
        </w:rPr>
        <w:tab/>
      </w:r>
      <w:r w:rsidRPr="00D31A8D">
        <w:rPr>
          <w:rFonts w:ascii="Tw Cen MT" w:eastAsia="Times New Roman" w:hAnsi="Tw Cen MT" w:cs="Arial"/>
        </w:rPr>
        <w:tab/>
        <w:t>min</w:t>
      </w:r>
      <w:proofErr w:type="gramEnd"/>
      <w:r w:rsidRPr="00D31A8D">
        <w:rPr>
          <w:rFonts w:ascii="Tw Cen MT" w:eastAsia="Times New Roman" w:hAnsi="Tw Cen MT" w:cs="Arial"/>
        </w:rPr>
        <w:t xml:space="preserve">. 8 </w:t>
      </w:r>
      <w:proofErr w:type="spellStart"/>
      <w:r w:rsidRPr="00D31A8D">
        <w:rPr>
          <w:rFonts w:ascii="Tw Cen MT" w:eastAsia="Times New Roman" w:hAnsi="Tw Cen MT" w:cs="Arial"/>
        </w:rPr>
        <w:t>lbs</w:t>
      </w:r>
      <w:proofErr w:type="spellEnd"/>
    </w:p>
    <w:p w14:paraId="1C53CEFA"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D5034</w:t>
      </w:r>
      <w:r w:rsidRPr="00D31A8D">
        <w:rPr>
          <w:rFonts w:ascii="Tw Cen MT" w:eastAsia="Times New Roman" w:hAnsi="Tw Cen MT" w:cs="Arial"/>
        </w:rPr>
        <w:tab/>
      </w:r>
      <w:r w:rsidRPr="00D31A8D">
        <w:rPr>
          <w:rFonts w:ascii="Tw Cen MT" w:eastAsia="Times New Roman" w:hAnsi="Tw Cen MT" w:cs="Arial"/>
        </w:rPr>
        <w:tab/>
        <w:t>Grab Tear (Width</w:t>
      </w:r>
      <w:proofErr w:type="gramStart"/>
      <w:r w:rsidRPr="00D31A8D">
        <w:rPr>
          <w:rFonts w:ascii="Tw Cen MT" w:eastAsia="Times New Roman" w:hAnsi="Tw Cen MT" w:cs="Arial"/>
        </w:rPr>
        <w:t>)</w:t>
      </w:r>
      <w:r w:rsidRPr="00D31A8D">
        <w:rPr>
          <w:rFonts w:ascii="Tw Cen MT" w:eastAsia="Times New Roman" w:hAnsi="Tw Cen MT" w:cs="Arial"/>
        </w:rPr>
        <w:tab/>
      </w:r>
      <w:r w:rsidRPr="00D31A8D">
        <w:rPr>
          <w:rFonts w:ascii="Tw Cen MT" w:eastAsia="Times New Roman" w:hAnsi="Tw Cen MT" w:cs="Arial"/>
        </w:rPr>
        <w:tab/>
        <w:t>min</w:t>
      </w:r>
      <w:proofErr w:type="gramEnd"/>
      <w:r w:rsidRPr="00D31A8D">
        <w:rPr>
          <w:rFonts w:ascii="Tw Cen MT" w:eastAsia="Times New Roman" w:hAnsi="Tw Cen MT" w:cs="Arial"/>
        </w:rPr>
        <w:t xml:space="preserve">. 200 </w:t>
      </w:r>
      <w:proofErr w:type="spellStart"/>
      <w:r w:rsidRPr="00D31A8D">
        <w:rPr>
          <w:rFonts w:ascii="Tw Cen MT" w:eastAsia="Times New Roman" w:hAnsi="Tw Cen MT" w:cs="Arial"/>
        </w:rPr>
        <w:t>lbs</w:t>
      </w:r>
      <w:proofErr w:type="spellEnd"/>
      <w:r w:rsidRPr="00D31A8D">
        <w:rPr>
          <w:rFonts w:ascii="Tw Cen MT" w:eastAsia="Times New Roman" w:hAnsi="Tw Cen MT" w:cs="Arial"/>
        </w:rPr>
        <w:t>/force</w:t>
      </w:r>
    </w:p>
    <w:p w14:paraId="56381B32"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D5034</w:t>
      </w:r>
      <w:r w:rsidRPr="00D31A8D">
        <w:rPr>
          <w:rFonts w:ascii="Tw Cen MT" w:eastAsia="Times New Roman" w:hAnsi="Tw Cen MT" w:cs="Arial"/>
        </w:rPr>
        <w:tab/>
      </w:r>
      <w:r w:rsidRPr="00D31A8D">
        <w:rPr>
          <w:rFonts w:ascii="Tw Cen MT" w:eastAsia="Times New Roman" w:hAnsi="Tw Cen MT" w:cs="Arial"/>
        </w:rPr>
        <w:tab/>
        <w:t>Grab Tear (Length</w:t>
      </w:r>
      <w:proofErr w:type="gramStart"/>
      <w:r w:rsidRPr="00D31A8D">
        <w:rPr>
          <w:rFonts w:ascii="Tw Cen MT" w:eastAsia="Times New Roman" w:hAnsi="Tw Cen MT" w:cs="Arial"/>
        </w:rPr>
        <w:t>)</w:t>
      </w:r>
      <w:r w:rsidRPr="00D31A8D">
        <w:rPr>
          <w:rFonts w:ascii="Tw Cen MT" w:eastAsia="Times New Roman" w:hAnsi="Tw Cen MT" w:cs="Arial"/>
        </w:rPr>
        <w:tab/>
      </w:r>
      <w:r w:rsidRPr="00D31A8D">
        <w:rPr>
          <w:rFonts w:ascii="Tw Cen MT" w:eastAsia="Times New Roman" w:hAnsi="Tw Cen MT" w:cs="Arial"/>
        </w:rPr>
        <w:tab/>
        <w:t>min</w:t>
      </w:r>
      <w:proofErr w:type="gramEnd"/>
      <w:r w:rsidRPr="00D31A8D">
        <w:rPr>
          <w:rFonts w:ascii="Tw Cen MT" w:eastAsia="Times New Roman" w:hAnsi="Tw Cen MT" w:cs="Arial"/>
        </w:rPr>
        <w:t xml:space="preserve">. 200 </w:t>
      </w:r>
      <w:proofErr w:type="spellStart"/>
      <w:r w:rsidRPr="00D31A8D">
        <w:rPr>
          <w:rFonts w:ascii="Tw Cen MT" w:eastAsia="Times New Roman" w:hAnsi="Tw Cen MT" w:cs="Arial"/>
        </w:rPr>
        <w:t>lbs</w:t>
      </w:r>
      <w:proofErr w:type="spellEnd"/>
      <w:r w:rsidRPr="00D31A8D">
        <w:rPr>
          <w:rFonts w:ascii="Tw Cen MT" w:eastAsia="Times New Roman" w:hAnsi="Tw Cen MT" w:cs="Arial"/>
        </w:rPr>
        <w:t>/force</w:t>
      </w:r>
    </w:p>
    <w:p w14:paraId="417826DA"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D4491</w:t>
      </w:r>
      <w:r w:rsidRPr="00D31A8D">
        <w:rPr>
          <w:rFonts w:ascii="Tw Cen MT" w:eastAsia="Times New Roman" w:hAnsi="Tw Cen MT" w:cs="Arial"/>
        </w:rPr>
        <w:tab/>
      </w:r>
      <w:r w:rsidRPr="00D31A8D">
        <w:rPr>
          <w:rFonts w:ascii="Tw Cen MT" w:eastAsia="Times New Roman" w:hAnsi="Tw Cen MT" w:cs="Arial"/>
        </w:rPr>
        <w:tab/>
        <w:t xml:space="preserve">Carpet Permeability </w:t>
      </w:r>
      <w:r w:rsidRPr="00D31A8D">
        <w:rPr>
          <w:rFonts w:ascii="Tw Cen MT" w:eastAsia="Times New Roman" w:hAnsi="Tw Cen MT" w:cs="Arial"/>
        </w:rPr>
        <w:tab/>
      </w:r>
      <w:r w:rsidRPr="00D31A8D">
        <w:rPr>
          <w:rFonts w:ascii="Tw Cen MT" w:eastAsia="Times New Roman" w:hAnsi="Tw Cen MT" w:cs="Arial"/>
        </w:rPr>
        <w:tab/>
        <w:t>&gt;40 inches/hour</w:t>
      </w:r>
    </w:p>
    <w:p w14:paraId="3977634B"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ASTM F355A</w:t>
      </w:r>
      <w:r w:rsidRPr="00D31A8D">
        <w:rPr>
          <w:rFonts w:ascii="Tw Cen MT" w:eastAsia="Times New Roman" w:hAnsi="Tw Cen MT" w:cs="Arial"/>
        </w:rPr>
        <w:tab/>
      </w:r>
      <w:r w:rsidRPr="00D31A8D">
        <w:rPr>
          <w:rFonts w:ascii="Tw Cen MT" w:eastAsia="Times New Roman" w:hAnsi="Tw Cen MT" w:cs="Arial"/>
        </w:rPr>
        <w:tab/>
        <w:t>Impact Attenuation (</w:t>
      </w:r>
      <w:proofErr w:type="spellStart"/>
      <w:r w:rsidRPr="00D31A8D">
        <w:rPr>
          <w:rFonts w:ascii="Tw Cen MT" w:eastAsia="Times New Roman" w:hAnsi="Tw Cen MT" w:cs="Arial"/>
        </w:rPr>
        <w:t>Gmax</w:t>
      </w:r>
      <w:proofErr w:type="spellEnd"/>
      <w:proofErr w:type="gramStart"/>
      <w:r w:rsidRPr="00D31A8D">
        <w:rPr>
          <w:rFonts w:ascii="Tw Cen MT" w:eastAsia="Times New Roman" w:hAnsi="Tw Cen MT" w:cs="Arial"/>
        </w:rPr>
        <w:t xml:space="preserve">) </w:t>
      </w:r>
      <w:r w:rsidRPr="00D31A8D">
        <w:rPr>
          <w:rFonts w:ascii="Tw Cen MT" w:eastAsia="Times New Roman" w:hAnsi="Tw Cen MT" w:cs="Arial"/>
        </w:rPr>
        <w:tab/>
        <w:t>&lt;</w:t>
      </w:r>
      <w:proofErr w:type="gramEnd"/>
      <w:r w:rsidRPr="00D31A8D">
        <w:rPr>
          <w:rFonts w:ascii="Tw Cen MT" w:eastAsia="Times New Roman" w:hAnsi="Tw Cen MT" w:cs="Arial"/>
        </w:rPr>
        <w:t>160</w:t>
      </w:r>
    </w:p>
    <w:p w14:paraId="342915E1" w14:textId="77777777" w:rsidR="00AA0E24" w:rsidRPr="00D31A8D" w:rsidRDefault="00AA0E24" w:rsidP="00AA0E24">
      <w:pPr>
        <w:spacing w:after="0" w:line="240" w:lineRule="auto"/>
        <w:ind w:left="2880" w:hanging="720"/>
        <w:rPr>
          <w:rFonts w:ascii="Tw Cen MT" w:eastAsia="Times New Roman" w:hAnsi="Tw Cen MT" w:cs="Arial"/>
        </w:rPr>
      </w:pPr>
      <w:r w:rsidRPr="00D31A8D">
        <w:rPr>
          <w:rFonts w:ascii="Tw Cen MT" w:eastAsia="Times New Roman" w:hAnsi="Tw Cen MT" w:cs="Arial"/>
        </w:rPr>
        <w:tab/>
      </w:r>
      <w:r w:rsidRPr="00D31A8D">
        <w:rPr>
          <w:rFonts w:ascii="Tw Cen MT" w:eastAsia="Times New Roman" w:hAnsi="Tw Cen MT" w:cs="Arial"/>
        </w:rPr>
        <w:tab/>
      </w:r>
      <w:r w:rsidRPr="00D31A8D">
        <w:rPr>
          <w:rFonts w:ascii="Tw Cen MT" w:eastAsia="Times New Roman" w:hAnsi="Tw Cen MT" w:cs="Arial"/>
        </w:rPr>
        <w:tab/>
        <w:t>Infill Material Depth</w:t>
      </w:r>
      <w:r w:rsidRPr="00D31A8D">
        <w:rPr>
          <w:rFonts w:ascii="Tw Cen MT" w:eastAsia="Times New Roman" w:hAnsi="Tw Cen MT" w:cs="Arial"/>
        </w:rPr>
        <w:tab/>
      </w:r>
      <w:r w:rsidRPr="00D31A8D">
        <w:rPr>
          <w:rFonts w:ascii="Tw Cen MT" w:eastAsia="Times New Roman" w:hAnsi="Tw Cen MT" w:cs="Arial"/>
        </w:rPr>
        <w:tab/>
        <w:t>1.25 inches (min.)</w:t>
      </w:r>
    </w:p>
    <w:p w14:paraId="27392637" w14:textId="77777777" w:rsidR="00AA0E24" w:rsidRPr="00D31A8D" w:rsidRDefault="00AA0E24" w:rsidP="00AA0E24">
      <w:pPr>
        <w:tabs>
          <w:tab w:val="num" w:pos="1440"/>
        </w:tabs>
        <w:spacing w:after="0" w:line="240" w:lineRule="auto"/>
        <w:ind w:left="1440" w:hanging="720"/>
        <w:rPr>
          <w:rFonts w:ascii="Tw Cen MT" w:eastAsia="Times New Roman" w:hAnsi="Tw Cen MT" w:cs="Arial"/>
        </w:rPr>
      </w:pPr>
    </w:p>
    <w:p w14:paraId="567BDEC6" w14:textId="77777777" w:rsidR="00AA0E24" w:rsidRPr="00D31A8D" w:rsidRDefault="00AA0E24" w:rsidP="00AA0E24">
      <w:pPr>
        <w:spacing w:after="0" w:line="240" w:lineRule="auto"/>
        <w:rPr>
          <w:rFonts w:ascii="Tw Cen MT" w:eastAsia="Times New Roman" w:hAnsi="Tw Cen MT" w:cs="Times New Roman"/>
        </w:rPr>
      </w:pPr>
      <w:r w:rsidRPr="00D31A8D">
        <w:rPr>
          <w:rFonts w:ascii="Tw Cen MT" w:eastAsia="Times New Roman" w:hAnsi="Tw Cen MT" w:cs="Times New Roman"/>
        </w:rPr>
        <w:t>2.02</w:t>
      </w:r>
      <w:r w:rsidRPr="00D31A8D">
        <w:rPr>
          <w:rFonts w:ascii="Tw Cen MT" w:eastAsia="Times New Roman" w:hAnsi="Tw Cen MT" w:cs="Times New Roman"/>
        </w:rPr>
        <w:tab/>
        <w:t>TURF PRODUCT REQUIREMENTS</w:t>
      </w:r>
    </w:p>
    <w:p w14:paraId="691E471E" w14:textId="77777777" w:rsidR="00AA0E24" w:rsidRPr="00D31A8D" w:rsidRDefault="00AA0E24" w:rsidP="00AA0E24">
      <w:pPr>
        <w:spacing w:after="0" w:line="240" w:lineRule="auto"/>
        <w:ind w:firstLine="720"/>
        <w:rPr>
          <w:rFonts w:ascii="Tw Cen MT" w:eastAsia="Times New Roman" w:hAnsi="Tw Cen MT" w:cs="Times New Roman"/>
        </w:rPr>
      </w:pPr>
    </w:p>
    <w:p w14:paraId="499B2709" w14:textId="77777777" w:rsidR="00AA0E24" w:rsidRPr="00D31A8D" w:rsidRDefault="00AA0E24" w:rsidP="00AA0E24">
      <w:pPr>
        <w:numPr>
          <w:ilvl w:val="0"/>
          <w:numId w:val="60"/>
        </w:numPr>
        <w:spacing w:after="0" w:line="240" w:lineRule="auto"/>
        <w:contextualSpacing/>
        <w:rPr>
          <w:rFonts w:ascii="Tw Cen MT" w:eastAsia="Calibri" w:hAnsi="Tw Cen MT" w:cs="Times New Roman"/>
        </w:rPr>
      </w:pPr>
      <w:r w:rsidRPr="00D31A8D">
        <w:rPr>
          <w:rFonts w:ascii="Tw Cen MT" w:eastAsia="Calibri" w:hAnsi="Tw Cen MT" w:cs="Times New Roman"/>
        </w:rPr>
        <w:t>Sand shall be rounded silica sand and dust free. Coarse jagged sand will not be accepted.  Sand shall have the following gradation: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tblGrid>
      <w:tr w:rsidR="00AA0E24" w:rsidRPr="00D31A8D" w14:paraId="5C055F36" w14:textId="77777777" w:rsidTr="00EC7B49">
        <w:trPr>
          <w:trHeight w:val="350"/>
        </w:trPr>
        <w:tc>
          <w:tcPr>
            <w:tcW w:w="2430" w:type="dxa"/>
            <w:vAlign w:val="center"/>
          </w:tcPr>
          <w:p w14:paraId="603555A4" w14:textId="77777777" w:rsidR="00AA0E24" w:rsidRPr="00D31A8D" w:rsidRDefault="00AA0E24" w:rsidP="00EC7B49">
            <w:pPr>
              <w:keepLines/>
              <w:spacing w:after="0" w:line="240" w:lineRule="auto"/>
              <w:jc w:val="center"/>
              <w:rPr>
                <w:rFonts w:ascii="Tw Cen MT" w:eastAsia="Times New Roman" w:hAnsi="Tw Cen MT" w:cs="Times New Roman"/>
                <w:b/>
                <w:u w:val="single"/>
              </w:rPr>
            </w:pPr>
            <w:r w:rsidRPr="00D31A8D">
              <w:rPr>
                <w:rFonts w:ascii="Tw Cen MT" w:eastAsia="Times New Roman" w:hAnsi="Tw Cen MT" w:cs="Times New Roman"/>
                <w:b/>
                <w:u w:val="single"/>
              </w:rPr>
              <w:t>Sieves (US Mesh Size)</w:t>
            </w:r>
          </w:p>
        </w:tc>
        <w:tc>
          <w:tcPr>
            <w:tcW w:w="2790" w:type="dxa"/>
            <w:vAlign w:val="center"/>
          </w:tcPr>
          <w:p w14:paraId="79235874" w14:textId="77777777" w:rsidR="00AA0E24" w:rsidRPr="00D31A8D" w:rsidRDefault="00AA0E24" w:rsidP="00EC7B49">
            <w:pPr>
              <w:keepLines/>
              <w:spacing w:after="0" w:line="240" w:lineRule="auto"/>
              <w:jc w:val="center"/>
              <w:rPr>
                <w:rFonts w:ascii="Tw Cen MT" w:eastAsia="Times New Roman" w:hAnsi="Tw Cen MT" w:cs="Times New Roman"/>
                <w:b/>
                <w:u w:val="single"/>
              </w:rPr>
            </w:pPr>
            <w:r w:rsidRPr="00D31A8D">
              <w:rPr>
                <w:rFonts w:ascii="Tw Cen MT" w:eastAsia="Times New Roman" w:hAnsi="Tw Cen MT" w:cs="Times New Roman"/>
                <w:b/>
              </w:rPr>
              <w:t>% Retained</w:t>
            </w:r>
          </w:p>
        </w:tc>
      </w:tr>
      <w:tr w:rsidR="00AA0E24" w:rsidRPr="00D31A8D" w14:paraId="3DC51C80" w14:textId="77777777" w:rsidTr="00EC7B49">
        <w:trPr>
          <w:trHeight w:val="314"/>
        </w:trPr>
        <w:tc>
          <w:tcPr>
            <w:tcW w:w="2430" w:type="dxa"/>
            <w:vAlign w:val="center"/>
          </w:tcPr>
          <w:p w14:paraId="55228B3C"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16</w:t>
            </w:r>
          </w:p>
        </w:tc>
        <w:tc>
          <w:tcPr>
            <w:tcW w:w="2790" w:type="dxa"/>
            <w:vAlign w:val="center"/>
          </w:tcPr>
          <w:p w14:paraId="294456DD"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0</w:t>
            </w:r>
          </w:p>
        </w:tc>
      </w:tr>
      <w:tr w:rsidR="00AA0E24" w:rsidRPr="00D31A8D" w14:paraId="51BD24E1" w14:textId="77777777" w:rsidTr="00EC7B49">
        <w:trPr>
          <w:trHeight w:val="350"/>
        </w:trPr>
        <w:tc>
          <w:tcPr>
            <w:tcW w:w="2430" w:type="dxa"/>
            <w:vAlign w:val="center"/>
          </w:tcPr>
          <w:p w14:paraId="4DE32787"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25</w:t>
            </w:r>
          </w:p>
        </w:tc>
        <w:tc>
          <w:tcPr>
            <w:tcW w:w="2790" w:type="dxa"/>
            <w:vAlign w:val="center"/>
          </w:tcPr>
          <w:p w14:paraId="1E703565"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10-30</w:t>
            </w:r>
          </w:p>
        </w:tc>
      </w:tr>
      <w:tr w:rsidR="00AA0E24" w:rsidRPr="00D31A8D" w14:paraId="20F69C8C" w14:textId="77777777" w:rsidTr="00EC7B49">
        <w:trPr>
          <w:trHeight w:val="359"/>
        </w:trPr>
        <w:tc>
          <w:tcPr>
            <w:tcW w:w="2430" w:type="dxa"/>
            <w:vAlign w:val="center"/>
          </w:tcPr>
          <w:p w14:paraId="603CA6A0"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30</w:t>
            </w:r>
          </w:p>
        </w:tc>
        <w:tc>
          <w:tcPr>
            <w:tcW w:w="2790" w:type="dxa"/>
            <w:vAlign w:val="center"/>
          </w:tcPr>
          <w:p w14:paraId="11D12EA1"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30-50</w:t>
            </w:r>
          </w:p>
        </w:tc>
      </w:tr>
      <w:tr w:rsidR="00AA0E24" w:rsidRPr="00D31A8D" w14:paraId="134997B7" w14:textId="77777777" w:rsidTr="00EC7B49">
        <w:trPr>
          <w:trHeight w:val="350"/>
        </w:trPr>
        <w:tc>
          <w:tcPr>
            <w:tcW w:w="2430" w:type="dxa"/>
            <w:vAlign w:val="center"/>
          </w:tcPr>
          <w:p w14:paraId="2FE07A55"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lastRenderedPageBreak/>
              <w:t>35</w:t>
            </w:r>
          </w:p>
        </w:tc>
        <w:tc>
          <w:tcPr>
            <w:tcW w:w="2790" w:type="dxa"/>
            <w:vAlign w:val="center"/>
          </w:tcPr>
          <w:p w14:paraId="51C1CFB1"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15-35</w:t>
            </w:r>
          </w:p>
        </w:tc>
      </w:tr>
      <w:tr w:rsidR="00AA0E24" w:rsidRPr="00D31A8D" w14:paraId="716C57AB" w14:textId="77777777" w:rsidTr="00EC7B49">
        <w:trPr>
          <w:trHeight w:val="341"/>
        </w:trPr>
        <w:tc>
          <w:tcPr>
            <w:tcW w:w="2430" w:type="dxa"/>
            <w:vAlign w:val="center"/>
          </w:tcPr>
          <w:p w14:paraId="094DF5DD"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40</w:t>
            </w:r>
          </w:p>
        </w:tc>
        <w:tc>
          <w:tcPr>
            <w:tcW w:w="2790" w:type="dxa"/>
            <w:vAlign w:val="center"/>
          </w:tcPr>
          <w:p w14:paraId="0EDDE379"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5-15</w:t>
            </w:r>
          </w:p>
        </w:tc>
      </w:tr>
      <w:tr w:rsidR="00AA0E24" w:rsidRPr="00D31A8D" w14:paraId="4B35702F" w14:textId="77777777" w:rsidTr="00EC7B49">
        <w:trPr>
          <w:trHeight w:val="350"/>
        </w:trPr>
        <w:tc>
          <w:tcPr>
            <w:tcW w:w="2430" w:type="dxa"/>
            <w:vAlign w:val="center"/>
          </w:tcPr>
          <w:p w14:paraId="646C3C98"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50</w:t>
            </w:r>
          </w:p>
        </w:tc>
        <w:tc>
          <w:tcPr>
            <w:tcW w:w="2790" w:type="dxa"/>
            <w:vAlign w:val="center"/>
          </w:tcPr>
          <w:p w14:paraId="275D8EA1"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&lt;5</w:t>
            </w:r>
          </w:p>
        </w:tc>
      </w:tr>
      <w:tr w:rsidR="00AA0E24" w:rsidRPr="00D31A8D" w14:paraId="05544642" w14:textId="77777777" w:rsidTr="00EC7B49">
        <w:trPr>
          <w:trHeight w:val="359"/>
        </w:trPr>
        <w:tc>
          <w:tcPr>
            <w:tcW w:w="2430" w:type="dxa"/>
            <w:vAlign w:val="center"/>
          </w:tcPr>
          <w:p w14:paraId="5C1D8FAB"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70</w:t>
            </w:r>
          </w:p>
        </w:tc>
        <w:tc>
          <w:tcPr>
            <w:tcW w:w="2790" w:type="dxa"/>
            <w:vAlign w:val="center"/>
          </w:tcPr>
          <w:p w14:paraId="751D6FBB" w14:textId="77777777" w:rsidR="00AA0E24" w:rsidRPr="00D31A8D" w:rsidRDefault="00AA0E24" w:rsidP="00EC7B49">
            <w:pPr>
              <w:keepLines/>
              <w:spacing w:after="0" w:line="240" w:lineRule="auto"/>
              <w:jc w:val="center"/>
              <w:rPr>
                <w:rFonts w:ascii="Tw Cen MT" w:eastAsia="Times New Roman" w:hAnsi="Tw Cen MT" w:cs="Times New Roman"/>
              </w:rPr>
            </w:pPr>
            <w:r w:rsidRPr="00D31A8D">
              <w:rPr>
                <w:rFonts w:ascii="Tw Cen MT" w:eastAsia="Times New Roman" w:hAnsi="Tw Cen MT" w:cs="Times New Roman"/>
              </w:rPr>
              <w:t>&lt;1</w:t>
            </w:r>
          </w:p>
        </w:tc>
      </w:tr>
    </w:tbl>
    <w:p w14:paraId="0D18060E" w14:textId="77777777" w:rsidR="00AA0E24" w:rsidRPr="00D31A8D" w:rsidRDefault="00AA0E24" w:rsidP="00AA0E24">
      <w:pPr>
        <w:spacing w:after="0" w:line="240" w:lineRule="auto"/>
        <w:rPr>
          <w:rFonts w:ascii="Tw Cen MT" w:eastAsia="Times New Roman" w:hAnsi="Tw Cen MT" w:cs="Times New Roman"/>
        </w:rPr>
      </w:pPr>
    </w:p>
    <w:p w14:paraId="6DAD03C7" w14:textId="77777777" w:rsidR="00AA0E24" w:rsidRPr="00D31A8D" w:rsidRDefault="00AA0E24" w:rsidP="00AA0E24">
      <w:pPr>
        <w:numPr>
          <w:ilvl w:val="0"/>
          <w:numId w:val="60"/>
        </w:numPr>
        <w:spacing w:after="0" w:line="240" w:lineRule="auto"/>
        <w:contextualSpacing/>
        <w:rPr>
          <w:rFonts w:ascii="Tw Cen MT" w:eastAsia="Calibri" w:hAnsi="Tw Cen MT" w:cs="Times New Roman"/>
        </w:rPr>
      </w:pPr>
      <w:r w:rsidRPr="00D31A8D">
        <w:rPr>
          <w:rFonts w:ascii="Tw Cen MT" w:eastAsia="Calibri" w:hAnsi="Tw Cen MT" w:cs="Courier New"/>
        </w:rPr>
        <w:t xml:space="preserve">The carpet shall be delivered </w:t>
      </w:r>
      <w:proofErr w:type="gramStart"/>
      <w:r w:rsidRPr="00D31A8D">
        <w:rPr>
          <w:rFonts w:ascii="Tw Cen MT" w:eastAsia="Calibri" w:hAnsi="Tw Cen MT" w:cs="Courier New"/>
        </w:rPr>
        <w:t>in</w:t>
      </w:r>
      <w:proofErr w:type="gramEnd"/>
      <w:r w:rsidRPr="00D31A8D">
        <w:rPr>
          <w:rFonts w:ascii="Tw Cen MT" w:eastAsia="Calibri" w:hAnsi="Tw Cen MT" w:cs="Courier New"/>
        </w:rPr>
        <w:t xml:space="preserve"> </w:t>
      </w:r>
      <w:proofErr w:type="gramStart"/>
      <w:r w:rsidRPr="00D31A8D">
        <w:rPr>
          <w:rFonts w:ascii="Tw Cen MT" w:eastAsia="Calibri" w:hAnsi="Tw Cen MT" w:cs="Courier New"/>
        </w:rPr>
        <w:t>15-foot wide</w:t>
      </w:r>
      <w:proofErr w:type="gramEnd"/>
      <w:r w:rsidRPr="00D31A8D">
        <w:rPr>
          <w:rFonts w:ascii="Tw Cen MT" w:eastAsia="Calibri" w:hAnsi="Tw Cen MT" w:cs="Courier New"/>
        </w:rPr>
        <w:t xml:space="preserve"> rolls.  The perimeter white and yellow lines can be tufted into the individual sideline rolls.  The rolls shall be of sufficient length to extend from sideline to sideline.  Head seams, between the sidelines, will not be acceptable. </w:t>
      </w:r>
    </w:p>
    <w:p w14:paraId="2176C814" w14:textId="77777777" w:rsidR="00AA0E24" w:rsidRPr="00D31A8D" w:rsidRDefault="00AA0E24" w:rsidP="00AA0E24">
      <w:pPr>
        <w:numPr>
          <w:ilvl w:val="0"/>
          <w:numId w:val="60"/>
        </w:numPr>
        <w:spacing w:after="0" w:line="240" w:lineRule="auto"/>
        <w:jc w:val="both"/>
        <w:rPr>
          <w:rFonts w:ascii="Tw Cen MT" w:eastAsia="Times New Roman" w:hAnsi="Tw Cen MT" w:cs="Courier New"/>
        </w:rPr>
      </w:pPr>
      <w:r w:rsidRPr="00D31A8D">
        <w:rPr>
          <w:rFonts w:ascii="Tw Cen MT" w:eastAsia="Times New Roman" w:hAnsi="Tw Cen MT" w:cs="Courier New"/>
        </w:rPr>
        <w:t xml:space="preserve">All </w:t>
      </w:r>
      <w:proofErr w:type="gramStart"/>
      <w:r w:rsidRPr="00D31A8D">
        <w:rPr>
          <w:rFonts w:ascii="Tw Cen MT" w:eastAsia="Times New Roman" w:hAnsi="Tw Cen MT" w:cs="Courier New"/>
        </w:rPr>
        <w:t>field</w:t>
      </w:r>
      <w:proofErr w:type="gramEnd"/>
      <w:r w:rsidRPr="00D31A8D">
        <w:rPr>
          <w:rFonts w:ascii="Tw Cen MT" w:eastAsia="Times New Roman" w:hAnsi="Tw Cen MT" w:cs="Courier New"/>
        </w:rPr>
        <w:t xml:space="preserve"> of play lines shall be inlaid or tufted.  The </w:t>
      </w:r>
      <w:proofErr w:type="gramStart"/>
      <w:r w:rsidRPr="00D31A8D">
        <w:rPr>
          <w:rFonts w:ascii="Tw Cen MT" w:eastAsia="Times New Roman" w:hAnsi="Tw Cen MT" w:cs="Courier New"/>
        </w:rPr>
        <w:t>sport’s</w:t>
      </w:r>
      <w:proofErr w:type="gramEnd"/>
      <w:r w:rsidRPr="00D31A8D">
        <w:rPr>
          <w:rFonts w:ascii="Tw Cen MT" w:eastAsia="Times New Roman" w:hAnsi="Tw Cen MT" w:cs="Courier New"/>
        </w:rPr>
        <w:t xml:space="preserve"> field lines shall be conforming to USA Soccer and local little league requirements, or as noted in the RFP document.</w:t>
      </w:r>
    </w:p>
    <w:p w14:paraId="64E67890" w14:textId="77777777" w:rsidR="00AA0E24" w:rsidRPr="00D31A8D" w:rsidRDefault="00AA0E24" w:rsidP="00AA0E24">
      <w:pPr>
        <w:spacing w:after="0" w:line="240" w:lineRule="auto"/>
        <w:jc w:val="both"/>
        <w:rPr>
          <w:rFonts w:ascii="Tw Cen MT" w:eastAsia="Times New Roman" w:hAnsi="Tw Cen MT" w:cs="Courier New"/>
        </w:rPr>
      </w:pPr>
    </w:p>
    <w:p w14:paraId="78AC0938" w14:textId="77777777" w:rsidR="00AA0E24" w:rsidRPr="00D31A8D" w:rsidRDefault="00AA0E24" w:rsidP="00AA0E24">
      <w:pPr>
        <w:numPr>
          <w:ilvl w:val="0"/>
          <w:numId w:val="60"/>
        </w:numPr>
        <w:spacing w:after="0" w:line="240" w:lineRule="auto"/>
        <w:jc w:val="both"/>
        <w:rPr>
          <w:rFonts w:ascii="Tw Cen MT" w:eastAsia="Times New Roman" w:hAnsi="Tw Cen MT" w:cs="Courier New"/>
        </w:rPr>
      </w:pPr>
      <w:r w:rsidRPr="00D31A8D">
        <w:rPr>
          <w:rFonts w:ascii="Tw Cen MT" w:eastAsia="Times New Roman" w:hAnsi="Tw Cen MT" w:cs="Courier New"/>
        </w:rPr>
        <w:t>Thread for sewing seams of turf shall be as recommended by the Synthetic Turf Manufacturer.</w:t>
      </w:r>
    </w:p>
    <w:p w14:paraId="7AEAB289" w14:textId="77777777" w:rsidR="00AA0E24" w:rsidRPr="00D31A8D" w:rsidRDefault="00AA0E24" w:rsidP="00AA0E24">
      <w:pPr>
        <w:spacing w:after="0" w:line="240" w:lineRule="auto"/>
        <w:ind w:firstLine="720"/>
        <w:rPr>
          <w:rFonts w:ascii="Tw Cen MT" w:eastAsia="Times New Roman" w:hAnsi="Tw Cen MT" w:cs="Times New Roman"/>
        </w:rPr>
      </w:pPr>
    </w:p>
    <w:p w14:paraId="18D02217" w14:textId="77777777" w:rsidR="00AA0E24" w:rsidRPr="00D31A8D" w:rsidRDefault="00AA0E24" w:rsidP="00AA0E24">
      <w:pPr>
        <w:numPr>
          <w:ilvl w:val="0"/>
          <w:numId w:val="60"/>
        </w:numPr>
        <w:spacing w:after="0" w:line="240" w:lineRule="auto"/>
        <w:jc w:val="both"/>
        <w:rPr>
          <w:rFonts w:ascii="Tw Cen MT" w:eastAsia="Times New Roman" w:hAnsi="Tw Cen MT" w:cs="Arial"/>
        </w:rPr>
      </w:pPr>
      <w:r w:rsidRPr="00D31A8D">
        <w:rPr>
          <w:rFonts w:ascii="Tw Cen MT" w:eastAsia="Times New Roman" w:hAnsi="Tw Cen MT" w:cs="Arial"/>
        </w:rPr>
        <w:t xml:space="preserve">Glue for inlaying lines and markings shall be as recommended by the synthetic turf manufacturer.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w:t>
      </w:r>
      <w:proofErr w:type="gramStart"/>
      <w:r w:rsidRPr="00D31A8D">
        <w:rPr>
          <w:rFonts w:ascii="Tw Cen MT" w:eastAsia="Times New Roman" w:hAnsi="Tw Cen MT" w:cs="Arial"/>
        </w:rPr>
        <w:t>due to the fact that</w:t>
      </w:r>
      <w:proofErr w:type="gramEnd"/>
      <w:r w:rsidRPr="00D31A8D">
        <w:rPr>
          <w:rFonts w:ascii="Tw Cen MT" w:eastAsia="Times New Roman" w:hAnsi="Tw Cen MT" w:cs="Arial"/>
        </w:rPr>
        <w:t xml:space="preserve"> such a procedure shall weaken the structural integrity of the turf fabric backing.</w:t>
      </w:r>
    </w:p>
    <w:p w14:paraId="03B88AA0" w14:textId="77777777" w:rsidR="00AA0E24" w:rsidRPr="00D31A8D" w:rsidRDefault="00AA0E24" w:rsidP="00AA0E24">
      <w:pPr>
        <w:spacing w:after="0" w:line="240" w:lineRule="auto"/>
        <w:jc w:val="both"/>
        <w:rPr>
          <w:rFonts w:ascii="Tw Cen MT" w:eastAsia="Times New Roman" w:hAnsi="Tw Cen MT" w:cs="Courier New"/>
        </w:rPr>
      </w:pPr>
    </w:p>
    <w:p w14:paraId="59AACD6D" w14:textId="77777777" w:rsidR="00AA0E24" w:rsidRPr="00D31A8D" w:rsidRDefault="00AA0E24" w:rsidP="00AA0E24">
      <w:pPr>
        <w:keepNext/>
        <w:spacing w:after="0" w:line="240" w:lineRule="auto"/>
        <w:ind w:left="720" w:hanging="720"/>
        <w:outlineLvl w:val="1"/>
        <w:rPr>
          <w:rFonts w:ascii="Tw Cen MT" w:eastAsia="Times New Roman" w:hAnsi="Tw Cen MT" w:cs="Arial"/>
          <w:b/>
        </w:rPr>
      </w:pPr>
      <w:r w:rsidRPr="00D31A8D">
        <w:rPr>
          <w:rFonts w:ascii="Tw Cen MT" w:eastAsia="Times New Roman" w:hAnsi="Tw Cen MT" w:cs="Arial"/>
        </w:rPr>
        <w:t>2.03</w:t>
      </w:r>
      <w:r w:rsidRPr="00D31A8D">
        <w:rPr>
          <w:rFonts w:ascii="Tw Cen MT" w:eastAsia="Times New Roman" w:hAnsi="Tw Cen MT" w:cs="Arial"/>
        </w:rPr>
        <w:tab/>
        <w:t>MANUFACTURED POROUS CLOSED CELL COMPOSITE BASE AND SHOCK PAD MATERIAL</w:t>
      </w:r>
    </w:p>
    <w:p w14:paraId="0897BC5F" w14:textId="77777777" w:rsidR="00AA0E24" w:rsidRPr="00D31A8D" w:rsidRDefault="00AA0E24" w:rsidP="00AA0E24">
      <w:pPr>
        <w:spacing w:after="0" w:line="240" w:lineRule="auto"/>
        <w:rPr>
          <w:rFonts w:ascii="Tw Cen MT" w:eastAsia="Times New Roman" w:hAnsi="Tw Cen MT" w:cs="Times New Roman"/>
          <w:color w:val="000000"/>
        </w:rPr>
      </w:pPr>
    </w:p>
    <w:p w14:paraId="40223FF5" w14:textId="77777777" w:rsidR="00AA0E24" w:rsidRPr="00D31A8D" w:rsidRDefault="00AA0E24" w:rsidP="00AA0E24">
      <w:pPr>
        <w:spacing w:after="0" w:line="240" w:lineRule="auto"/>
        <w:ind w:left="1440" w:hanging="720"/>
        <w:rPr>
          <w:rFonts w:ascii="Tw Cen MT" w:eastAsia="Times New Roman" w:hAnsi="Tw Cen MT" w:cs="Arial"/>
          <w:bCs/>
        </w:rPr>
      </w:pPr>
      <w:r w:rsidRPr="00D31A8D">
        <w:rPr>
          <w:rFonts w:ascii="Tw Cen MT" w:eastAsia="Times New Roman" w:hAnsi="Tw Cen MT" w:cs="Arial"/>
          <w:bCs/>
        </w:rPr>
        <w:t>A.</w:t>
      </w:r>
      <w:r w:rsidRPr="00D31A8D">
        <w:rPr>
          <w:rFonts w:ascii="Tw Cen MT" w:eastAsia="Times New Roman" w:hAnsi="Tw Cen MT" w:cs="Arial"/>
          <w:bCs/>
        </w:rPr>
        <w:tab/>
        <w:t xml:space="preserve">New pad shall be min. 1 inch thickness, and shall be one of the following </w:t>
      </w:r>
      <w:proofErr w:type="gramStart"/>
      <w:r w:rsidRPr="00D31A8D">
        <w:rPr>
          <w:rFonts w:ascii="Tw Cen MT" w:eastAsia="Times New Roman" w:hAnsi="Tw Cen MT" w:cs="Arial"/>
          <w:bCs/>
        </w:rPr>
        <w:t>brand / product</w:t>
      </w:r>
      <w:proofErr w:type="gramEnd"/>
      <w:r w:rsidRPr="00D31A8D">
        <w:rPr>
          <w:rFonts w:ascii="Tw Cen MT" w:eastAsia="Times New Roman" w:hAnsi="Tw Cen MT" w:cs="Arial"/>
          <w:bCs/>
        </w:rPr>
        <w:t xml:space="preserve"> (contact info is above):</w:t>
      </w:r>
    </w:p>
    <w:p w14:paraId="7CFC83B9" w14:textId="77777777" w:rsidR="00AA0E24" w:rsidRPr="00D31A8D" w:rsidRDefault="00AA0E24" w:rsidP="00AA0E24">
      <w:pPr>
        <w:spacing w:after="0" w:line="240" w:lineRule="auto"/>
        <w:ind w:left="2880" w:hanging="720"/>
        <w:rPr>
          <w:rFonts w:ascii="Tw Cen MT" w:eastAsia="Calibri" w:hAnsi="Tw Cen MT" w:cs="Times New Roman"/>
        </w:rPr>
      </w:pPr>
      <w:r w:rsidRPr="00D31A8D">
        <w:rPr>
          <w:rFonts w:ascii="Tw Cen MT" w:eastAsia="Times New Roman" w:hAnsi="Tw Cen MT" w:cs="Times New Roman"/>
        </w:rPr>
        <w:t>a.</w:t>
      </w:r>
      <w:r w:rsidRPr="00D31A8D">
        <w:rPr>
          <w:rFonts w:ascii="Tw Cen MT" w:eastAsia="Times New Roman" w:hAnsi="Tw Cen MT" w:cs="Times New Roman"/>
        </w:rPr>
        <w:tab/>
      </w:r>
      <w:r w:rsidRPr="00D31A8D">
        <w:rPr>
          <w:rFonts w:ascii="Tw Cen MT" w:eastAsia="Calibri" w:hAnsi="Tw Cen MT" w:cs="Times New Roman"/>
        </w:rPr>
        <w:t xml:space="preserve">Brock Power </w:t>
      </w:r>
      <w:proofErr w:type="spellStart"/>
      <w:r w:rsidRPr="00D31A8D">
        <w:rPr>
          <w:rFonts w:ascii="Tw Cen MT" w:eastAsia="Calibri" w:hAnsi="Tw Cen MT" w:cs="Times New Roman"/>
        </w:rPr>
        <w:t>BaseYSR</w:t>
      </w:r>
      <w:r>
        <w:rPr>
          <w:rFonts w:ascii="Tw Cen MT" w:eastAsia="Calibri" w:hAnsi="Tw Cen MT" w:cs="Times New Roman"/>
        </w:rPr>
        <w:t>XD</w:t>
      </w:r>
      <w:proofErr w:type="spellEnd"/>
    </w:p>
    <w:p w14:paraId="7E565BB8" w14:textId="77777777" w:rsidR="00AA0E24" w:rsidRPr="00D31A8D" w:rsidRDefault="00AA0E24" w:rsidP="00AA0E24">
      <w:pPr>
        <w:spacing w:after="0" w:line="240" w:lineRule="auto"/>
        <w:ind w:left="2880" w:hanging="720"/>
        <w:rPr>
          <w:rFonts w:ascii="Tw Cen MT" w:eastAsia="Times New Roman" w:hAnsi="Tw Cen MT" w:cs="Times New Roman"/>
          <w:color w:val="000000"/>
        </w:rPr>
      </w:pPr>
    </w:p>
    <w:p w14:paraId="5209AA70" w14:textId="77777777" w:rsidR="00AA0E24" w:rsidRPr="00D31A8D" w:rsidRDefault="00AA0E24" w:rsidP="00AA0E24">
      <w:pPr>
        <w:keepNext/>
        <w:spacing w:after="0" w:line="240" w:lineRule="auto"/>
        <w:ind w:left="720" w:hanging="720"/>
        <w:outlineLvl w:val="1"/>
        <w:rPr>
          <w:rFonts w:ascii="Tw Cen MT" w:eastAsia="Times New Roman" w:hAnsi="Tw Cen MT" w:cs="Arial"/>
        </w:rPr>
      </w:pPr>
      <w:r w:rsidRPr="00D31A8D">
        <w:rPr>
          <w:rFonts w:ascii="Tw Cen MT" w:eastAsia="Times New Roman" w:hAnsi="Tw Cen MT" w:cs="Arial"/>
        </w:rPr>
        <w:t>2.04</w:t>
      </w:r>
      <w:r w:rsidRPr="00D31A8D">
        <w:rPr>
          <w:rFonts w:ascii="Tw Cen MT" w:eastAsia="Times New Roman" w:hAnsi="Tw Cen MT" w:cs="Arial"/>
        </w:rPr>
        <w:tab/>
        <w:t>PERMEABLE GEOTEXTILE FILTER FABRIC</w:t>
      </w:r>
    </w:p>
    <w:p w14:paraId="57DC699F" w14:textId="77777777" w:rsidR="00AA0E24" w:rsidRPr="00D31A8D" w:rsidRDefault="00AA0E24" w:rsidP="00AA0E24">
      <w:pPr>
        <w:spacing w:after="0" w:line="240" w:lineRule="auto"/>
        <w:rPr>
          <w:rFonts w:ascii="Times New Roman" w:eastAsia="Times New Roman" w:hAnsi="Times New Roman" w:cs="Times New Roman"/>
          <w:sz w:val="24"/>
          <w:szCs w:val="24"/>
        </w:rPr>
      </w:pPr>
    </w:p>
    <w:p w14:paraId="3DCCD7EC" w14:textId="77777777" w:rsidR="00AA0E24" w:rsidRPr="00D31A8D" w:rsidRDefault="00AA0E24" w:rsidP="00AA0E24">
      <w:pPr>
        <w:numPr>
          <w:ilvl w:val="0"/>
          <w:numId w:val="62"/>
        </w:numPr>
        <w:spacing w:after="0" w:line="240" w:lineRule="auto"/>
        <w:contextualSpacing/>
        <w:rPr>
          <w:rFonts w:ascii="Tw Cen MT" w:eastAsia="Calibri" w:hAnsi="Tw Cen MT" w:cs="Arial"/>
          <w:bCs/>
        </w:rPr>
      </w:pPr>
      <w:r w:rsidRPr="00D31A8D">
        <w:rPr>
          <w:rFonts w:ascii="Tw Cen MT" w:eastAsia="Calibri" w:hAnsi="Tw Cen MT" w:cs="Arial"/>
          <w:bCs/>
        </w:rPr>
        <w:t xml:space="preserve">Geotextile Filter Fabric: </w:t>
      </w:r>
      <w:proofErr w:type="spellStart"/>
      <w:r w:rsidRPr="00D31A8D">
        <w:rPr>
          <w:rFonts w:ascii="Tw Cen MT" w:eastAsia="Calibri" w:hAnsi="Tw Cen MT" w:cs="Arial"/>
          <w:bCs/>
        </w:rPr>
        <w:t>Mirafi</w:t>
      </w:r>
      <w:proofErr w:type="spellEnd"/>
      <w:r w:rsidRPr="00D31A8D">
        <w:rPr>
          <w:rFonts w:ascii="Tw Cen MT" w:eastAsia="Calibri" w:hAnsi="Tw Cen MT" w:cs="Arial"/>
          <w:bCs/>
        </w:rPr>
        <w:t xml:space="preserve"> 140 N, or accepted equal, conforming to the following minimum specifications, unless otherwise recommended by the Geotechnical Engineer:</w:t>
      </w:r>
    </w:p>
    <w:tbl>
      <w:tblPr>
        <w:tblW w:w="0" w:type="auto"/>
        <w:tblInd w:w="1069" w:type="dxa"/>
        <w:tblLayout w:type="fixed"/>
        <w:tblCellMar>
          <w:left w:w="79" w:type="dxa"/>
          <w:right w:w="79" w:type="dxa"/>
        </w:tblCellMar>
        <w:tblLook w:val="0000" w:firstRow="0" w:lastRow="0" w:firstColumn="0" w:lastColumn="0" w:noHBand="0" w:noVBand="0"/>
      </w:tblPr>
      <w:tblGrid>
        <w:gridCol w:w="2793"/>
        <w:gridCol w:w="2247"/>
        <w:gridCol w:w="2523"/>
      </w:tblGrid>
      <w:tr w:rsidR="00AA0E24" w:rsidRPr="00D31A8D" w14:paraId="6423EF9F" w14:textId="77777777" w:rsidTr="00EC7B49">
        <w:trPr>
          <w:cantSplit/>
          <w:tblHeader/>
        </w:trPr>
        <w:tc>
          <w:tcPr>
            <w:tcW w:w="2793" w:type="dxa"/>
            <w:tcBorders>
              <w:top w:val="double" w:sz="4" w:space="0" w:color="auto"/>
              <w:left w:val="double" w:sz="4" w:space="0" w:color="auto"/>
              <w:bottom w:val="double" w:sz="4" w:space="0" w:color="auto"/>
            </w:tcBorders>
          </w:tcPr>
          <w:p w14:paraId="7684466F"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Property</w:t>
            </w:r>
          </w:p>
        </w:tc>
        <w:tc>
          <w:tcPr>
            <w:tcW w:w="2247" w:type="dxa"/>
            <w:tcBorders>
              <w:top w:val="double" w:sz="4" w:space="0" w:color="auto"/>
              <w:left w:val="single" w:sz="6" w:space="0" w:color="auto"/>
              <w:bottom w:val="double" w:sz="4" w:space="0" w:color="auto"/>
            </w:tcBorders>
          </w:tcPr>
          <w:p w14:paraId="4B8EF806"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Test Method</w:t>
            </w:r>
          </w:p>
        </w:tc>
        <w:tc>
          <w:tcPr>
            <w:tcW w:w="2523" w:type="dxa"/>
            <w:tcBorders>
              <w:top w:val="double" w:sz="4" w:space="0" w:color="auto"/>
              <w:left w:val="single" w:sz="6" w:space="0" w:color="auto"/>
              <w:bottom w:val="double" w:sz="4" w:space="0" w:color="auto"/>
              <w:right w:val="double" w:sz="4" w:space="0" w:color="auto"/>
            </w:tcBorders>
          </w:tcPr>
          <w:p w14:paraId="46CDE701"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Typical Values</w:t>
            </w:r>
          </w:p>
        </w:tc>
      </w:tr>
      <w:tr w:rsidR="00AA0E24" w:rsidRPr="00D31A8D" w14:paraId="3CDAE2EC" w14:textId="77777777" w:rsidTr="00EC7B49">
        <w:tc>
          <w:tcPr>
            <w:tcW w:w="2793" w:type="dxa"/>
            <w:tcBorders>
              <w:top w:val="double" w:sz="4" w:space="0" w:color="auto"/>
              <w:left w:val="double" w:sz="4" w:space="0" w:color="auto"/>
            </w:tcBorders>
          </w:tcPr>
          <w:p w14:paraId="51AC93EE"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Grab Strength</w:t>
            </w:r>
          </w:p>
        </w:tc>
        <w:tc>
          <w:tcPr>
            <w:tcW w:w="2247" w:type="dxa"/>
            <w:tcBorders>
              <w:top w:val="double" w:sz="4" w:space="0" w:color="auto"/>
              <w:left w:val="single" w:sz="6" w:space="0" w:color="auto"/>
            </w:tcBorders>
          </w:tcPr>
          <w:p w14:paraId="64B40440" w14:textId="77777777" w:rsidR="00AA0E24" w:rsidRPr="00D31A8D" w:rsidRDefault="00AA0E24" w:rsidP="00EC7B49">
            <w:pPr>
              <w:spacing w:before="60" w:after="60" w:line="240" w:lineRule="auto"/>
              <w:rPr>
                <w:rFonts w:ascii="Tw Cen MT" w:eastAsia="Times New Roman" w:hAnsi="Tw Cen MT" w:cs="Times New Roman"/>
                <w:spacing w:val="-2"/>
                <w:sz w:val="24"/>
                <w:szCs w:val="24"/>
                <w:lang w:val="fr-FR"/>
              </w:rPr>
            </w:pPr>
            <w:r w:rsidRPr="00D31A8D">
              <w:rPr>
                <w:rFonts w:ascii="Tw Cen MT" w:eastAsia="Times New Roman" w:hAnsi="Tw Cen MT" w:cs="Times New Roman"/>
                <w:spacing w:val="-2"/>
                <w:sz w:val="24"/>
                <w:szCs w:val="24"/>
                <w:lang w:val="fr-FR"/>
              </w:rPr>
              <w:t>ASTM D4632</w:t>
            </w:r>
          </w:p>
        </w:tc>
        <w:tc>
          <w:tcPr>
            <w:tcW w:w="2523" w:type="dxa"/>
            <w:tcBorders>
              <w:top w:val="double" w:sz="4" w:space="0" w:color="auto"/>
              <w:left w:val="single" w:sz="6" w:space="0" w:color="auto"/>
              <w:right w:val="double" w:sz="4" w:space="0" w:color="auto"/>
            </w:tcBorders>
          </w:tcPr>
          <w:p w14:paraId="6913EF94" w14:textId="77777777" w:rsidR="00AA0E24" w:rsidRPr="00D31A8D" w:rsidRDefault="00AA0E24" w:rsidP="00EC7B49">
            <w:pPr>
              <w:spacing w:before="60" w:after="60" w:line="240" w:lineRule="auto"/>
              <w:rPr>
                <w:rFonts w:ascii="Tw Cen MT" w:eastAsia="Times New Roman" w:hAnsi="Tw Cen MT" w:cs="Times New Roman"/>
                <w:spacing w:val="-2"/>
                <w:sz w:val="24"/>
                <w:szCs w:val="24"/>
                <w:lang w:val="fr-FR"/>
              </w:rPr>
            </w:pPr>
            <w:r w:rsidRPr="00D31A8D">
              <w:rPr>
                <w:rFonts w:ascii="Tw Cen MT" w:eastAsia="Times New Roman" w:hAnsi="Tw Cen MT" w:cs="Times New Roman"/>
                <w:spacing w:val="-2"/>
                <w:sz w:val="24"/>
                <w:szCs w:val="24"/>
                <w:lang w:val="fr-FR"/>
              </w:rPr>
              <w:t>80 lb.</w:t>
            </w:r>
          </w:p>
        </w:tc>
      </w:tr>
      <w:tr w:rsidR="00AA0E24" w:rsidRPr="00D31A8D" w14:paraId="65928633" w14:textId="77777777" w:rsidTr="00EC7B49">
        <w:tc>
          <w:tcPr>
            <w:tcW w:w="2793" w:type="dxa"/>
            <w:tcBorders>
              <w:top w:val="single" w:sz="6" w:space="0" w:color="auto"/>
              <w:left w:val="double" w:sz="4" w:space="0" w:color="auto"/>
              <w:bottom w:val="single" w:sz="4" w:space="0" w:color="auto"/>
            </w:tcBorders>
          </w:tcPr>
          <w:p w14:paraId="34404FA0"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Puncture Strength</w:t>
            </w:r>
          </w:p>
        </w:tc>
        <w:tc>
          <w:tcPr>
            <w:tcW w:w="2247" w:type="dxa"/>
            <w:tcBorders>
              <w:top w:val="single" w:sz="6" w:space="0" w:color="auto"/>
              <w:left w:val="single" w:sz="6" w:space="0" w:color="auto"/>
              <w:bottom w:val="single" w:sz="4" w:space="0" w:color="auto"/>
            </w:tcBorders>
          </w:tcPr>
          <w:p w14:paraId="223B8970"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ASTM D4833</w:t>
            </w:r>
          </w:p>
        </w:tc>
        <w:tc>
          <w:tcPr>
            <w:tcW w:w="2523" w:type="dxa"/>
            <w:tcBorders>
              <w:top w:val="single" w:sz="6" w:space="0" w:color="auto"/>
              <w:left w:val="single" w:sz="6" w:space="0" w:color="auto"/>
              <w:bottom w:val="single" w:sz="4" w:space="0" w:color="auto"/>
              <w:right w:val="double" w:sz="4" w:space="0" w:color="auto"/>
            </w:tcBorders>
          </w:tcPr>
          <w:p w14:paraId="61145F22"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25 lb.</w:t>
            </w:r>
          </w:p>
        </w:tc>
      </w:tr>
      <w:tr w:rsidR="00AA0E24" w:rsidRPr="00D31A8D" w14:paraId="314BAB77" w14:textId="77777777" w:rsidTr="00EC7B49">
        <w:tc>
          <w:tcPr>
            <w:tcW w:w="2793" w:type="dxa"/>
            <w:tcBorders>
              <w:left w:val="double" w:sz="4" w:space="0" w:color="auto"/>
            </w:tcBorders>
          </w:tcPr>
          <w:p w14:paraId="41332D1E"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Burst Strength</w:t>
            </w:r>
          </w:p>
        </w:tc>
        <w:tc>
          <w:tcPr>
            <w:tcW w:w="2247" w:type="dxa"/>
            <w:tcBorders>
              <w:left w:val="single" w:sz="6" w:space="0" w:color="auto"/>
            </w:tcBorders>
          </w:tcPr>
          <w:p w14:paraId="6356A286" w14:textId="77777777" w:rsidR="00AA0E24" w:rsidRPr="00D31A8D" w:rsidRDefault="00AA0E24" w:rsidP="00EC7B49">
            <w:pPr>
              <w:spacing w:before="60" w:after="60" w:line="240" w:lineRule="auto"/>
              <w:rPr>
                <w:rFonts w:ascii="Tw Cen MT" w:eastAsia="Times New Roman" w:hAnsi="Tw Cen MT" w:cs="Times New Roman"/>
                <w:spacing w:val="-2"/>
                <w:sz w:val="24"/>
                <w:szCs w:val="24"/>
                <w:lang w:val="fr-FR"/>
              </w:rPr>
            </w:pPr>
            <w:r w:rsidRPr="00D31A8D">
              <w:rPr>
                <w:rFonts w:ascii="Tw Cen MT" w:eastAsia="Times New Roman" w:hAnsi="Tw Cen MT" w:cs="Times New Roman"/>
                <w:spacing w:val="-2"/>
                <w:sz w:val="24"/>
                <w:szCs w:val="24"/>
                <w:lang w:val="fr-FR"/>
              </w:rPr>
              <w:t>ASTM D3786</w:t>
            </w:r>
          </w:p>
        </w:tc>
        <w:tc>
          <w:tcPr>
            <w:tcW w:w="2523" w:type="dxa"/>
            <w:tcBorders>
              <w:left w:val="single" w:sz="6" w:space="0" w:color="auto"/>
              <w:right w:val="double" w:sz="4" w:space="0" w:color="auto"/>
            </w:tcBorders>
          </w:tcPr>
          <w:p w14:paraId="0DA5EB97" w14:textId="77777777" w:rsidR="00AA0E24" w:rsidRPr="00D31A8D" w:rsidRDefault="00AA0E24" w:rsidP="00EC7B49">
            <w:pPr>
              <w:spacing w:before="60" w:after="60" w:line="240" w:lineRule="auto"/>
              <w:rPr>
                <w:rFonts w:ascii="Tw Cen MT" w:eastAsia="Times New Roman" w:hAnsi="Tw Cen MT" w:cs="Times New Roman"/>
                <w:spacing w:val="-2"/>
                <w:sz w:val="24"/>
                <w:szCs w:val="24"/>
                <w:lang w:val="fr-FR"/>
              </w:rPr>
            </w:pPr>
            <w:r w:rsidRPr="00D31A8D">
              <w:rPr>
                <w:rFonts w:ascii="Tw Cen MT" w:eastAsia="Times New Roman" w:hAnsi="Tw Cen MT" w:cs="Times New Roman"/>
                <w:spacing w:val="-2"/>
                <w:sz w:val="24"/>
                <w:szCs w:val="24"/>
                <w:lang w:val="fr-FR"/>
              </w:rPr>
              <w:t>130 lb.</w:t>
            </w:r>
          </w:p>
        </w:tc>
      </w:tr>
      <w:tr w:rsidR="00AA0E24" w:rsidRPr="00D31A8D" w14:paraId="29709459" w14:textId="77777777" w:rsidTr="00EC7B49">
        <w:tc>
          <w:tcPr>
            <w:tcW w:w="2793" w:type="dxa"/>
            <w:tcBorders>
              <w:top w:val="single" w:sz="6" w:space="0" w:color="auto"/>
              <w:left w:val="double" w:sz="4" w:space="0" w:color="auto"/>
            </w:tcBorders>
          </w:tcPr>
          <w:p w14:paraId="3EFDC321"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Trapezoid Tear</w:t>
            </w:r>
          </w:p>
        </w:tc>
        <w:tc>
          <w:tcPr>
            <w:tcW w:w="2247" w:type="dxa"/>
            <w:tcBorders>
              <w:top w:val="single" w:sz="6" w:space="0" w:color="auto"/>
              <w:left w:val="single" w:sz="6" w:space="0" w:color="auto"/>
            </w:tcBorders>
          </w:tcPr>
          <w:p w14:paraId="2833AD18"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ASTM D4533</w:t>
            </w:r>
          </w:p>
        </w:tc>
        <w:tc>
          <w:tcPr>
            <w:tcW w:w="2523" w:type="dxa"/>
            <w:tcBorders>
              <w:top w:val="single" w:sz="6" w:space="0" w:color="auto"/>
              <w:left w:val="single" w:sz="6" w:space="0" w:color="auto"/>
              <w:right w:val="double" w:sz="4" w:space="0" w:color="auto"/>
            </w:tcBorders>
          </w:tcPr>
          <w:p w14:paraId="61843EF8"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25 lb.</w:t>
            </w:r>
          </w:p>
        </w:tc>
      </w:tr>
      <w:tr w:rsidR="00AA0E24" w:rsidRPr="00D31A8D" w14:paraId="7369041B" w14:textId="77777777" w:rsidTr="00EC7B49">
        <w:tc>
          <w:tcPr>
            <w:tcW w:w="2793" w:type="dxa"/>
            <w:tcBorders>
              <w:top w:val="single" w:sz="6" w:space="0" w:color="auto"/>
              <w:left w:val="double" w:sz="4" w:space="0" w:color="auto"/>
            </w:tcBorders>
          </w:tcPr>
          <w:p w14:paraId="5EF7F585"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Permeability</w:t>
            </w:r>
            <w:r w:rsidRPr="00D31A8D">
              <w:rPr>
                <w:rFonts w:ascii="Tw Cen MT" w:eastAsia="Times New Roman" w:hAnsi="Tw Cen MT" w:cs="Times New Roman"/>
                <w:spacing w:val="-2"/>
                <w:sz w:val="24"/>
                <w:szCs w:val="24"/>
              </w:rPr>
              <w:tab/>
            </w:r>
          </w:p>
        </w:tc>
        <w:tc>
          <w:tcPr>
            <w:tcW w:w="2247" w:type="dxa"/>
            <w:tcBorders>
              <w:top w:val="single" w:sz="6" w:space="0" w:color="auto"/>
              <w:left w:val="single" w:sz="6" w:space="0" w:color="auto"/>
            </w:tcBorders>
          </w:tcPr>
          <w:p w14:paraId="6992CB53"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ASTM D4491</w:t>
            </w:r>
          </w:p>
        </w:tc>
        <w:tc>
          <w:tcPr>
            <w:tcW w:w="2523" w:type="dxa"/>
            <w:tcBorders>
              <w:top w:val="single" w:sz="6" w:space="0" w:color="auto"/>
              <w:left w:val="single" w:sz="6" w:space="0" w:color="auto"/>
              <w:right w:val="double" w:sz="4" w:space="0" w:color="auto"/>
            </w:tcBorders>
          </w:tcPr>
          <w:p w14:paraId="3F8F3174"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0.1 cm/sec</w:t>
            </w:r>
          </w:p>
        </w:tc>
      </w:tr>
      <w:tr w:rsidR="00AA0E24" w:rsidRPr="00D31A8D" w14:paraId="00015B87" w14:textId="77777777" w:rsidTr="00EC7B49">
        <w:tc>
          <w:tcPr>
            <w:tcW w:w="2793" w:type="dxa"/>
            <w:tcBorders>
              <w:top w:val="single" w:sz="6" w:space="0" w:color="auto"/>
              <w:left w:val="double" w:sz="4" w:space="0" w:color="auto"/>
            </w:tcBorders>
          </w:tcPr>
          <w:p w14:paraId="1ECF7F44"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proofErr w:type="gramStart"/>
            <w:r w:rsidRPr="00D31A8D">
              <w:rPr>
                <w:rFonts w:ascii="Tw Cen MT" w:eastAsia="Times New Roman" w:hAnsi="Tw Cen MT" w:cs="Times New Roman"/>
                <w:spacing w:val="-2"/>
                <w:sz w:val="24"/>
                <w:szCs w:val="24"/>
              </w:rPr>
              <w:t>Apparent</w:t>
            </w:r>
            <w:proofErr w:type="gramEnd"/>
            <w:r w:rsidRPr="00D31A8D">
              <w:rPr>
                <w:rFonts w:ascii="Tw Cen MT" w:eastAsia="Times New Roman" w:hAnsi="Tw Cen MT" w:cs="Times New Roman"/>
                <w:spacing w:val="-2"/>
                <w:sz w:val="24"/>
                <w:szCs w:val="24"/>
              </w:rPr>
              <w:t xml:space="preserve"> Opening Size</w:t>
            </w:r>
          </w:p>
        </w:tc>
        <w:tc>
          <w:tcPr>
            <w:tcW w:w="2247" w:type="dxa"/>
            <w:tcBorders>
              <w:top w:val="single" w:sz="6" w:space="0" w:color="auto"/>
              <w:left w:val="single" w:sz="6" w:space="0" w:color="auto"/>
            </w:tcBorders>
          </w:tcPr>
          <w:p w14:paraId="19520622"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ASTM D4751</w:t>
            </w:r>
          </w:p>
        </w:tc>
        <w:tc>
          <w:tcPr>
            <w:tcW w:w="2523" w:type="dxa"/>
            <w:tcBorders>
              <w:top w:val="single" w:sz="6" w:space="0" w:color="auto"/>
              <w:left w:val="single" w:sz="6" w:space="0" w:color="auto"/>
              <w:right w:val="double" w:sz="4" w:space="0" w:color="auto"/>
            </w:tcBorders>
          </w:tcPr>
          <w:p w14:paraId="7AC20331"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#50 Sieve size</w:t>
            </w:r>
          </w:p>
        </w:tc>
      </w:tr>
      <w:tr w:rsidR="00AA0E24" w:rsidRPr="00D31A8D" w14:paraId="77CEB1DA" w14:textId="77777777" w:rsidTr="00EC7B49">
        <w:tc>
          <w:tcPr>
            <w:tcW w:w="2793" w:type="dxa"/>
            <w:tcBorders>
              <w:top w:val="single" w:sz="6" w:space="0" w:color="auto"/>
              <w:left w:val="double" w:sz="4" w:space="0" w:color="auto"/>
              <w:bottom w:val="double" w:sz="4" w:space="0" w:color="auto"/>
            </w:tcBorders>
          </w:tcPr>
          <w:p w14:paraId="4F20ECBC" w14:textId="77777777" w:rsidR="00AA0E24" w:rsidRPr="00D31A8D" w:rsidRDefault="00AA0E24" w:rsidP="00EC7B49">
            <w:pPr>
              <w:tabs>
                <w:tab w:val="left" w:pos="0"/>
              </w:tabs>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Permittivity</w:t>
            </w:r>
          </w:p>
        </w:tc>
        <w:tc>
          <w:tcPr>
            <w:tcW w:w="2247" w:type="dxa"/>
            <w:tcBorders>
              <w:top w:val="single" w:sz="6" w:space="0" w:color="auto"/>
              <w:left w:val="single" w:sz="6" w:space="0" w:color="auto"/>
              <w:bottom w:val="double" w:sz="4" w:space="0" w:color="auto"/>
            </w:tcBorders>
          </w:tcPr>
          <w:p w14:paraId="3D26C5F6"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r w:rsidRPr="00D31A8D">
              <w:rPr>
                <w:rFonts w:ascii="Tw Cen MT" w:eastAsia="Times New Roman" w:hAnsi="Tw Cen MT" w:cs="Times New Roman"/>
                <w:spacing w:val="-2"/>
                <w:sz w:val="24"/>
                <w:szCs w:val="24"/>
              </w:rPr>
              <w:t>ASTM D4491</w:t>
            </w:r>
          </w:p>
        </w:tc>
        <w:tc>
          <w:tcPr>
            <w:tcW w:w="2523" w:type="dxa"/>
            <w:tcBorders>
              <w:top w:val="single" w:sz="6" w:space="0" w:color="auto"/>
              <w:left w:val="single" w:sz="6" w:space="0" w:color="auto"/>
              <w:bottom w:val="double" w:sz="4" w:space="0" w:color="auto"/>
              <w:right w:val="double" w:sz="4" w:space="0" w:color="auto"/>
            </w:tcBorders>
          </w:tcPr>
          <w:p w14:paraId="138531A8" w14:textId="77777777" w:rsidR="00AA0E24" w:rsidRPr="00D31A8D" w:rsidRDefault="00AA0E24" w:rsidP="00EC7B49">
            <w:pPr>
              <w:spacing w:before="60" w:after="60" w:line="240" w:lineRule="auto"/>
              <w:rPr>
                <w:rFonts w:ascii="Tw Cen MT" w:eastAsia="Times New Roman" w:hAnsi="Tw Cen MT" w:cs="Times New Roman"/>
                <w:spacing w:val="-2"/>
                <w:sz w:val="24"/>
                <w:szCs w:val="24"/>
              </w:rPr>
            </w:pPr>
          </w:p>
        </w:tc>
      </w:tr>
    </w:tbl>
    <w:p w14:paraId="4F89DE66" w14:textId="77777777" w:rsidR="00AA0E24" w:rsidRPr="00D31A8D" w:rsidRDefault="00AA0E24" w:rsidP="00AA0E24">
      <w:pPr>
        <w:spacing w:after="0" w:line="240" w:lineRule="auto"/>
        <w:ind w:left="2880" w:hanging="720"/>
        <w:rPr>
          <w:rFonts w:ascii="Tw Cen MT" w:eastAsia="Times New Roman" w:hAnsi="Tw Cen MT" w:cs="Times New Roman"/>
          <w:color w:val="000000"/>
        </w:rPr>
      </w:pPr>
    </w:p>
    <w:p w14:paraId="7725BF99" w14:textId="77777777" w:rsidR="00AA0E24" w:rsidRPr="00D31A8D" w:rsidRDefault="00AA0E24" w:rsidP="00AA0E24">
      <w:pPr>
        <w:spacing w:after="0" w:line="240" w:lineRule="auto"/>
        <w:rPr>
          <w:rFonts w:ascii="Tw Cen MT" w:eastAsia="Times New Roman" w:hAnsi="Tw Cen MT" w:cs="Times New Roman"/>
        </w:rPr>
      </w:pPr>
      <w:r w:rsidRPr="00D31A8D">
        <w:rPr>
          <w:rFonts w:ascii="Tw Cen MT" w:eastAsia="Times New Roman" w:hAnsi="Tw Cen MT" w:cs="Times New Roman"/>
        </w:rPr>
        <w:t>2.05</w:t>
      </w:r>
      <w:r w:rsidRPr="00D31A8D">
        <w:rPr>
          <w:rFonts w:ascii="Tw Cen MT" w:eastAsia="Times New Roman" w:hAnsi="Tw Cen MT" w:cs="Times New Roman"/>
        </w:rPr>
        <w:tab/>
        <w:t xml:space="preserve">SYNTHETIC TURF MAINTENANCE EQUIPMENT (GROOMER AND SWEEPER) </w:t>
      </w:r>
    </w:p>
    <w:p w14:paraId="7E345AE5" w14:textId="77777777" w:rsidR="00AA0E24" w:rsidRPr="00D31A8D" w:rsidRDefault="00AA0E24" w:rsidP="00AA0E24">
      <w:pPr>
        <w:spacing w:after="0" w:line="240" w:lineRule="auto"/>
        <w:rPr>
          <w:rFonts w:ascii="Tw Cen MT" w:eastAsia="Times New Roman" w:hAnsi="Tw Cen MT" w:cs="Times New Roman"/>
        </w:rPr>
      </w:pPr>
    </w:p>
    <w:p w14:paraId="39900F62" w14:textId="77777777" w:rsidR="00AA0E24" w:rsidRPr="00D31A8D" w:rsidRDefault="00AA0E24" w:rsidP="00AA0E24">
      <w:pPr>
        <w:numPr>
          <w:ilvl w:val="0"/>
          <w:numId w:val="53"/>
        </w:numPr>
        <w:spacing w:after="0" w:line="240" w:lineRule="auto"/>
        <w:rPr>
          <w:rFonts w:ascii="Tw Cen MT" w:eastAsia="Times New Roman" w:hAnsi="Tw Cen MT" w:cs="Arial"/>
        </w:rPr>
      </w:pPr>
      <w:proofErr w:type="gramStart"/>
      <w:r w:rsidRPr="00D31A8D">
        <w:rPr>
          <w:rFonts w:ascii="Tw Cen MT" w:eastAsia="Times New Roman" w:hAnsi="Tw Cen MT" w:cs="Arial"/>
        </w:rPr>
        <w:t>Contractor</w:t>
      </w:r>
      <w:proofErr w:type="gramEnd"/>
      <w:r w:rsidRPr="00D31A8D">
        <w:rPr>
          <w:rFonts w:ascii="Tw Cen MT" w:eastAsia="Times New Roman" w:hAnsi="Tw Cen MT" w:cs="Arial"/>
        </w:rPr>
        <w:t xml:space="preserve"> shall supply one field groomer and one sweeper. Sweeper to have a debris collection attachment that shall pick up ¼" diameter (and larger) </w:t>
      </w:r>
      <w:proofErr w:type="gramStart"/>
      <w:r w:rsidRPr="00D31A8D">
        <w:rPr>
          <w:rFonts w:ascii="Tw Cen MT" w:eastAsia="Times New Roman" w:hAnsi="Tw Cen MT" w:cs="Arial"/>
        </w:rPr>
        <w:t>material, but</w:t>
      </w:r>
      <w:proofErr w:type="gramEnd"/>
      <w:r w:rsidRPr="00D31A8D">
        <w:rPr>
          <w:rFonts w:ascii="Tw Cen MT" w:eastAsia="Times New Roman" w:hAnsi="Tw Cen MT" w:cs="Arial"/>
        </w:rPr>
        <w:t xml:space="preserve"> leave infill material (i.e. sand and rubber). The groomer </w:t>
      </w:r>
      <w:proofErr w:type="gramStart"/>
      <w:r w:rsidRPr="00D31A8D">
        <w:rPr>
          <w:rFonts w:ascii="Tw Cen MT" w:eastAsia="Times New Roman" w:hAnsi="Tw Cen MT" w:cs="Arial"/>
        </w:rPr>
        <w:t>shall</w:t>
      </w:r>
      <w:proofErr w:type="gramEnd"/>
      <w:r w:rsidRPr="00D31A8D">
        <w:rPr>
          <w:rFonts w:ascii="Tw Cen MT" w:eastAsia="Times New Roman" w:hAnsi="Tw Cen MT" w:cs="Arial"/>
        </w:rPr>
        <w:t xml:space="preserve"> have plastic brushes and metal </w:t>
      </w:r>
      <w:proofErr w:type="gramStart"/>
      <w:r w:rsidRPr="00D31A8D">
        <w:rPr>
          <w:rFonts w:ascii="Tw Cen MT" w:eastAsia="Times New Roman" w:hAnsi="Tw Cen MT" w:cs="Arial"/>
        </w:rPr>
        <w:t>tines</w:t>
      </w:r>
      <w:proofErr w:type="gramEnd"/>
      <w:r w:rsidRPr="00D31A8D">
        <w:rPr>
          <w:rFonts w:ascii="Tw Cen MT" w:eastAsia="Times New Roman" w:hAnsi="Tw Cen MT" w:cs="Arial"/>
        </w:rPr>
        <w:t xml:space="preserve"> that are adjustable. </w:t>
      </w:r>
    </w:p>
    <w:p w14:paraId="66AAF6BE" w14:textId="77777777" w:rsidR="00AA0E24" w:rsidRPr="00D31A8D" w:rsidRDefault="00AA0E24" w:rsidP="00AA0E24">
      <w:pPr>
        <w:spacing w:after="0" w:line="240" w:lineRule="auto"/>
        <w:ind w:left="720"/>
        <w:rPr>
          <w:rFonts w:ascii="Tw Cen MT" w:eastAsia="Times New Roman" w:hAnsi="Tw Cen MT" w:cs="Arial"/>
        </w:rPr>
      </w:pPr>
    </w:p>
    <w:p w14:paraId="47C8D68D" w14:textId="77777777" w:rsidR="00AA0E24" w:rsidRPr="00D31A8D" w:rsidRDefault="00AA0E24" w:rsidP="00AA0E24">
      <w:pPr>
        <w:numPr>
          <w:ilvl w:val="0"/>
          <w:numId w:val="53"/>
        </w:numPr>
        <w:spacing w:after="0" w:line="240" w:lineRule="auto"/>
        <w:rPr>
          <w:rFonts w:ascii="Tw Cen MT" w:eastAsia="Times New Roman" w:hAnsi="Tw Cen MT" w:cs="Arial"/>
        </w:rPr>
      </w:pPr>
      <w:r w:rsidRPr="00D31A8D">
        <w:rPr>
          <w:rFonts w:ascii="Tw Cen MT" w:eastAsia="Times New Roman" w:hAnsi="Tw Cen MT" w:cs="Arial"/>
        </w:rPr>
        <w:lastRenderedPageBreak/>
        <w:t xml:space="preserve">Acceptable grooming </w:t>
      </w:r>
      <w:proofErr w:type="gramStart"/>
      <w:r w:rsidRPr="00D31A8D">
        <w:rPr>
          <w:rFonts w:ascii="Tw Cen MT" w:eastAsia="Times New Roman" w:hAnsi="Tw Cen MT" w:cs="Arial"/>
        </w:rPr>
        <w:t>product is</w:t>
      </w:r>
      <w:proofErr w:type="gramEnd"/>
      <w:r w:rsidRPr="00D31A8D">
        <w:rPr>
          <w:rFonts w:ascii="Tw Cen MT" w:eastAsia="Times New Roman" w:hAnsi="Tw Cen MT" w:cs="Arial"/>
        </w:rPr>
        <w:t xml:space="preserve"> Synthetic Turf Groomer w/ height adjustable front and rear multi-V brushes, central rotating </w:t>
      </w:r>
      <w:proofErr w:type="gramStart"/>
      <w:r w:rsidRPr="00D31A8D">
        <w:rPr>
          <w:rFonts w:ascii="Tw Cen MT" w:eastAsia="Times New Roman" w:hAnsi="Tw Cen MT" w:cs="Arial"/>
        </w:rPr>
        <w:t>tines</w:t>
      </w:r>
      <w:proofErr w:type="gramEnd"/>
      <w:r w:rsidRPr="00D31A8D">
        <w:rPr>
          <w:rFonts w:ascii="Tw Cen MT" w:eastAsia="Times New Roman" w:hAnsi="Tw Cen MT" w:cs="Arial"/>
        </w:rPr>
        <w:t xml:space="preserve">, drag </w:t>
      </w:r>
      <w:proofErr w:type="gramStart"/>
      <w:r w:rsidRPr="00D31A8D">
        <w:rPr>
          <w:rFonts w:ascii="Tw Cen MT" w:eastAsia="Times New Roman" w:hAnsi="Tw Cen MT" w:cs="Arial"/>
        </w:rPr>
        <w:t>tines</w:t>
      </w:r>
      <w:proofErr w:type="gramEnd"/>
      <w:r w:rsidRPr="00D31A8D">
        <w:rPr>
          <w:rFonts w:ascii="Tw Cen MT" w:eastAsia="Times New Roman" w:hAnsi="Tw Cen MT" w:cs="Arial"/>
        </w:rPr>
        <w:t xml:space="preserve">, and wheels.  </w:t>
      </w:r>
    </w:p>
    <w:p w14:paraId="7EDBBEE7" w14:textId="77777777" w:rsidR="00AA0E24" w:rsidRPr="00D31A8D" w:rsidRDefault="00AA0E24" w:rsidP="00AA0E24">
      <w:pPr>
        <w:spacing w:after="0" w:line="240" w:lineRule="auto"/>
        <w:rPr>
          <w:rFonts w:ascii="Tw Cen MT" w:eastAsia="Times New Roman" w:hAnsi="Tw Cen MT" w:cs="Arial"/>
        </w:rPr>
      </w:pPr>
    </w:p>
    <w:p w14:paraId="4F37A265" w14:textId="77777777" w:rsidR="00AA0E24" w:rsidRPr="00D31A8D" w:rsidRDefault="00AA0E24" w:rsidP="00AA0E24">
      <w:pPr>
        <w:numPr>
          <w:ilvl w:val="0"/>
          <w:numId w:val="53"/>
        </w:numPr>
        <w:spacing w:after="0" w:line="240" w:lineRule="auto"/>
        <w:rPr>
          <w:rFonts w:ascii="Tw Cen MT" w:eastAsia="Times New Roman" w:hAnsi="Tw Cen MT" w:cs="Arial"/>
        </w:rPr>
      </w:pPr>
      <w:r w:rsidRPr="00D31A8D">
        <w:rPr>
          <w:rFonts w:ascii="Tw Cen MT" w:eastAsia="Times New Roman" w:hAnsi="Tw Cen MT" w:cs="Arial"/>
        </w:rPr>
        <w:t xml:space="preserve">The field sweeper shall be </w:t>
      </w:r>
      <w:proofErr w:type="spellStart"/>
      <w:r w:rsidRPr="00D31A8D">
        <w:rPr>
          <w:rFonts w:ascii="Tw Cen MT" w:eastAsia="Times New Roman" w:hAnsi="Tw Cen MT" w:cs="Arial"/>
        </w:rPr>
        <w:t>LitterKat</w:t>
      </w:r>
      <w:proofErr w:type="spellEnd"/>
      <w:r w:rsidRPr="00D31A8D">
        <w:rPr>
          <w:rFonts w:ascii="Tw Cen MT" w:eastAsia="Times New Roman" w:hAnsi="Tw Cen MT" w:cs="Arial"/>
        </w:rPr>
        <w:t xml:space="preserve"> Synthetic Turf Sweeper by Greens Groomer with sports field magnet, or acceptable equivalent product.</w:t>
      </w:r>
    </w:p>
    <w:p w14:paraId="245DEDE9" w14:textId="77777777" w:rsidR="00AA0E24" w:rsidRPr="00D31A8D" w:rsidRDefault="00AA0E24" w:rsidP="00AA0E24">
      <w:pPr>
        <w:spacing w:after="0" w:line="240" w:lineRule="auto"/>
        <w:rPr>
          <w:rFonts w:ascii="Tw Cen MT" w:eastAsia="Times New Roman" w:hAnsi="Tw Cen MT" w:cs="Arial"/>
        </w:rPr>
      </w:pPr>
    </w:p>
    <w:p w14:paraId="427CC8BB" w14:textId="77777777" w:rsidR="00AA0E24" w:rsidRPr="00D31A8D" w:rsidRDefault="00AA0E24" w:rsidP="00AA0E24">
      <w:pPr>
        <w:widowControl w:val="0"/>
        <w:spacing w:after="0" w:line="240" w:lineRule="auto"/>
        <w:ind w:left="1440" w:hanging="1440"/>
        <w:rPr>
          <w:rFonts w:ascii="Tw Cen MT" w:eastAsia="Times New Roman" w:hAnsi="Tw Cen MT" w:cs="Times New Roman"/>
          <w:b/>
        </w:rPr>
      </w:pPr>
    </w:p>
    <w:p w14:paraId="482D738B" w14:textId="77777777" w:rsidR="00AA0E24" w:rsidRPr="00D31A8D" w:rsidRDefault="00AA0E24" w:rsidP="00AA0E24">
      <w:pPr>
        <w:widowControl w:val="0"/>
        <w:spacing w:after="0" w:line="240" w:lineRule="auto"/>
        <w:ind w:left="1440" w:hanging="1440"/>
        <w:rPr>
          <w:rFonts w:ascii="Tw Cen MT" w:eastAsia="Times New Roman" w:hAnsi="Tw Cen MT" w:cs="Times New Roman"/>
          <w:b/>
        </w:rPr>
      </w:pPr>
      <w:r w:rsidRPr="00D31A8D">
        <w:rPr>
          <w:rFonts w:ascii="Tw Cen MT" w:eastAsia="Times New Roman" w:hAnsi="Tw Cen MT" w:cs="Times New Roman"/>
          <w:b/>
        </w:rPr>
        <w:t>PART 3</w:t>
      </w:r>
      <w:r w:rsidRPr="00D31A8D">
        <w:rPr>
          <w:rFonts w:ascii="Tw Cen MT" w:eastAsia="Times New Roman" w:hAnsi="Tw Cen MT" w:cs="Times New Roman"/>
          <w:b/>
        </w:rPr>
        <w:tab/>
        <w:t>EXECUTION</w:t>
      </w:r>
    </w:p>
    <w:p w14:paraId="12B66B86" w14:textId="77777777" w:rsidR="00AA0E24" w:rsidRPr="00D31A8D" w:rsidRDefault="00AA0E24" w:rsidP="00AA0E24">
      <w:pPr>
        <w:widowControl w:val="0"/>
        <w:spacing w:after="0" w:line="240" w:lineRule="auto"/>
        <w:ind w:left="1440" w:hanging="1440"/>
        <w:rPr>
          <w:rFonts w:ascii="Tw Cen MT" w:eastAsia="Times New Roman" w:hAnsi="Tw Cen MT" w:cs="Times New Roman"/>
        </w:rPr>
      </w:pPr>
    </w:p>
    <w:p w14:paraId="7B47A6DA" w14:textId="77777777" w:rsidR="00AA0E24" w:rsidRPr="00D31A8D" w:rsidRDefault="00AA0E24" w:rsidP="00AA0E24">
      <w:pPr>
        <w:numPr>
          <w:ilvl w:val="1"/>
          <w:numId w:val="63"/>
        </w:numPr>
        <w:spacing w:after="0" w:line="240" w:lineRule="auto"/>
        <w:contextualSpacing/>
        <w:rPr>
          <w:rFonts w:ascii="Tw Cen MT" w:eastAsia="Calibri" w:hAnsi="Tw Cen MT" w:cs="Times New Roman"/>
        </w:rPr>
      </w:pPr>
      <w:r w:rsidRPr="00D31A8D">
        <w:rPr>
          <w:rFonts w:ascii="Tw Cen MT" w:eastAsia="Calibri" w:hAnsi="Tw Cen MT" w:cs="Times New Roman"/>
        </w:rPr>
        <w:t>GEOTEXTILE AND SHOCK/ DRAIN PAD PRODUCT INSTALLATION</w:t>
      </w:r>
    </w:p>
    <w:p w14:paraId="06D8FBB9" w14:textId="77777777" w:rsidR="00AA0E24" w:rsidRPr="00D31A8D" w:rsidRDefault="00AA0E24" w:rsidP="00AA0E24">
      <w:pPr>
        <w:ind w:left="720"/>
        <w:contextualSpacing/>
        <w:rPr>
          <w:rFonts w:ascii="Tw Cen MT" w:eastAsia="Calibri" w:hAnsi="Tw Cen MT" w:cs="Times New Roman"/>
        </w:rPr>
      </w:pPr>
    </w:p>
    <w:p w14:paraId="4D3DABDE" w14:textId="77777777" w:rsidR="00AA0E24" w:rsidRPr="00D31A8D" w:rsidRDefault="00AA0E24" w:rsidP="00AA0E24">
      <w:pPr>
        <w:widowControl w:val="0"/>
        <w:numPr>
          <w:ilvl w:val="0"/>
          <w:numId w:val="64"/>
        </w:numPr>
        <w:autoSpaceDE w:val="0"/>
        <w:autoSpaceDN w:val="0"/>
        <w:adjustRightInd w:val="0"/>
        <w:spacing w:after="0" w:line="240" w:lineRule="auto"/>
        <w:contextualSpacing/>
        <w:rPr>
          <w:rFonts w:ascii="Tw Cen MT" w:eastAsia="Calibri" w:hAnsi="Tw Cen MT" w:cs="Arial"/>
        </w:rPr>
      </w:pPr>
      <w:proofErr w:type="gramStart"/>
      <w:r w:rsidRPr="00D31A8D">
        <w:rPr>
          <w:rFonts w:ascii="Tw Cen MT" w:eastAsia="Calibri" w:hAnsi="Tw Cen MT" w:cs="Times New Roman"/>
        </w:rPr>
        <w:t>Contractor</w:t>
      </w:r>
      <w:proofErr w:type="gramEnd"/>
      <w:r w:rsidRPr="00D31A8D">
        <w:rPr>
          <w:rFonts w:ascii="Tw Cen MT" w:eastAsia="Calibri" w:hAnsi="Tw Cen MT" w:cs="Times New Roman"/>
        </w:rPr>
        <w:t xml:space="preserve"> </w:t>
      </w:r>
      <w:proofErr w:type="gramStart"/>
      <w:r w:rsidRPr="00D31A8D">
        <w:rPr>
          <w:rFonts w:ascii="Tw Cen MT" w:eastAsia="Calibri" w:hAnsi="Tw Cen MT" w:cs="Times New Roman"/>
        </w:rPr>
        <w:t>shall</w:t>
      </w:r>
      <w:proofErr w:type="gramEnd"/>
      <w:r w:rsidRPr="00D31A8D">
        <w:rPr>
          <w:rFonts w:ascii="Tw Cen MT" w:eastAsia="Calibri" w:hAnsi="Tw Cen MT" w:cs="Times New Roman"/>
        </w:rPr>
        <w:t xml:space="preserve"> review </w:t>
      </w:r>
      <w:proofErr w:type="gramStart"/>
      <w:r w:rsidRPr="00D31A8D">
        <w:rPr>
          <w:rFonts w:ascii="Tw Cen MT" w:eastAsia="Calibri" w:hAnsi="Tw Cen MT" w:cs="Times New Roman"/>
        </w:rPr>
        <w:t>field</w:t>
      </w:r>
      <w:proofErr w:type="gramEnd"/>
      <w:r w:rsidRPr="00D31A8D">
        <w:rPr>
          <w:rFonts w:ascii="Tw Cen MT" w:eastAsia="Calibri" w:hAnsi="Tw Cen MT" w:cs="Times New Roman"/>
        </w:rPr>
        <w:t xml:space="preserve"> base and ensure </w:t>
      </w:r>
      <w:proofErr w:type="gramStart"/>
      <w:r w:rsidRPr="00D31A8D">
        <w:rPr>
          <w:rFonts w:ascii="Tw Cen MT" w:eastAsia="Calibri" w:hAnsi="Tw Cen MT" w:cs="Times New Roman"/>
        </w:rPr>
        <w:t>planarity</w:t>
      </w:r>
      <w:proofErr w:type="gramEnd"/>
      <w:r w:rsidRPr="00D31A8D">
        <w:rPr>
          <w:rFonts w:ascii="Tw Cen MT" w:eastAsia="Calibri" w:hAnsi="Tw Cen MT" w:cs="Times New Roman"/>
        </w:rPr>
        <w:t xml:space="preserve"> is acceptable. Once the planarity of the permeable rock base has been reviewed and accepted by the District and Verde Design, the Contractor shall install the geotextile material and shock pad product per the Contract Drawings and in strict compliance with the manufacturer installation instructions. Contractor to exercise extreme care </w:t>
      </w:r>
      <w:proofErr w:type="gramStart"/>
      <w:r w:rsidRPr="00D31A8D">
        <w:rPr>
          <w:rFonts w:ascii="Tw Cen MT" w:eastAsia="Calibri" w:hAnsi="Tw Cen MT" w:cs="Times New Roman"/>
        </w:rPr>
        <w:t>in order to</w:t>
      </w:r>
      <w:proofErr w:type="gramEnd"/>
      <w:r w:rsidRPr="00D31A8D">
        <w:rPr>
          <w:rFonts w:ascii="Tw Cen MT" w:eastAsia="Calibri" w:hAnsi="Tw Cen MT" w:cs="Times New Roman"/>
        </w:rPr>
        <w:t xml:space="preserve"> avoid disturbing the permeable crushed rock base. </w:t>
      </w:r>
    </w:p>
    <w:p w14:paraId="51F73E50" w14:textId="77777777" w:rsidR="00AA0E24" w:rsidRPr="00D31A8D" w:rsidRDefault="00AA0E24" w:rsidP="00AA0E24">
      <w:pPr>
        <w:ind w:left="720"/>
        <w:contextualSpacing/>
        <w:rPr>
          <w:rFonts w:ascii="Tw Cen MT" w:eastAsia="Calibri" w:hAnsi="Tw Cen MT" w:cs="Arial"/>
        </w:rPr>
      </w:pPr>
    </w:p>
    <w:p w14:paraId="151E54AA" w14:textId="77777777" w:rsidR="00AA0E24" w:rsidRPr="00D31A8D" w:rsidRDefault="00AA0E24" w:rsidP="00AA0E24">
      <w:pPr>
        <w:widowControl w:val="0"/>
        <w:numPr>
          <w:ilvl w:val="0"/>
          <w:numId w:val="64"/>
        </w:numPr>
        <w:autoSpaceDE w:val="0"/>
        <w:autoSpaceDN w:val="0"/>
        <w:adjustRightInd w:val="0"/>
        <w:spacing w:after="0" w:line="240" w:lineRule="auto"/>
        <w:contextualSpacing/>
        <w:rPr>
          <w:rFonts w:ascii="Tw Cen MT" w:eastAsia="Calibri" w:hAnsi="Tw Cen MT" w:cs="Arial"/>
        </w:rPr>
      </w:pPr>
      <w:r w:rsidRPr="00D31A8D">
        <w:rPr>
          <w:rFonts w:ascii="Tw Cen MT" w:eastAsia="Calibri" w:hAnsi="Tw Cen MT" w:cs="Times New Roman"/>
        </w:rPr>
        <w:t>Contractor to take measures to ensure that the pad product is not exposed to the outdoor elements longer than the manufacturer’s recommendations.  Any product that exceeds this time duration shall be removed from the project site immediately and not used on the project.</w:t>
      </w:r>
    </w:p>
    <w:p w14:paraId="47A2A9D1" w14:textId="77777777" w:rsidR="00AA0E24" w:rsidRPr="00D31A8D" w:rsidRDefault="00AA0E24" w:rsidP="00AA0E24">
      <w:pPr>
        <w:ind w:left="720"/>
        <w:contextualSpacing/>
        <w:rPr>
          <w:rFonts w:ascii="Tw Cen MT" w:eastAsia="Calibri" w:hAnsi="Tw Cen MT" w:cs="Arial"/>
        </w:rPr>
      </w:pPr>
    </w:p>
    <w:p w14:paraId="46598946" w14:textId="77777777" w:rsidR="00AA0E24" w:rsidRPr="00D31A8D" w:rsidRDefault="00AA0E24" w:rsidP="00AA0E24">
      <w:pPr>
        <w:widowControl w:val="0"/>
        <w:numPr>
          <w:ilvl w:val="0"/>
          <w:numId w:val="64"/>
        </w:numPr>
        <w:autoSpaceDE w:val="0"/>
        <w:autoSpaceDN w:val="0"/>
        <w:adjustRightInd w:val="0"/>
        <w:spacing w:after="0" w:line="240" w:lineRule="auto"/>
        <w:contextualSpacing/>
        <w:rPr>
          <w:rFonts w:ascii="Tw Cen MT" w:eastAsia="Calibri" w:hAnsi="Tw Cen MT" w:cs="Arial"/>
        </w:rPr>
      </w:pPr>
      <w:r w:rsidRPr="00D31A8D">
        <w:rPr>
          <w:rFonts w:ascii="Tw Cen MT" w:eastAsia="Calibri" w:hAnsi="Tw Cen MT" w:cs="Times New Roman"/>
        </w:rPr>
        <w:t>All sections of the pad material shall be interlocked and/or connected to adjacent pieces of the pad material in strict conformance with the manufacturer’s written recommendations.</w:t>
      </w:r>
    </w:p>
    <w:p w14:paraId="73F40DCE" w14:textId="77777777" w:rsidR="00AA0E24" w:rsidRPr="00D31A8D" w:rsidRDefault="00AA0E24" w:rsidP="00AA0E24">
      <w:pPr>
        <w:spacing w:after="0" w:line="240" w:lineRule="auto"/>
        <w:ind w:left="720" w:hanging="720"/>
        <w:rPr>
          <w:rFonts w:ascii="Tw Cen MT" w:eastAsia="Times New Roman" w:hAnsi="Tw Cen MT" w:cs="Times New Roman"/>
        </w:rPr>
      </w:pPr>
      <w:r w:rsidRPr="00D31A8D">
        <w:rPr>
          <w:rFonts w:ascii="Tw Cen MT" w:eastAsia="Times New Roman" w:hAnsi="Tw Cen MT" w:cs="Times New Roman"/>
        </w:rPr>
        <w:t>3.02</w:t>
      </w:r>
      <w:r w:rsidRPr="00D31A8D">
        <w:rPr>
          <w:rFonts w:ascii="Tw Cen MT" w:eastAsia="Times New Roman" w:hAnsi="Tw Cen MT" w:cs="Times New Roman"/>
        </w:rPr>
        <w:tab/>
        <w:t>INSTALLING THE SYNTHETIC TURF SYSTEM PRODUCTS</w:t>
      </w:r>
    </w:p>
    <w:p w14:paraId="74C28DB2" w14:textId="77777777" w:rsidR="00AA0E24" w:rsidRPr="00D31A8D" w:rsidRDefault="00AA0E24" w:rsidP="00AA0E24">
      <w:pPr>
        <w:widowControl w:val="0"/>
        <w:autoSpaceDE w:val="0"/>
        <w:autoSpaceDN w:val="0"/>
        <w:adjustRightInd w:val="0"/>
        <w:spacing w:after="0" w:line="240" w:lineRule="auto"/>
        <w:ind w:firstLine="360"/>
        <w:rPr>
          <w:rFonts w:ascii="Tw Cen MT" w:eastAsia="Times New Roman" w:hAnsi="Tw Cen MT" w:cs="Arial"/>
        </w:rPr>
      </w:pPr>
    </w:p>
    <w:p w14:paraId="66C2DB39" w14:textId="77777777" w:rsidR="00AA0E24" w:rsidRPr="00D31A8D" w:rsidRDefault="00AA0E24" w:rsidP="00AA0E24">
      <w:pPr>
        <w:widowControl w:val="0"/>
        <w:autoSpaceDE w:val="0"/>
        <w:autoSpaceDN w:val="0"/>
        <w:adjustRightInd w:val="0"/>
        <w:spacing w:after="0" w:line="240" w:lineRule="auto"/>
        <w:ind w:left="1440" w:hanging="720"/>
        <w:rPr>
          <w:rFonts w:ascii="Tw Cen MT" w:eastAsia="Times New Roman" w:hAnsi="Tw Cen MT" w:cs="Arial"/>
        </w:rPr>
      </w:pPr>
      <w:r w:rsidRPr="00D31A8D">
        <w:rPr>
          <w:rFonts w:ascii="Tw Cen MT" w:eastAsia="Times New Roman" w:hAnsi="Tw Cen MT" w:cs="Arial"/>
        </w:rPr>
        <w:t>A.</w:t>
      </w:r>
      <w:r w:rsidRPr="00D31A8D">
        <w:rPr>
          <w:rFonts w:ascii="Tw Cen MT" w:eastAsia="Times New Roman" w:hAnsi="Tw Cen MT" w:cs="Arial"/>
        </w:rPr>
        <w:tab/>
      </w:r>
      <w:r w:rsidRPr="00D31A8D">
        <w:rPr>
          <w:rFonts w:ascii="Tw Cen MT" w:eastAsia="Times New Roman" w:hAnsi="Tw Cen MT" w:cs="Times New Roman"/>
        </w:rPr>
        <w:t xml:space="preserve">Upon review and acceptance of the installed rock base by others, the Turf Contractor shall initiate the </w:t>
      </w:r>
      <w:r w:rsidRPr="00D31A8D">
        <w:rPr>
          <w:rFonts w:ascii="Tw Cen MT" w:eastAsia="Times New Roman" w:hAnsi="Tw Cen MT" w:cs="Arial"/>
        </w:rPr>
        <w:t xml:space="preserve">installation of all </w:t>
      </w:r>
      <w:proofErr w:type="gramStart"/>
      <w:r w:rsidRPr="00D31A8D">
        <w:rPr>
          <w:rFonts w:ascii="Tw Cen MT" w:eastAsia="Times New Roman" w:hAnsi="Tw Cen MT" w:cs="Arial"/>
        </w:rPr>
        <w:t>products</w:t>
      </w:r>
      <w:proofErr w:type="gramEnd"/>
      <w:r w:rsidRPr="00D31A8D">
        <w:rPr>
          <w:rFonts w:ascii="Tw Cen MT" w:eastAsia="Times New Roman" w:hAnsi="Tw Cen MT" w:cs="Arial"/>
        </w:rPr>
        <w:t xml:space="preserve"> shall be performed in full compliance with the reviewed and accepted product submittal.  </w:t>
      </w:r>
    </w:p>
    <w:p w14:paraId="5C6119C2" w14:textId="77777777" w:rsidR="00AA0E24" w:rsidRPr="00D31A8D" w:rsidRDefault="00AA0E24" w:rsidP="00AA0E24">
      <w:pPr>
        <w:widowControl w:val="0"/>
        <w:autoSpaceDE w:val="0"/>
        <w:autoSpaceDN w:val="0"/>
        <w:adjustRightInd w:val="0"/>
        <w:spacing w:after="0" w:line="240" w:lineRule="auto"/>
        <w:ind w:left="1440" w:hanging="720"/>
        <w:rPr>
          <w:rFonts w:ascii="Tw Cen MT" w:eastAsia="Times New Roman" w:hAnsi="Tw Cen MT" w:cs="Arial"/>
        </w:rPr>
      </w:pPr>
    </w:p>
    <w:p w14:paraId="14261194" w14:textId="77777777" w:rsidR="00AA0E24" w:rsidRPr="00D31A8D" w:rsidRDefault="00AA0E24" w:rsidP="00AA0E24">
      <w:pPr>
        <w:spacing w:after="0" w:line="240" w:lineRule="auto"/>
        <w:ind w:left="1440" w:hanging="720"/>
        <w:rPr>
          <w:rFonts w:ascii="Tw Cen MT" w:eastAsia="Times New Roman" w:hAnsi="Tw Cen MT" w:cs="Times New Roman"/>
        </w:rPr>
      </w:pPr>
      <w:r w:rsidRPr="00D31A8D">
        <w:rPr>
          <w:rFonts w:ascii="Tw Cen MT" w:eastAsia="Times New Roman" w:hAnsi="Tw Cen MT" w:cs="Arial"/>
        </w:rPr>
        <w:t>B.</w:t>
      </w:r>
      <w:r w:rsidRPr="00D31A8D">
        <w:rPr>
          <w:rFonts w:ascii="Tw Cen MT" w:eastAsia="Times New Roman" w:hAnsi="Tw Cen MT" w:cs="Arial"/>
        </w:rPr>
        <w:tab/>
        <w:t xml:space="preserve">Only trained technicians, skilled in the installation of athletic caliber synthetic turf systems working under the direct supervision of the approved installer/manufacturer supervisors, shall undertake any cutting, sewing, gluing, </w:t>
      </w:r>
      <w:proofErr w:type="gramStart"/>
      <w:r w:rsidRPr="00D31A8D">
        <w:rPr>
          <w:rFonts w:ascii="Tw Cen MT" w:eastAsia="Times New Roman" w:hAnsi="Tw Cen MT" w:cs="Arial"/>
        </w:rPr>
        <w:t>shearing</w:t>
      </w:r>
      <w:proofErr w:type="gramEnd"/>
      <w:r w:rsidRPr="00D31A8D">
        <w:rPr>
          <w:rFonts w:ascii="Tw Cen MT" w:eastAsia="Times New Roman" w:hAnsi="Tw Cen MT" w:cs="Arial"/>
        </w:rPr>
        <w:t>, topdressing or brushing operations.</w:t>
      </w:r>
    </w:p>
    <w:p w14:paraId="137D1609" w14:textId="77777777" w:rsidR="00AA0E24" w:rsidRPr="00D31A8D" w:rsidRDefault="00AA0E24" w:rsidP="00AA0E24">
      <w:pPr>
        <w:spacing w:after="0" w:line="240" w:lineRule="auto"/>
        <w:rPr>
          <w:rFonts w:ascii="Tw Cen MT" w:eastAsia="Times New Roman" w:hAnsi="Tw Cen MT" w:cs="Times New Roman"/>
        </w:rPr>
      </w:pPr>
    </w:p>
    <w:p w14:paraId="40C324BF" w14:textId="77777777" w:rsidR="00AA0E24" w:rsidRPr="00D31A8D" w:rsidRDefault="00AA0E24" w:rsidP="00AA0E24">
      <w:pPr>
        <w:numPr>
          <w:ilvl w:val="0"/>
          <w:numId w:val="57"/>
        </w:numPr>
        <w:spacing w:after="0" w:line="240" w:lineRule="auto"/>
        <w:rPr>
          <w:rFonts w:ascii="Tw Cen MT" w:eastAsia="Times New Roman" w:hAnsi="Tw Cen MT" w:cs="Times New Roman"/>
        </w:rPr>
      </w:pPr>
      <w:r w:rsidRPr="00D31A8D">
        <w:rPr>
          <w:rFonts w:ascii="Tw Cen MT" w:eastAsia="Times New Roman" w:hAnsi="Tw Cen MT" w:cs="Arial"/>
        </w:rPr>
        <w:t xml:space="preserve">The turf contractor shall strictly adhere to the installation procedures outlined in this section.  Any variance </w:t>
      </w:r>
      <w:proofErr w:type="gramStart"/>
      <w:r w:rsidRPr="00D31A8D">
        <w:rPr>
          <w:rFonts w:ascii="Tw Cen MT" w:eastAsia="Times New Roman" w:hAnsi="Tw Cen MT" w:cs="Arial"/>
        </w:rPr>
        <w:t>from</w:t>
      </w:r>
      <w:proofErr w:type="gramEnd"/>
      <w:r w:rsidRPr="00D31A8D">
        <w:rPr>
          <w:rFonts w:ascii="Tw Cen MT" w:eastAsia="Times New Roman" w:hAnsi="Tw Cen MT" w:cs="Arial"/>
        </w:rPr>
        <w:t xml:space="preserve"> these requirements must be submitted to and accepted in writing, by the manufacturer’s </w:t>
      </w:r>
      <w:proofErr w:type="gramStart"/>
      <w:r w:rsidRPr="00D31A8D">
        <w:rPr>
          <w:rFonts w:ascii="Tw Cen MT" w:eastAsia="Times New Roman" w:hAnsi="Tw Cen MT" w:cs="Arial"/>
        </w:rPr>
        <w:t>onsite</w:t>
      </w:r>
      <w:proofErr w:type="gramEnd"/>
      <w:r w:rsidRPr="00D31A8D">
        <w:rPr>
          <w:rFonts w:ascii="Tw Cen MT" w:eastAsia="Times New Roman" w:hAnsi="Tw Cen MT" w:cs="Arial"/>
        </w:rPr>
        <w:t xml:space="preserve"> representative, and submitted to the </w:t>
      </w:r>
      <w:proofErr w:type="gramStart"/>
      <w:r w:rsidRPr="00D31A8D">
        <w:rPr>
          <w:rFonts w:ascii="Tw Cen MT" w:eastAsia="Times New Roman" w:hAnsi="Tw Cen MT" w:cs="Arial"/>
        </w:rPr>
        <w:t>District</w:t>
      </w:r>
      <w:proofErr w:type="gramEnd"/>
      <w:r w:rsidRPr="00D31A8D">
        <w:rPr>
          <w:rFonts w:ascii="Tw Cen MT" w:eastAsia="Times New Roman" w:hAnsi="Tw Cen MT" w:cs="Arial"/>
        </w:rPr>
        <w:t>, verifying that the changes do not, in any way, affect the warranty.</w:t>
      </w:r>
    </w:p>
    <w:p w14:paraId="1965862F" w14:textId="77777777" w:rsidR="00AA0E24" w:rsidRPr="00D31A8D" w:rsidRDefault="00AA0E24" w:rsidP="00AA0E24">
      <w:pPr>
        <w:autoSpaceDE w:val="0"/>
        <w:autoSpaceDN w:val="0"/>
        <w:adjustRightInd w:val="0"/>
        <w:spacing w:after="0" w:line="240" w:lineRule="exact"/>
        <w:ind w:right="105"/>
        <w:rPr>
          <w:rFonts w:ascii="Tw Cen MT" w:eastAsia="Times New Roman" w:hAnsi="Tw Cen MT" w:cs="Arial"/>
        </w:rPr>
      </w:pPr>
    </w:p>
    <w:p w14:paraId="66D987E6"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Arial"/>
        </w:rPr>
        <w:t>The surface must be perfectly clean as turf installation commences and shall be maintained in that condition throughout the process.</w:t>
      </w:r>
    </w:p>
    <w:p w14:paraId="423F5FB1" w14:textId="77777777" w:rsidR="00AA0E24" w:rsidRPr="00D31A8D" w:rsidRDefault="00AA0E24" w:rsidP="00AA0E24">
      <w:pPr>
        <w:autoSpaceDE w:val="0"/>
        <w:autoSpaceDN w:val="0"/>
        <w:adjustRightInd w:val="0"/>
        <w:spacing w:after="0" w:line="240" w:lineRule="exact"/>
        <w:ind w:right="105"/>
        <w:rPr>
          <w:rFonts w:ascii="Tw Cen MT" w:eastAsia="Times New Roman" w:hAnsi="Tw Cen MT" w:cs="Arial"/>
        </w:rPr>
      </w:pPr>
    </w:p>
    <w:p w14:paraId="1446DAAD"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Arial"/>
        </w:rPr>
        <w:t>The turf manufacturer and installation subcontractor shall inspect and accept the field base, and provide documentation to that effect, prior to the installation of the synthetic grass system.  The surface must be perfectly clean as installation commences and shall be maintained in that condition throughout the process.</w:t>
      </w:r>
    </w:p>
    <w:p w14:paraId="7D3FDC5C" w14:textId="77777777" w:rsidR="00AA0E24" w:rsidRPr="00D31A8D" w:rsidRDefault="00AA0E24" w:rsidP="00AA0E24">
      <w:pPr>
        <w:autoSpaceDE w:val="0"/>
        <w:autoSpaceDN w:val="0"/>
        <w:adjustRightInd w:val="0"/>
        <w:spacing w:after="0" w:line="240" w:lineRule="exact"/>
        <w:ind w:left="1440" w:right="105"/>
        <w:rPr>
          <w:rFonts w:ascii="Tw Cen MT" w:eastAsia="Times New Roman" w:hAnsi="Tw Cen MT" w:cs="Arial"/>
        </w:rPr>
      </w:pPr>
    </w:p>
    <w:p w14:paraId="15F5BA7F"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Times New Roman"/>
        </w:rPr>
        <w:t xml:space="preserve">The carpet rolls are to be installed directly over the properly installed manufactured shock pad material. No equipment with loads greater than 35 pounds per square inch (35 psi) shall be allowed on the field. As </w:t>
      </w:r>
      <w:proofErr w:type="gramStart"/>
      <w:r w:rsidRPr="00D31A8D">
        <w:rPr>
          <w:rFonts w:ascii="Tw Cen MT" w:eastAsia="Times New Roman" w:hAnsi="Tw Cen MT" w:cs="Times New Roman"/>
        </w:rPr>
        <w:t>required</w:t>
      </w:r>
      <w:proofErr w:type="gramEnd"/>
      <w:r w:rsidRPr="00D31A8D">
        <w:rPr>
          <w:rFonts w:ascii="Tw Cen MT" w:eastAsia="Times New Roman" w:hAnsi="Tw Cen MT" w:cs="Times New Roman"/>
        </w:rPr>
        <w:t xml:space="preserve">, Contractor is responsible for altering operations </w:t>
      </w:r>
      <w:proofErr w:type="gramStart"/>
      <w:r w:rsidRPr="00D31A8D">
        <w:rPr>
          <w:rFonts w:ascii="Tw Cen MT" w:eastAsia="Times New Roman" w:hAnsi="Tw Cen MT" w:cs="Times New Roman"/>
        </w:rPr>
        <w:t>in order to</w:t>
      </w:r>
      <w:proofErr w:type="gramEnd"/>
      <w:r w:rsidRPr="00D31A8D">
        <w:rPr>
          <w:rFonts w:ascii="Tw Cen MT" w:eastAsia="Times New Roman" w:hAnsi="Tw Cen MT" w:cs="Times New Roman"/>
        </w:rPr>
        <w:t xml:space="preserve"> adhere to this requirem</w:t>
      </w:r>
      <w:r w:rsidRPr="00D31A8D">
        <w:rPr>
          <w:rFonts w:ascii="Tw Cen MT" w:eastAsia="Times New Roman" w:hAnsi="Tw Cen MT" w:cs="Arial"/>
        </w:rPr>
        <w:t xml:space="preserve">ent.  Contractor and synthetic turf installer shall strictly adhere to the written instructions provided by the shock pad manufacturer for installing turf on top of their product.  </w:t>
      </w:r>
      <w:proofErr w:type="gramStart"/>
      <w:r w:rsidRPr="00D31A8D">
        <w:rPr>
          <w:rFonts w:ascii="Tw Cen MT" w:eastAsia="Times New Roman" w:hAnsi="Tw Cen MT" w:cs="Arial"/>
        </w:rPr>
        <w:t>Contractor</w:t>
      </w:r>
      <w:proofErr w:type="gramEnd"/>
      <w:r w:rsidRPr="00D31A8D">
        <w:rPr>
          <w:rFonts w:ascii="Tw Cen MT" w:eastAsia="Times New Roman" w:hAnsi="Tw Cen MT" w:cs="Arial"/>
        </w:rPr>
        <w:t xml:space="preserve"> shall always make sure that those vehicles driving on the shock pad product are equipped with pneumatic (air-filled) tires, preferably turf tires. These tires are designed to spread loads and minimize damage </w:t>
      </w:r>
      <w:r w:rsidRPr="00D31A8D">
        <w:rPr>
          <w:rFonts w:ascii="Tw Cen MT" w:eastAsia="Times New Roman" w:hAnsi="Tw Cen MT" w:cs="Arial"/>
        </w:rPr>
        <w:lastRenderedPageBreak/>
        <w:t xml:space="preserve">to surface. Foam Filled or solid tires as well as tires with aggressive lug patterns should not be used on the shock pad, without synthetic turf installed.  </w:t>
      </w:r>
      <w:r w:rsidRPr="00D31A8D">
        <w:rPr>
          <w:rFonts w:ascii="Tw Cen MT" w:eastAsia="Times New Roman" w:hAnsi="Tw Cen MT" w:cs="Arial"/>
          <w:i/>
        </w:rPr>
        <w:t xml:space="preserve">If possible, use of an A-frame for </w:t>
      </w:r>
      <w:proofErr w:type="gramStart"/>
      <w:r w:rsidRPr="00D31A8D">
        <w:rPr>
          <w:rFonts w:ascii="Tw Cen MT" w:eastAsia="Times New Roman" w:hAnsi="Tw Cen MT" w:cs="Arial"/>
          <w:i/>
        </w:rPr>
        <w:t>unrolling of the</w:t>
      </w:r>
      <w:proofErr w:type="gramEnd"/>
      <w:r w:rsidRPr="00D31A8D">
        <w:rPr>
          <w:rFonts w:ascii="Tw Cen MT" w:eastAsia="Times New Roman" w:hAnsi="Tw Cen MT" w:cs="Arial"/>
          <w:i/>
        </w:rPr>
        <w:t xml:space="preserve"> synthetic turf is </w:t>
      </w:r>
      <w:r w:rsidRPr="00D31A8D">
        <w:rPr>
          <w:rFonts w:ascii="Tw Cen MT" w:eastAsia="Times New Roman" w:hAnsi="Tw Cen MT" w:cs="Arial"/>
          <w:b/>
          <w:i/>
        </w:rPr>
        <w:t>strongly recommended</w:t>
      </w:r>
      <w:r w:rsidRPr="00D31A8D">
        <w:rPr>
          <w:rFonts w:ascii="Tw Cen MT" w:eastAsia="Times New Roman" w:hAnsi="Tw Cen MT" w:cs="Arial"/>
          <w:i/>
        </w:rPr>
        <w:t xml:space="preserve">.  </w:t>
      </w:r>
      <w:r w:rsidRPr="00D31A8D">
        <w:rPr>
          <w:rFonts w:ascii="Tw Cen MT" w:eastAsia="Times New Roman" w:hAnsi="Tw Cen MT" w:cs="Times New Roman"/>
        </w:rPr>
        <w:t xml:space="preserve">Extreme care should be taken to avoid disturbing the base, both </w:t>
      </w:r>
      <w:proofErr w:type="gramStart"/>
      <w:r w:rsidRPr="00D31A8D">
        <w:rPr>
          <w:rFonts w:ascii="Tw Cen MT" w:eastAsia="Times New Roman" w:hAnsi="Tw Cen MT" w:cs="Times New Roman"/>
        </w:rPr>
        <w:t>in regard to</w:t>
      </w:r>
      <w:proofErr w:type="gramEnd"/>
      <w:r w:rsidRPr="00D31A8D">
        <w:rPr>
          <w:rFonts w:ascii="Tw Cen MT" w:eastAsia="Times New Roman" w:hAnsi="Tw Cen MT" w:cs="Times New Roman"/>
        </w:rPr>
        <w:t xml:space="preserve"> compaction and planarity.  </w:t>
      </w:r>
    </w:p>
    <w:p w14:paraId="0F006465" w14:textId="77777777" w:rsidR="00AA0E24" w:rsidRPr="00D31A8D" w:rsidRDefault="00AA0E24" w:rsidP="00AA0E24">
      <w:pPr>
        <w:spacing w:line="240" w:lineRule="auto"/>
        <w:ind w:left="720"/>
        <w:contextualSpacing/>
        <w:rPr>
          <w:rFonts w:ascii="Tw Cen MT" w:eastAsia="Calibri" w:hAnsi="Tw Cen MT" w:cs="Arial"/>
        </w:rPr>
      </w:pPr>
    </w:p>
    <w:p w14:paraId="1D182A65"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Arial"/>
        </w:rPr>
        <w:t>Any cutouts in the synthetic turf shall be per plans.  Coordinate all cutouts in turf with the District’s Representative before cutting turf for utility boxes or other structures.</w:t>
      </w:r>
    </w:p>
    <w:p w14:paraId="431F24E8" w14:textId="77777777" w:rsidR="00AA0E24" w:rsidRPr="00D31A8D" w:rsidRDefault="00AA0E24" w:rsidP="00AA0E24">
      <w:pPr>
        <w:spacing w:after="120"/>
        <w:ind w:left="720"/>
        <w:contextualSpacing/>
        <w:rPr>
          <w:rFonts w:ascii="Tw Cen MT" w:eastAsia="Calibri" w:hAnsi="Tw Cen MT" w:cs="Arial"/>
        </w:rPr>
      </w:pPr>
    </w:p>
    <w:p w14:paraId="1CD7A54F"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Times New Roman"/>
        </w:rPr>
        <w:t xml:space="preserve">The full width rolls shall be laid out across the width of the field. Utilizing standard state of the art sewing </w:t>
      </w:r>
      <w:proofErr w:type="gramStart"/>
      <w:r w:rsidRPr="00D31A8D">
        <w:rPr>
          <w:rFonts w:ascii="Tw Cen MT" w:eastAsia="Times New Roman" w:hAnsi="Tw Cen MT" w:cs="Times New Roman"/>
        </w:rPr>
        <w:t>procedures</w:t>
      </w:r>
      <w:proofErr w:type="gramEnd"/>
      <w:r w:rsidRPr="00D31A8D">
        <w:rPr>
          <w:rFonts w:ascii="Tw Cen MT" w:eastAsia="Times New Roman" w:hAnsi="Tw Cen MT" w:cs="Times New Roman"/>
        </w:rPr>
        <w:t xml:space="preserve"> each roll shall be attached to the next.  When </w:t>
      </w:r>
      <w:proofErr w:type="gramStart"/>
      <w:r w:rsidRPr="00D31A8D">
        <w:rPr>
          <w:rFonts w:ascii="Tw Cen MT" w:eastAsia="Times New Roman" w:hAnsi="Tw Cen MT" w:cs="Times New Roman"/>
        </w:rPr>
        <w:t>all of</w:t>
      </w:r>
      <w:proofErr w:type="gramEnd"/>
      <w:r w:rsidRPr="00D31A8D">
        <w:rPr>
          <w:rFonts w:ascii="Tw Cen MT" w:eastAsia="Times New Roman" w:hAnsi="Tw Cen MT" w:cs="Times New Roman"/>
        </w:rPr>
        <w:t xml:space="preserve"> the rolls of the playing surface have been installed, the sideline areas shall be installed at right angles to the playing field turf. </w:t>
      </w:r>
      <w:r w:rsidRPr="00D31A8D">
        <w:rPr>
          <w:rFonts w:ascii="Tw Cen MT" w:eastAsia="Times New Roman" w:hAnsi="Tw Cen MT" w:cs="Times New Roman"/>
          <w:i/>
          <w:u w:val="single"/>
        </w:rPr>
        <w:t>GLUING OF ROLLS SHALL NOT BE</w:t>
      </w:r>
      <w:r w:rsidRPr="00D31A8D">
        <w:rPr>
          <w:rFonts w:ascii="Tw Cen MT" w:eastAsia="Times New Roman" w:hAnsi="Tw Cen MT" w:cs="Times New Roman"/>
          <w:i/>
        </w:rPr>
        <w:t xml:space="preserve"> </w:t>
      </w:r>
      <w:r w:rsidRPr="00D31A8D">
        <w:rPr>
          <w:rFonts w:ascii="Tw Cen MT" w:eastAsia="Times New Roman" w:hAnsi="Tw Cen MT" w:cs="Times New Roman"/>
          <w:i/>
          <w:u w:val="single"/>
        </w:rPr>
        <w:t>ACCEPTABLE.</w:t>
      </w:r>
    </w:p>
    <w:p w14:paraId="17ED970D" w14:textId="77777777" w:rsidR="00AA0E24" w:rsidRPr="00D31A8D" w:rsidRDefault="00AA0E24" w:rsidP="00AA0E24">
      <w:pPr>
        <w:spacing w:after="0"/>
        <w:ind w:left="720"/>
        <w:contextualSpacing/>
        <w:rPr>
          <w:rFonts w:ascii="Tw Cen MT" w:eastAsia="Calibri" w:hAnsi="Tw Cen MT" w:cs="Arial"/>
        </w:rPr>
      </w:pPr>
    </w:p>
    <w:p w14:paraId="10C88EEA"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Arial"/>
        </w:rPr>
        <w:t xml:space="preserve">The synthetic turf field shall utilize sewn seams.  Minimum gluing will only be permitted to repair problem areas, corner completions, and to cut in any logos or inlaid lines as required by </w:t>
      </w:r>
      <w:proofErr w:type="gramStart"/>
      <w:r w:rsidRPr="00D31A8D">
        <w:rPr>
          <w:rFonts w:ascii="Tw Cen MT" w:eastAsia="Times New Roman" w:hAnsi="Tw Cen MT" w:cs="Arial"/>
        </w:rPr>
        <w:t>the specifications</w:t>
      </w:r>
      <w:proofErr w:type="gramEnd"/>
      <w:r w:rsidRPr="00D31A8D">
        <w:rPr>
          <w:rFonts w:ascii="Tw Cen MT" w:eastAsia="Times New Roman" w:hAnsi="Tw Cen MT" w:cs="Arial"/>
        </w:rPr>
        <w:t xml:space="preserve">.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w:t>
      </w:r>
      <w:proofErr w:type="gramStart"/>
      <w:r w:rsidRPr="00D31A8D">
        <w:rPr>
          <w:rFonts w:ascii="Tw Cen MT" w:eastAsia="Times New Roman" w:hAnsi="Tw Cen MT" w:cs="Arial"/>
        </w:rPr>
        <w:t>due to the fact that</w:t>
      </w:r>
      <w:proofErr w:type="gramEnd"/>
      <w:r w:rsidRPr="00D31A8D">
        <w:rPr>
          <w:rFonts w:ascii="Tw Cen MT" w:eastAsia="Times New Roman" w:hAnsi="Tw Cen MT" w:cs="Arial"/>
        </w:rPr>
        <w:t xml:space="preserve"> such a procedure shall weaken the structural integrity of the turf fabric backing.</w:t>
      </w:r>
      <w:r w:rsidRPr="00D31A8D">
        <w:rPr>
          <w:rFonts w:ascii="Tw Cen MT" w:eastAsia="Times New Roman" w:hAnsi="Tw Cen MT" w:cs="Arial"/>
          <w:bCs/>
        </w:rPr>
        <w:t xml:space="preserve"> </w:t>
      </w:r>
      <w:r w:rsidRPr="00D31A8D">
        <w:rPr>
          <w:rFonts w:ascii="Tw Cen MT" w:eastAsia="Times New Roman" w:hAnsi="Tw Cen MT" w:cs="Arial"/>
        </w:rPr>
        <w:t xml:space="preserve">All seams shall be sewn using double bagger stitches and polyester thread or adhered using seaming tape and </w:t>
      </w:r>
      <w:proofErr w:type="gramStart"/>
      <w:r w:rsidRPr="00D31A8D">
        <w:rPr>
          <w:rFonts w:ascii="Tw Cen MT" w:eastAsia="Times New Roman" w:hAnsi="Tw Cen MT" w:cs="Arial"/>
        </w:rPr>
        <w:t>high grade</w:t>
      </w:r>
      <w:proofErr w:type="gramEnd"/>
      <w:r w:rsidRPr="00D31A8D">
        <w:rPr>
          <w:rFonts w:ascii="Tw Cen MT" w:eastAsia="Times New Roman" w:hAnsi="Tw Cen MT" w:cs="Arial"/>
        </w:rPr>
        <w:t xml:space="preserve"> adhesive (per the manufacturer’s standard procedures).  Seams shall be flat, tight, and permanent with no separation or fraying.</w:t>
      </w:r>
    </w:p>
    <w:p w14:paraId="791F5B88" w14:textId="77777777" w:rsidR="00AA0E24" w:rsidRPr="00D31A8D" w:rsidRDefault="00AA0E24" w:rsidP="00AA0E24">
      <w:pPr>
        <w:spacing w:after="0"/>
        <w:ind w:left="720"/>
        <w:contextualSpacing/>
        <w:rPr>
          <w:rFonts w:ascii="Tw Cen MT" w:eastAsia="Calibri" w:hAnsi="Tw Cen MT" w:cs="Arial"/>
        </w:rPr>
      </w:pPr>
    </w:p>
    <w:p w14:paraId="430756E9"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Times New Roman"/>
        </w:rPr>
        <w:t>Connections of the existing perimeter synthetic turf edges shall be completed by a manufacturer-approved adhesive or by industrial staples (min. depth embedment is one inch (1”) at maximum 2 inch (2”) on center staple spacing, whichever is appropriate.</w:t>
      </w:r>
    </w:p>
    <w:p w14:paraId="0B9DEEB5" w14:textId="77777777" w:rsidR="00AA0E24" w:rsidRPr="00D31A8D" w:rsidRDefault="00AA0E24" w:rsidP="00AA0E24">
      <w:pPr>
        <w:spacing w:after="0"/>
        <w:ind w:left="720"/>
        <w:contextualSpacing/>
        <w:rPr>
          <w:rFonts w:ascii="Tw Cen MT" w:eastAsia="Calibri" w:hAnsi="Tw Cen MT" w:cs="Arial"/>
        </w:rPr>
      </w:pPr>
    </w:p>
    <w:p w14:paraId="44DB42DC"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Arial"/>
        </w:rPr>
        <w:t>Infill materials shall be applied in thin lifts. The turf shall be brushed as the mixture is applied.  The infill material shall be installed to a depth as specified in this section.  The mix shall be uniform and even in thickness to assure proper playing characteristics.</w:t>
      </w:r>
    </w:p>
    <w:p w14:paraId="2AA0D91A" w14:textId="77777777" w:rsidR="00AA0E24" w:rsidRPr="00D31A8D" w:rsidRDefault="00AA0E24" w:rsidP="00AA0E24">
      <w:pPr>
        <w:spacing w:after="0"/>
        <w:ind w:left="720"/>
        <w:contextualSpacing/>
        <w:rPr>
          <w:rFonts w:ascii="Tw Cen MT" w:eastAsia="Calibri" w:hAnsi="Tw Cen MT" w:cs="Arial"/>
        </w:rPr>
      </w:pPr>
    </w:p>
    <w:p w14:paraId="77B5727D"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Arial"/>
        </w:rPr>
        <w:t>The infill materials shall be installed to fill the voids between the fibers and allow the fibers to remain vertical and non-directional. The infill shall be placed so that there is a void of ¾” to the top of the fibers.</w:t>
      </w:r>
    </w:p>
    <w:p w14:paraId="06F62085" w14:textId="77777777" w:rsidR="00AA0E24" w:rsidRPr="00D31A8D" w:rsidRDefault="00AA0E24" w:rsidP="00AA0E24">
      <w:pPr>
        <w:spacing w:after="0"/>
        <w:ind w:left="720"/>
        <w:contextualSpacing/>
        <w:rPr>
          <w:rFonts w:ascii="Tw Cen MT" w:eastAsia="Calibri" w:hAnsi="Tw Cen MT" w:cs="Arial"/>
        </w:rPr>
      </w:pPr>
    </w:p>
    <w:p w14:paraId="2B4A5294" w14:textId="77777777" w:rsidR="00AA0E24" w:rsidRPr="00D31A8D" w:rsidRDefault="00AA0E24" w:rsidP="00AA0E24">
      <w:pPr>
        <w:numPr>
          <w:ilvl w:val="0"/>
          <w:numId w:val="50"/>
        </w:numPr>
        <w:autoSpaceDE w:val="0"/>
        <w:autoSpaceDN w:val="0"/>
        <w:adjustRightInd w:val="0"/>
        <w:spacing w:after="0" w:line="240" w:lineRule="exact"/>
        <w:ind w:left="1440" w:right="105" w:hanging="720"/>
        <w:rPr>
          <w:rFonts w:ascii="Tw Cen MT" w:eastAsia="Times New Roman" w:hAnsi="Tw Cen MT" w:cs="Arial"/>
        </w:rPr>
      </w:pPr>
      <w:r w:rsidRPr="00D31A8D">
        <w:rPr>
          <w:rFonts w:ascii="Tw Cen MT" w:eastAsia="Times New Roman" w:hAnsi="Tw Cen MT" w:cs="Times New Roman"/>
        </w:rPr>
        <w:t>At near Substantial Completion of the synthetic turf fields, t</w:t>
      </w:r>
      <w:r w:rsidRPr="00D31A8D">
        <w:rPr>
          <w:rFonts w:ascii="Tw Cen MT" w:eastAsia="Times New Roman" w:hAnsi="Tw Cen MT" w:cs="Arial"/>
        </w:rPr>
        <w:t xml:space="preserve">he turf contractor shall test for shock absorbency. The turf contractor and/or manufacturer shall pay for </w:t>
      </w:r>
      <w:r w:rsidRPr="00D31A8D">
        <w:rPr>
          <w:rFonts w:ascii="Tw Cen MT" w:eastAsia="Times New Roman" w:hAnsi="Tw Cen MT" w:cs="Times New Roman"/>
        </w:rPr>
        <w:t xml:space="preserve">an independent testing laboratory accredited for such tests (who shall be pre-approved by the </w:t>
      </w:r>
      <w:proofErr w:type="gramStart"/>
      <w:r w:rsidRPr="00D31A8D">
        <w:rPr>
          <w:rFonts w:ascii="Tw Cen MT" w:eastAsia="Times New Roman" w:hAnsi="Tw Cen MT" w:cs="Times New Roman"/>
        </w:rPr>
        <w:t>District</w:t>
      </w:r>
      <w:proofErr w:type="gramEnd"/>
      <w:r w:rsidRPr="00D31A8D">
        <w:rPr>
          <w:rFonts w:ascii="Tw Cen MT" w:eastAsia="Times New Roman" w:hAnsi="Tw Cen MT" w:cs="Times New Roman"/>
        </w:rPr>
        <w:t xml:space="preserve">).  All testing and analysis of findings shall be completed by qualified persons utilizing correct techniques.  The laboratory shall </w:t>
      </w:r>
      <w:r w:rsidRPr="00D31A8D">
        <w:rPr>
          <w:rFonts w:ascii="Tw Cen MT" w:eastAsia="Times New Roman" w:hAnsi="Tw Cen MT" w:cs="Arial"/>
        </w:rPr>
        <w:t xml:space="preserve">provide the necessary testing data to the </w:t>
      </w:r>
      <w:proofErr w:type="gramStart"/>
      <w:r w:rsidRPr="00D31A8D">
        <w:rPr>
          <w:rFonts w:ascii="Tw Cen MT" w:eastAsia="Times New Roman" w:hAnsi="Tw Cen MT" w:cs="Arial"/>
        </w:rPr>
        <w:t>District</w:t>
      </w:r>
      <w:proofErr w:type="gramEnd"/>
      <w:r w:rsidRPr="00D31A8D">
        <w:rPr>
          <w:rFonts w:ascii="Tw Cen MT" w:eastAsia="Times New Roman" w:hAnsi="Tw Cen MT" w:cs="Arial"/>
        </w:rPr>
        <w:t xml:space="preserve"> that verifies the finished field meets or exceeds the required shock attenuation.  The G-max range shall be between 70 and 160 for the life of the warranty, as determined by the ASTM F355A and F1936 test procedures.</w:t>
      </w:r>
      <w:r w:rsidRPr="00D31A8D">
        <w:rPr>
          <w:rFonts w:ascii="Tw Cen MT" w:eastAsia="Times New Roman" w:hAnsi="Tw Cen MT" w:cs="Times New Roman"/>
        </w:rPr>
        <w:t xml:space="preserve"> Any test results that do not meet the requirements of this specification or if any one test value is greater than ten percent (10%) greater in variance as specified in 3.03-G, then the Contractor’s field installer shall address the failed test area, be required to retest the entire field as stated above, and conform to these requirements prior to the issuance of the Certificate of Substantial Completion.</w:t>
      </w:r>
    </w:p>
    <w:p w14:paraId="5D4EBD73" w14:textId="77777777" w:rsidR="00AA0E24" w:rsidRPr="00D31A8D" w:rsidRDefault="00AA0E24" w:rsidP="00AA0E24">
      <w:pPr>
        <w:widowControl w:val="0"/>
        <w:autoSpaceDE w:val="0"/>
        <w:autoSpaceDN w:val="0"/>
        <w:adjustRightInd w:val="0"/>
        <w:spacing w:after="0" w:line="232" w:lineRule="exact"/>
        <w:ind w:left="1440" w:hanging="720"/>
        <w:rPr>
          <w:rFonts w:ascii="Tw Cen MT" w:eastAsia="Times New Roman" w:hAnsi="Tw Cen MT" w:cs="Arial"/>
        </w:rPr>
      </w:pPr>
    </w:p>
    <w:p w14:paraId="30C6BBC5" w14:textId="77777777" w:rsidR="00AA0E24" w:rsidRPr="00D31A8D" w:rsidRDefault="00AA0E24" w:rsidP="00AA0E24">
      <w:pPr>
        <w:keepNext/>
        <w:spacing w:after="0" w:line="240" w:lineRule="auto"/>
        <w:outlineLvl w:val="2"/>
        <w:rPr>
          <w:rFonts w:ascii="Tw Cen MT" w:eastAsia="Times New Roman" w:hAnsi="Tw Cen MT" w:cs="Times New Roman"/>
        </w:rPr>
      </w:pPr>
      <w:r w:rsidRPr="00D31A8D">
        <w:rPr>
          <w:rFonts w:ascii="Tw Cen MT" w:eastAsia="Times New Roman" w:hAnsi="Tw Cen MT" w:cs="Times New Roman"/>
        </w:rPr>
        <w:t>3.03</w:t>
      </w:r>
      <w:r w:rsidRPr="00D31A8D">
        <w:rPr>
          <w:rFonts w:ascii="Tw Cen MT" w:eastAsia="Times New Roman" w:hAnsi="Tw Cen MT" w:cs="Times New Roman"/>
        </w:rPr>
        <w:tab/>
        <w:t>MAINTENANCE &amp; WARRANTY</w:t>
      </w:r>
    </w:p>
    <w:p w14:paraId="531E49FC" w14:textId="77777777" w:rsidR="00AA0E24" w:rsidRPr="00D31A8D" w:rsidRDefault="00AA0E24" w:rsidP="00AA0E24">
      <w:pPr>
        <w:spacing w:after="0" w:line="240" w:lineRule="auto"/>
        <w:rPr>
          <w:rFonts w:ascii="Tw Cen MT" w:eastAsia="Times New Roman" w:hAnsi="Tw Cen MT" w:cs="Times New Roman"/>
        </w:rPr>
      </w:pPr>
    </w:p>
    <w:p w14:paraId="4C092515" w14:textId="77777777" w:rsidR="00AA0E24" w:rsidRPr="00D31A8D" w:rsidRDefault="00AA0E24" w:rsidP="00AA0E24">
      <w:pPr>
        <w:spacing w:after="0" w:line="240" w:lineRule="auto"/>
        <w:ind w:left="1440" w:hanging="720"/>
        <w:rPr>
          <w:rFonts w:ascii="Tw Cen MT" w:eastAsia="Times New Roman" w:hAnsi="Tw Cen MT" w:cs="Times New Roman"/>
        </w:rPr>
      </w:pPr>
      <w:r w:rsidRPr="00D31A8D">
        <w:rPr>
          <w:rFonts w:ascii="Tw Cen MT" w:eastAsia="Times New Roman" w:hAnsi="Tw Cen MT" w:cs="Times New Roman"/>
        </w:rPr>
        <w:t>A.</w:t>
      </w:r>
      <w:r w:rsidRPr="00D31A8D">
        <w:rPr>
          <w:rFonts w:ascii="Tw Cen MT" w:eastAsia="Times New Roman" w:hAnsi="Tw Cen MT" w:cs="Times New Roman"/>
        </w:rPr>
        <w:tab/>
        <w:t>The Turf Company shall provide the following prior to Final Acceptance and the District filing the Project Notice of Completion:</w:t>
      </w:r>
    </w:p>
    <w:p w14:paraId="15E07CFC" w14:textId="77777777" w:rsidR="00AA0E24" w:rsidRPr="00D31A8D" w:rsidRDefault="00AA0E24" w:rsidP="00AA0E24">
      <w:pPr>
        <w:numPr>
          <w:ilvl w:val="0"/>
          <w:numId w:val="46"/>
        </w:numPr>
        <w:spacing w:after="0" w:line="240" w:lineRule="auto"/>
        <w:rPr>
          <w:rFonts w:ascii="Tw Cen MT" w:eastAsia="Times New Roman" w:hAnsi="Tw Cen MT" w:cs="Arial"/>
        </w:rPr>
      </w:pPr>
      <w:r w:rsidRPr="00D31A8D">
        <w:rPr>
          <w:rFonts w:ascii="Tw Cen MT" w:eastAsia="Times New Roman" w:hAnsi="Tw Cen MT" w:cs="Arial"/>
        </w:rPr>
        <w:lastRenderedPageBreak/>
        <w:t xml:space="preserve">The </w:t>
      </w:r>
      <w:r w:rsidRPr="00D31A8D">
        <w:rPr>
          <w:rFonts w:ascii="Tw Cen MT" w:eastAsia="Times New Roman" w:hAnsi="Tw Cen MT" w:cs="Times New Roman"/>
        </w:rPr>
        <w:t xml:space="preserve">Turf Company </w:t>
      </w:r>
      <w:r w:rsidRPr="00D31A8D">
        <w:rPr>
          <w:rFonts w:ascii="Tw Cen MT" w:eastAsia="Times New Roman" w:hAnsi="Tw Cen MT" w:cs="Arial"/>
        </w:rPr>
        <w:t xml:space="preserve">shall provide </w:t>
      </w:r>
      <w:proofErr w:type="gramStart"/>
      <w:r w:rsidRPr="00D31A8D">
        <w:rPr>
          <w:rFonts w:ascii="Tw Cen MT" w:eastAsia="Times New Roman" w:hAnsi="Tw Cen MT" w:cs="Arial"/>
        </w:rPr>
        <w:t>the</w:t>
      </w:r>
      <w:proofErr w:type="gramEnd"/>
      <w:r w:rsidRPr="00D31A8D">
        <w:rPr>
          <w:rFonts w:ascii="Tw Cen MT" w:eastAsia="Times New Roman" w:hAnsi="Tw Cen MT" w:cs="Arial"/>
        </w:rPr>
        <w:t xml:space="preserve"> written warranty for the project </w:t>
      </w:r>
      <w:proofErr w:type="gramStart"/>
      <w:r w:rsidRPr="00D31A8D">
        <w:rPr>
          <w:rFonts w:ascii="Tw Cen MT" w:eastAsia="Times New Roman" w:hAnsi="Tw Cen MT" w:cs="Arial"/>
        </w:rPr>
        <w:t>per</w:t>
      </w:r>
      <w:proofErr w:type="gramEnd"/>
      <w:r w:rsidRPr="00D31A8D">
        <w:rPr>
          <w:rFonts w:ascii="Tw Cen MT" w:eastAsia="Times New Roman" w:hAnsi="Tw Cen MT" w:cs="Arial"/>
        </w:rPr>
        <w:t xml:space="preserve"> the minimum requirements identified in this specification section.</w:t>
      </w:r>
      <w:r w:rsidRPr="00D31A8D">
        <w:rPr>
          <w:rFonts w:ascii="Tw Cen MT" w:eastAsia="MS Mincho" w:hAnsi="Tw Cen MT" w:cs="Arial"/>
        </w:rPr>
        <w:t xml:space="preserve"> Submit Manufacturer Warranty and ensure that forms have been completed in District's name and registered with Manufacturer and Insurance Carrier.  Submit information confirming that the </w:t>
      </w:r>
      <w:proofErr w:type="gramStart"/>
      <w:r w:rsidRPr="00D31A8D">
        <w:rPr>
          <w:rFonts w:ascii="Tw Cen MT" w:eastAsia="MS Mincho" w:hAnsi="Tw Cen MT" w:cs="Arial"/>
        </w:rPr>
        <w:t>third party</w:t>
      </w:r>
      <w:proofErr w:type="gramEnd"/>
      <w:r w:rsidRPr="00D31A8D">
        <w:rPr>
          <w:rFonts w:ascii="Tw Cen MT" w:eastAsia="MS Mincho" w:hAnsi="Tw Cen MT" w:cs="Arial"/>
        </w:rPr>
        <w:t xml:space="preserve"> insurance policy, non-cancelable and pre-paid, is in effect covering this installation, and underwritten by a Best “A” Rated Insurance Carrier.  Insurance </w:t>
      </w:r>
      <w:proofErr w:type="gramStart"/>
      <w:r w:rsidRPr="00D31A8D">
        <w:rPr>
          <w:rFonts w:ascii="Tw Cen MT" w:eastAsia="MS Mincho" w:hAnsi="Tw Cen MT" w:cs="Arial"/>
        </w:rPr>
        <w:t>carrier</w:t>
      </w:r>
      <w:proofErr w:type="gramEnd"/>
      <w:r w:rsidRPr="00D31A8D">
        <w:rPr>
          <w:rFonts w:ascii="Tw Cen MT" w:eastAsia="MS Mincho" w:hAnsi="Tw Cen MT" w:cs="Arial"/>
        </w:rPr>
        <w:t xml:space="preserve"> must confirm that the policy is in force and premiums paid.  </w:t>
      </w:r>
    </w:p>
    <w:p w14:paraId="602787AB" w14:textId="77777777" w:rsidR="00AA0E24" w:rsidRPr="00D31A8D" w:rsidRDefault="00AA0E24" w:rsidP="00AA0E24">
      <w:pPr>
        <w:numPr>
          <w:ilvl w:val="0"/>
          <w:numId w:val="46"/>
        </w:numPr>
        <w:spacing w:after="0" w:line="240" w:lineRule="auto"/>
        <w:rPr>
          <w:rFonts w:ascii="Tw Cen MT" w:eastAsia="Times New Roman" w:hAnsi="Tw Cen MT" w:cs="Arial"/>
        </w:rPr>
      </w:pPr>
      <w:r w:rsidRPr="00D31A8D">
        <w:rPr>
          <w:rFonts w:ascii="Tw Cen MT" w:eastAsia="Times New Roman" w:hAnsi="Tw Cen MT" w:cs="Arial"/>
        </w:rPr>
        <w:t>Three (3) copies of Maintenance Manuals, which will include all necessary instructions for the proper care and preventive maintenance of the turf system, including painting and markings.</w:t>
      </w:r>
    </w:p>
    <w:p w14:paraId="678C86D5" w14:textId="77777777" w:rsidR="00AA0E24" w:rsidRPr="00D31A8D" w:rsidRDefault="00AA0E24" w:rsidP="00AA0E24">
      <w:pPr>
        <w:numPr>
          <w:ilvl w:val="0"/>
          <w:numId w:val="46"/>
        </w:numPr>
        <w:spacing w:after="0" w:line="240" w:lineRule="auto"/>
        <w:rPr>
          <w:rFonts w:ascii="Tw Cen MT" w:eastAsia="Times New Roman" w:hAnsi="Tw Cen MT" w:cs="Arial"/>
        </w:rPr>
      </w:pPr>
      <w:r w:rsidRPr="00D31A8D">
        <w:rPr>
          <w:rFonts w:ascii="Tw Cen MT" w:eastAsia="MS Mincho" w:hAnsi="Tw Cen MT" w:cs="Arial"/>
        </w:rPr>
        <w:t>Project Record Documents: Record actual locations of seams and other pertinent information.</w:t>
      </w:r>
    </w:p>
    <w:p w14:paraId="151D7FCF" w14:textId="77777777" w:rsidR="00AA0E24" w:rsidRPr="00D31A8D" w:rsidRDefault="00AA0E24" w:rsidP="00AA0E24">
      <w:pPr>
        <w:numPr>
          <w:ilvl w:val="0"/>
          <w:numId w:val="46"/>
        </w:numPr>
        <w:spacing w:after="0" w:line="240" w:lineRule="auto"/>
        <w:rPr>
          <w:rFonts w:ascii="Tw Cen MT" w:eastAsia="Times New Roman" w:hAnsi="Tw Cen MT" w:cs="Times New Roman"/>
        </w:rPr>
      </w:pPr>
      <w:r w:rsidRPr="00D31A8D">
        <w:rPr>
          <w:rFonts w:ascii="Tw Cen MT" w:eastAsia="MS Mincho" w:hAnsi="Tw Cen MT" w:cs="Times New Roman"/>
        </w:rPr>
        <w:t xml:space="preserve">Upon completion of the field installation, the </w:t>
      </w:r>
      <w:r w:rsidRPr="00D31A8D">
        <w:rPr>
          <w:rFonts w:ascii="Tw Cen MT" w:eastAsia="Times New Roman" w:hAnsi="Tw Cen MT" w:cs="Times New Roman"/>
        </w:rPr>
        <w:t xml:space="preserve">Turf Company </w:t>
      </w:r>
      <w:r w:rsidRPr="00D31A8D">
        <w:rPr>
          <w:rFonts w:ascii="Tw Cen MT" w:eastAsia="MS Mincho" w:hAnsi="Tw Cen MT" w:cs="Times New Roman"/>
        </w:rPr>
        <w:t xml:space="preserve">shall have </w:t>
      </w:r>
      <w:proofErr w:type="gramStart"/>
      <w:r w:rsidRPr="00D31A8D">
        <w:rPr>
          <w:rFonts w:ascii="Tw Cen MT" w:eastAsia="MS Mincho" w:hAnsi="Tw Cen MT" w:cs="Times New Roman"/>
        </w:rPr>
        <w:t>a supervisory personnel</w:t>
      </w:r>
      <w:proofErr w:type="gramEnd"/>
      <w:r w:rsidRPr="00D31A8D">
        <w:rPr>
          <w:rFonts w:ascii="Tw Cen MT" w:eastAsia="MS Mincho" w:hAnsi="Tw Cen MT" w:cs="Times New Roman"/>
        </w:rPr>
        <w:t xml:space="preserve"> provide a minimum </w:t>
      </w:r>
      <w:proofErr w:type="gramStart"/>
      <w:r w:rsidRPr="00D31A8D">
        <w:rPr>
          <w:rFonts w:ascii="Tw Cen MT" w:eastAsia="MS Mincho" w:hAnsi="Tw Cen MT" w:cs="Times New Roman"/>
        </w:rPr>
        <w:t>one hour</w:t>
      </w:r>
      <w:proofErr w:type="gramEnd"/>
      <w:r w:rsidRPr="00D31A8D">
        <w:rPr>
          <w:rFonts w:ascii="Tw Cen MT" w:eastAsia="MS Mincho" w:hAnsi="Tw Cen MT" w:cs="Times New Roman"/>
        </w:rPr>
        <w:t xml:space="preserve"> field training seminar per field with the </w:t>
      </w:r>
      <w:proofErr w:type="gramStart"/>
      <w:r w:rsidRPr="00D31A8D">
        <w:rPr>
          <w:rFonts w:ascii="Tw Cen MT" w:eastAsia="MS Mincho" w:hAnsi="Tw Cen MT" w:cs="Times New Roman"/>
        </w:rPr>
        <w:t>District</w:t>
      </w:r>
      <w:proofErr w:type="gramEnd"/>
      <w:r w:rsidRPr="00D31A8D">
        <w:rPr>
          <w:rFonts w:ascii="Tw Cen MT" w:eastAsia="MS Mincho" w:hAnsi="Tw Cen MT" w:cs="Times New Roman"/>
        </w:rPr>
        <w:t xml:space="preserve"> on how to care for the field.  At a minimum, </w:t>
      </w:r>
      <w:proofErr w:type="gramStart"/>
      <w:r w:rsidRPr="00D31A8D">
        <w:rPr>
          <w:rFonts w:ascii="Tw Cen MT" w:eastAsia="MS Mincho" w:hAnsi="Tw Cen MT" w:cs="Times New Roman"/>
        </w:rPr>
        <w:t>seminar</w:t>
      </w:r>
      <w:proofErr w:type="gramEnd"/>
      <w:r w:rsidRPr="00D31A8D">
        <w:rPr>
          <w:rFonts w:ascii="Tw Cen MT" w:eastAsia="MS Mincho" w:hAnsi="Tw Cen MT" w:cs="Times New Roman"/>
        </w:rPr>
        <w:t xml:space="preserve"> </w:t>
      </w:r>
      <w:proofErr w:type="gramStart"/>
      <w:r w:rsidRPr="00D31A8D">
        <w:rPr>
          <w:rFonts w:ascii="Tw Cen MT" w:eastAsia="MS Mincho" w:hAnsi="Tw Cen MT" w:cs="Times New Roman"/>
        </w:rPr>
        <w:t>shall</w:t>
      </w:r>
      <w:proofErr w:type="gramEnd"/>
      <w:r w:rsidRPr="00D31A8D">
        <w:rPr>
          <w:rFonts w:ascii="Tw Cen MT" w:eastAsia="MS Mincho" w:hAnsi="Tw Cen MT" w:cs="Times New Roman"/>
        </w:rPr>
        <w:t xml:space="preserve"> include a demonstration of how to care for the field with the provided groomer / sweeper address use of the sweeper and groomer, review the entire provided maintenance manual (including the proper procedure for removal of gum and other debris) and answer any questions.</w:t>
      </w:r>
    </w:p>
    <w:p w14:paraId="27BCE74A" w14:textId="77777777" w:rsidR="00AA0E24" w:rsidRPr="00D31A8D" w:rsidRDefault="00AA0E24" w:rsidP="00AA0E24">
      <w:pPr>
        <w:numPr>
          <w:ilvl w:val="0"/>
          <w:numId w:val="46"/>
        </w:numPr>
        <w:spacing w:after="0" w:line="240" w:lineRule="auto"/>
        <w:rPr>
          <w:rFonts w:ascii="Tw Cen MT" w:eastAsia="Times New Roman" w:hAnsi="Tw Cen MT" w:cs="Times New Roman"/>
        </w:rPr>
      </w:pPr>
      <w:r w:rsidRPr="00D31A8D">
        <w:rPr>
          <w:rFonts w:ascii="Tw Cen MT" w:eastAsia="MS Mincho" w:hAnsi="Tw Cen MT" w:cs="Times New Roman"/>
        </w:rPr>
        <w:t xml:space="preserve">Supply a field groomer and/or sweeper as specified. </w:t>
      </w:r>
    </w:p>
    <w:p w14:paraId="1501D97A" w14:textId="77777777" w:rsidR="00AA0E24" w:rsidRPr="00D31A8D" w:rsidRDefault="00AA0E24" w:rsidP="00AA0E24">
      <w:pPr>
        <w:spacing w:after="0" w:line="240" w:lineRule="auto"/>
        <w:rPr>
          <w:rFonts w:ascii="Tw Cen MT" w:eastAsia="Times New Roman" w:hAnsi="Tw Cen MT" w:cs="Times New Roman"/>
        </w:rPr>
      </w:pPr>
    </w:p>
    <w:p w14:paraId="0300DDC3" w14:textId="77777777" w:rsidR="00AA0E24" w:rsidRPr="00D31A8D" w:rsidRDefault="00AA0E24" w:rsidP="00AA0E24">
      <w:pPr>
        <w:numPr>
          <w:ilvl w:val="0"/>
          <w:numId w:val="45"/>
        </w:numPr>
        <w:spacing w:after="0" w:line="240" w:lineRule="auto"/>
        <w:rPr>
          <w:rFonts w:ascii="Tw Cen MT" w:eastAsia="Times New Roman" w:hAnsi="Tw Cen MT" w:cs="Times New Roman"/>
        </w:rPr>
      </w:pPr>
      <w:r w:rsidRPr="00D31A8D">
        <w:rPr>
          <w:rFonts w:ascii="Tw Cen MT" w:eastAsia="Times New Roman" w:hAnsi="Tw Cen MT" w:cs="Times New Roman"/>
        </w:rPr>
        <w:t xml:space="preserve">Turf Company shall be responsible for the testing of the G-max levels of the </w:t>
      </w:r>
      <w:proofErr w:type="gramStart"/>
      <w:r w:rsidRPr="00D31A8D">
        <w:rPr>
          <w:rFonts w:ascii="Tw Cen MT" w:eastAsia="Times New Roman" w:hAnsi="Tw Cen MT" w:cs="Times New Roman"/>
        </w:rPr>
        <w:t>installed synthetic turf</w:t>
      </w:r>
      <w:proofErr w:type="gramEnd"/>
      <w:r w:rsidRPr="00D31A8D">
        <w:rPr>
          <w:rFonts w:ascii="Tw Cen MT" w:eastAsia="Times New Roman" w:hAnsi="Tw Cen MT" w:cs="Times New Roman"/>
        </w:rPr>
        <w:t xml:space="preserve"> at the completion of the installation, as well </w:t>
      </w:r>
      <w:proofErr w:type="gramStart"/>
      <w:r w:rsidRPr="00D31A8D">
        <w:rPr>
          <w:rFonts w:ascii="Tw Cen MT" w:eastAsia="Times New Roman" w:hAnsi="Tw Cen MT" w:cs="Times New Roman"/>
        </w:rPr>
        <w:t>at</w:t>
      </w:r>
      <w:proofErr w:type="gramEnd"/>
      <w:r w:rsidRPr="00D31A8D">
        <w:rPr>
          <w:rFonts w:ascii="Tw Cen MT" w:eastAsia="Times New Roman" w:hAnsi="Tw Cen MT" w:cs="Times New Roman"/>
        </w:rPr>
        <w:t xml:space="preserve"> the completion of years two, four, six, and six months prior to the completion of year eight.  If any of these tests do not fall within the G-max range as specified in this specification section, the Turf Company will be required to modify the field composition to the sole satisfaction of the </w:t>
      </w:r>
      <w:proofErr w:type="gramStart"/>
      <w:r w:rsidRPr="00D31A8D">
        <w:rPr>
          <w:rFonts w:ascii="Tw Cen MT" w:eastAsia="Times New Roman" w:hAnsi="Tw Cen MT" w:cs="Times New Roman"/>
        </w:rPr>
        <w:t>District</w:t>
      </w:r>
      <w:proofErr w:type="gramEnd"/>
      <w:r w:rsidRPr="00D31A8D">
        <w:rPr>
          <w:rFonts w:ascii="Tw Cen MT" w:eastAsia="Times New Roman" w:hAnsi="Tw Cen MT" w:cs="Times New Roman"/>
        </w:rPr>
        <w:t xml:space="preserve"> so that it falls within the target G-max range.  All costs associated with such work shall be borne solely by the Turf Company and/or installer.  Any failed test shall be retested to verify that the field meets the specifications.  All testing shall be paid by the Manufacturer and/or installer.  All testing shall be completed by an independent testing laboratory accredited for such </w:t>
      </w:r>
      <w:proofErr w:type="gramStart"/>
      <w:r w:rsidRPr="00D31A8D">
        <w:rPr>
          <w:rFonts w:ascii="Tw Cen MT" w:eastAsia="Times New Roman" w:hAnsi="Tw Cen MT" w:cs="Times New Roman"/>
        </w:rPr>
        <w:t>tests, and</w:t>
      </w:r>
      <w:proofErr w:type="gramEnd"/>
      <w:r w:rsidRPr="00D31A8D">
        <w:rPr>
          <w:rFonts w:ascii="Tw Cen MT" w:eastAsia="Times New Roman" w:hAnsi="Tw Cen MT" w:cs="Times New Roman"/>
        </w:rPr>
        <w:t xml:space="preserve"> shall be pre-approved by the </w:t>
      </w:r>
      <w:proofErr w:type="gramStart"/>
      <w:r w:rsidRPr="00D31A8D">
        <w:rPr>
          <w:rFonts w:ascii="Tw Cen MT" w:eastAsia="Times New Roman" w:hAnsi="Tw Cen MT" w:cs="Times New Roman"/>
        </w:rPr>
        <w:t>District</w:t>
      </w:r>
      <w:proofErr w:type="gramEnd"/>
      <w:r w:rsidRPr="00D31A8D">
        <w:rPr>
          <w:rFonts w:ascii="Tw Cen MT" w:eastAsia="Times New Roman" w:hAnsi="Tw Cen MT" w:cs="Times New Roman"/>
        </w:rPr>
        <w:t xml:space="preserve">.  All testing and analysis of findings shall be completed by qualified </w:t>
      </w:r>
      <w:proofErr w:type="gramStart"/>
      <w:r w:rsidRPr="00D31A8D">
        <w:rPr>
          <w:rFonts w:ascii="Tw Cen MT" w:eastAsia="Times New Roman" w:hAnsi="Tw Cen MT" w:cs="Times New Roman"/>
        </w:rPr>
        <w:t>persons</w:t>
      </w:r>
      <w:proofErr w:type="gramEnd"/>
      <w:r w:rsidRPr="00D31A8D">
        <w:rPr>
          <w:rFonts w:ascii="Tw Cen MT" w:eastAsia="Times New Roman" w:hAnsi="Tw Cen MT" w:cs="Times New Roman"/>
        </w:rPr>
        <w:t xml:space="preserve"> utilizing the required techniques outlined in the ASTM F355 test standard.</w:t>
      </w:r>
    </w:p>
    <w:p w14:paraId="53483D68" w14:textId="77777777" w:rsidR="00AA0E24" w:rsidRPr="00D31A8D" w:rsidRDefault="00AA0E24" w:rsidP="00AA0E24">
      <w:pPr>
        <w:spacing w:after="0" w:line="240" w:lineRule="auto"/>
        <w:ind w:left="1440"/>
        <w:rPr>
          <w:rFonts w:ascii="Tw Cen MT" w:eastAsia="Times New Roman" w:hAnsi="Tw Cen MT" w:cs="Times New Roman"/>
        </w:rPr>
      </w:pPr>
    </w:p>
    <w:p w14:paraId="1568A823" w14:textId="77777777" w:rsidR="00AA0E24" w:rsidRPr="00D31A8D" w:rsidRDefault="00AA0E24" w:rsidP="00AA0E24">
      <w:pPr>
        <w:numPr>
          <w:ilvl w:val="0"/>
          <w:numId w:val="45"/>
        </w:numPr>
        <w:spacing w:after="0" w:line="240" w:lineRule="auto"/>
        <w:rPr>
          <w:rFonts w:ascii="Tw Cen MT" w:eastAsia="Times New Roman" w:hAnsi="Tw Cen MT" w:cs="Times New Roman"/>
        </w:rPr>
      </w:pPr>
      <w:r w:rsidRPr="00D31A8D">
        <w:rPr>
          <w:rFonts w:ascii="Tw Cen MT" w:eastAsia="MS Mincho" w:hAnsi="Tw Cen MT" w:cs="Arial"/>
        </w:rPr>
        <w:t xml:space="preserve">Alternate: Turf contractor shall provide one maintenance service visit per year for the first three years of the </w:t>
      </w:r>
      <w:proofErr w:type="gramStart"/>
      <w:r w:rsidRPr="00D31A8D">
        <w:rPr>
          <w:rFonts w:ascii="Tw Cen MT" w:eastAsia="MS Mincho" w:hAnsi="Tw Cen MT" w:cs="Arial"/>
        </w:rPr>
        <w:t>10 year</w:t>
      </w:r>
      <w:proofErr w:type="gramEnd"/>
      <w:r w:rsidRPr="00D31A8D">
        <w:rPr>
          <w:rFonts w:ascii="Tw Cen MT" w:eastAsia="MS Mincho" w:hAnsi="Tw Cen MT" w:cs="Arial"/>
        </w:rPr>
        <w:t xml:space="preserve"> warranty, then semi-annual visits for the remaining seven years of the warranty period as part of this proposal.  </w:t>
      </w:r>
      <w:r w:rsidRPr="00D31A8D">
        <w:rPr>
          <w:rFonts w:ascii="Tw Cen MT" w:eastAsia="Calibri" w:hAnsi="Tw Cen MT" w:cs="Arial"/>
        </w:rPr>
        <w:t>Each maintenance service visit shall include the following:</w:t>
      </w:r>
    </w:p>
    <w:p w14:paraId="6B06F9AA" w14:textId="77777777" w:rsidR="00AA0E24" w:rsidRPr="00D31A8D" w:rsidRDefault="00AA0E24" w:rsidP="00AA0E24">
      <w:pPr>
        <w:numPr>
          <w:ilvl w:val="0"/>
          <w:numId w:val="54"/>
        </w:numPr>
        <w:spacing w:after="0" w:line="240" w:lineRule="auto"/>
        <w:ind w:left="2160" w:hanging="720"/>
        <w:jc w:val="both"/>
        <w:rPr>
          <w:rFonts w:ascii="Tw Cen MT" w:eastAsia="MS Mincho" w:hAnsi="Tw Cen MT" w:cs="Arial"/>
        </w:rPr>
      </w:pPr>
      <w:r w:rsidRPr="00D31A8D">
        <w:rPr>
          <w:rFonts w:ascii="Tw Cen MT" w:eastAsia="Calibri" w:hAnsi="Tw Cen MT" w:cs="Arial"/>
        </w:rPr>
        <w:t xml:space="preserve">One (1) SMG </w:t>
      </w:r>
      <w:proofErr w:type="spellStart"/>
      <w:r w:rsidRPr="00D31A8D">
        <w:rPr>
          <w:rFonts w:ascii="Tw Cen MT" w:eastAsia="Calibri" w:hAnsi="Tw Cen MT" w:cs="Arial"/>
        </w:rPr>
        <w:t>Sportchamp</w:t>
      </w:r>
      <w:proofErr w:type="spellEnd"/>
      <w:r w:rsidRPr="00D31A8D">
        <w:rPr>
          <w:rFonts w:ascii="Tw Cen MT" w:eastAsia="Calibri" w:hAnsi="Tw Cen MT" w:cs="Arial"/>
        </w:rPr>
        <w:t xml:space="preserve"> grooming session including: </w:t>
      </w:r>
    </w:p>
    <w:p w14:paraId="05A4DC62" w14:textId="77777777" w:rsidR="00AA0E24" w:rsidRPr="00D31A8D" w:rsidRDefault="00AA0E24" w:rsidP="00AA0E24">
      <w:pPr>
        <w:numPr>
          <w:ilvl w:val="0"/>
          <w:numId w:val="55"/>
        </w:numPr>
        <w:spacing w:after="0" w:line="240" w:lineRule="auto"/>
        <w:jc w:val="both"/>
        <w:rPr>
          <w:rFonts w:ascii="Tw Cen MT" w:eastAsia="Calibri" w:hAnsi="Tw Cen MT" w:cs="Arial"/>
        </w:rPr>
      </w:pPr>
      <w:r w:rsidRPr="00D31A8D">
        <w:rPr>
          <w:rFonts w:ascii="Tw Cen MT" w:eastAsia="Calibri" w:hAnsi="Tw Cen MT" w:cs="Arial"/>
        </w:rPr>
        <w:t>A general sweeping to remove foreign objects such as dirt, leaves, bird droppings, gum and other debris that may collect on the field surface.</w:t>
      </w:r>
    </w:p>
    <w:p w14:paraId="20A74530" w14:textId="77777777" w:rsidR="00AA0E24" w:rsidRPr="00D31A8D" w:rsidRDefault="00AA0E24" w:rsidP="00AA0E24">
      <w:pPr>
        <w:numPr>
          <w:ilvl w:val="0"/>
          <w:numId w:val="55"/>
        </w:numPr>
        <w:spacing w:after="0" w:line="240" w:lineRule="auto"/>
        <w:jc w:val="both"/>
        <w:rPr>
          <w:rFonts w:ascii="Tw Cen MT" w:eastAsia="Calibri" w:hAnsi="Tw Cen MT" w:cs="Arial"/>
        </w:rPr>
      </w:pPr>
      <w:r w:rsidRPr="00D31A8D">
        <w:rPr>
          <w:rFonts w:ascii="Tw Cen MT" w:eastAsia="Calibri" w:hAnsi="Tw Cen MT" w:cs="Arial"/>
        </w:rPr>
        <w:t xml:space="preserve">A deep groom, sweep and rejuvenation to de-compact infill and </w:t>
      </w:r>
      <w:proofErr w:type="gramStart"/>
      <w:r w:rsidRPr="00D31A8D">
        <w:rPr>
          <w:rFonts w:ascii="Tw Cen MT" w:eastAsia="Calibri" w:hAnsi="Tw Cen MT" w:cs="Arial"/>
        </w:rPr>
        <w:t>in an effort to</w:t>
      </w:r>
      <w:proofErr w:type="gramEnd"/>
      <w:r w:rsidRPr="00D31A8D">
        <w:rPr>
          <w:rFonts w:ascii="Tw Cen MT" w:eastAsia="Calibri" w:hAnsi="Tw Cen MT" w:cs="Arial"/>
        </w:rPr>
        <w:t xml:space="preserve"> maintain appropriate G-Max levels, </w:t>
      </w:r>
      <w:r w:rsidRPr="00D31A8D">
        <w:rPr>
          <w:rFonts w:ascii="Tw Cen MT" w:eastAsia="Calibri" w:hAnsi="Tw Cen MT" w:cs="Courier New"/>
        </w:rPr>
        <w:t xml:space="preserve">as well as clean the infill from deleterious matter contaminating the infill material.  All accumulated debris and contaminating </w:t>
      </w:r>
      <w:proofErr w:type="gramStart"/>
      <w:r w:rsidRPr="00D31A8D">
        <w:rPr>
          <w:rFonts w:ascii="Tw Cen MT" w:eastAsia="Calibri" w:hAnsi="Tw Cen MT" w:cs="Courier New"/>
        </w:rPr>
        <w:t>material</w:t>
      </w:r>
      <w:proofErr w:type="gramEnd"/>
      <w:r w:rsidRPr="00D31A8D">
        <w:rPr>
          <w:rFonts w:ascii="Tw Cen MT" w:eastAsia="Calibri" w:hAnsi="Tw Cen MT" w:cs="Courier New"/>
        </w:rPr>
        <w:t xml:space="preserve"> shall be off-hauled and disposed of in a legal manner by the Turf Company.</w:t>
      </w:r>
    </w:p>
    <w:p w14:paraId="4C161502" w14:textId="77777777" w:rsidR="00AA0E24" w:rsidRPr="00D31A8D" w:rsidRDefault="00AA0E24" w:rsidP="00AA0E24">
      <w:pPr>
        <w:numPr>
          <w:ilvl w:val="0"/>
          <w:numId w:val="55"/>
        </w:numPr>
        <w:spacing w:after="0" w:line="240" w:lineRule="auto"/>
        <w:jc w:val="both"/>
        <w:rPr>
          <w:rFonts w:ascii="Tw Cen MT" w:eastAsia="MS Mincho" w:hAnsi="Tw Cen MT" w:cs="Arial"/>
        </w:rPr>
      </w:pPr>
      <w:r w:rsidRPr="00D31A8D">
        <w:rPr>
          <w:rFonts w:ascii="Tw Cen MT" w:eastAsia="Calibri" w:hAnsi="Tw Cen MT" w:cs="Courier New"/>
        </w:rPr>
        <w:t>Minor repairs (sewing/adhesive failures, inlay separation, and general workmanship) as needed shall be completed by the Turf Company for items found relating to the synthetic surface. </w:t>
      </w:r>
    </w:p>
    <w:p w14:paraId="0630CE03" w14:textId="77777777" w:rsidR="00AA0E24" w:rsidRPr="00D31A8D" w:rsidRDefault="00AA0E24" w:rsidP="00AA0E24">
      <w:pPr>
        <w:numPr>
          <w:ilvl w:val="0"/>
          <w:numId w:val="54"/>
        </w:numPr>
        <w:spacing w:after="0" w:line="240" w:lineRule="auto"/>
        <w:ind w:left="2160" w:hanging="720"/>
        <w:jc w:val="both"/>
        <w:rPr>
          <w:rFonts w:ascii="Tw Cen MT" w:eastAsia="MS Mincho" w:hAnsi="Tw Cen MT" w:cs="Arial"/>
        </w:rPr>
      </w:pPr>
      <w:r w:rsidRPr="00D31A8D">
        <w:rPr>
          <w:rFonts w:ascii="Tw Cen MT" w:eastAsia="Calibri" w:hAnsi="Tw Cen MT" w:cs="Arial"/>
        </w:rPr>
        <w:t>Overall analysis and inspection of the field and its applicable systems, including fiber wear analysis, ultraviolet degradation, infill depth and consistency, infill migration, field edging attachments, sewn and glued seams, line verification and field inserts (inlays).</w:t>
      </w:r>
    </w:p>
    <w:p w14:paraId="195C0C3A" w14:textId="77777777" w:rsidR="00AA0E24" w:rsidRPr="00D31A8D" w:rsidRDefault="00AA0E24" w:rsidP="00AA0E24">
      <w:pPr>
        <w:numPr>
          <w:ilvl w:val="0"/>
          <w:numId w:val="54"/>
        </w:numPr>
        <w:spacing w:after="0" w:line="240" w:lineRule="auto"/>
        <w:ind w:left="2160" w:hanging="720"/>
        <w:jc w:val="both"/>
        <w:rPr>
          <w:rFonts w:ascii="Tw Cen MT" w:eastAsia="MS Mincho" w:hAnsi="Tw Cen MT" w:cs="Arial"/>
        </w:rPr>
      </w:pPr>
      <w:r w:rsidRPr="00D31A8D">
        <w:rPr>
          <w:rFonts w:ascii="Tw Cen MT" w:eastAsia="Batang" w:hAnsi="Tw Cen MT" w:cs="Arial"/>
        </w:rPr>
        <w:t xml:space="preserve">High wear areas (specifically the soccer penalty kick areas) are to be replaced up to four times (or every two years), at the discretion and request of the </w:t>
      </w:r>
      <w:proofErr w:type="gramStart"/>
      <w:r w:rsidRPr="00D31A8D">
        <w:rPr>
          <w:rFonts w:ascii="Tw Cen MT" w:eastAsia="Batang" w:hAnsi="Tw Cen MT" w:cs="Arial"/>
        </w:rPr>
        <w:t>District</w:t>
      </w:r>
      <w:proofErr w:type="gramEnd"/>
      <w:r w:rsidRPr="00D31A8D">
        <w:rPr>
          <w:rFonts w:ascii="Tw Cen MT" w:eastAsia="Batang" w:hAnsi="Tw Cen MT" w:cs="Arial"/>
        </w:rPr>
        <w:t>.</w:t>
      </w:r>
    </w:p>
    <w:p w14:paraId="7B4DDD51" w14:textId="77777777" w:rsidR="00AA0E24" w:rsidRPr="00D31A8D" w:rsidRDefault="00AA0E24" w:rsidP="00AA0E24">
      <w:pPr>
        <w:spacing w:after="0" w:line="240" w:lineRule="auto"/>
        <w:rPr>
          <w:rFonts w:ascii="Tw Cen MT" w:eastAsia="Batang" w:hAnsi="Tw Cen MT" w:cs="Arial"/>
        </w:rPr>
      </w:pPr>
    </w:p>
    <w:p w14:paraId="75305ADE" w14:textId="77777777" w:rsidR="00AA0E24" w:rsidRPr="00D8175A" w:rsidRDefault="00AA0E24" w:rsidP="00AA0E24">
      <w:pPr>
        <w:spacing w:after="0" w:line="240" w:lineRule="auto"/>
        <w:jc w:val="center"/>
        <w:rPr>
          <w:rFonts w:ascii="Tw Cen MT" w:eastAsia="Batang" w:hAnsi="Tw Cen MT" w:cs="Arial"/>
        </w:rPr>
        <w:sectPr w:rsidR="00AA0E24" w:rsidRPr="00D8175A" w:rsidSect="00AA0E24">
          <w:footerReference w:type="default" r:id="rId38"/>
          <w:pgSz w:w="12240" w:h="15840"/>
          <w:pgMar w:top="1440" w:right="720" w:bottom="1440" w:left="900" w:header="720" w:footer="720" w:gutter="0"/>
          <w:cols w:space="720"/>
          <w:docGrid w:linePitch="360"/>
        </w:sectPr>
      </w:pPr>
      <w:r w:rsidRPr="00D31A8D">
        <w:rPr>
          <w:rFonts w:ascii="Tw Cen MT" w:eastAsia="Batang" w:hAnsi="Tw Cen MT" w:cs="Arial"/>
        </w:rPr>
        <w:t>End of Specification Section</w:t>
      </w:r>
    </w:p>
    <w:p w14:paraId="7003AF16" w14:textId="77777777" w:rsidR="00F50EAB" w:rsidRPr="00A35C18" w:rsidRDefault="00F50EAB" w:rsidP="00F50EAB">
      <w:pPr>
        <w:spacing w:after="120" w:line="240" w:lineRule="auto"/>
        <w:rPr>
          <w:rFonts w:ascii="Arial" w:eastAsia="HiddenHorzOCR" w:hAnsi="Arial" w:cs="Arial"/>
          <w:sz w:val="24"/>
          <w:szCs w:val="24"/>
        </w:rPr>
      </w:pPr>
      <w:r w:rsidRPr="00A35C18">
        <w:rPr>
          <w:rFonts w:ascii="Arial" w:eastAsia="HiddenHorzOCR" w:hAnsi="Arial" w:cs="Arial"/>
          <w:b/>
          <w:color w:val="171717"/>
          <w:sz w:val="24"/>
          <w:szCs w:val="24"/>
        </w:rPr>
        <w:lastRenderedPageBreak/>
        <w:t xml:space="preserve">Appendix </w:t>
      </w:r>
      <w:r>
        <w:rPr>
          <w:rFonts w:ascii="Arial" w:eastAsia="HiddenHorzOCR" w:hAnsi="Arial" w:cs="Arial"/>
          <w:b/>
          <w:color w:val="171717"/>
          <w:sz w:val="24"/>
          <w:szCs w:val="24"/>
        </w:rPr>
        <w:t>J</w:t>
      </w:r>
      <w:proofErr w:type="gramStart"/>
      <w:r w:rsidRPr="00A35C18">
        <w:rPr>
          <w:rFonts w:ascii="Arial" w:eastAsia="HiddenHorzOCR" w:hAnsi="Arial" w:cs="Arial"/>
          <w:b/>
          <w:color w:val="171717"/>
          <w:sz w:val="24"/>
          <w:szCs w:val="24"/>
        </w:rPr>
        <w:t xml:space="preserve">:  </w:t>
      </w:r>
      <w:r w:rsidRPr="00A35C18">
        <w:rPr>
          <w:rFonts w:ascii="Arial" w:eastAsia="HiddenHorzOCR" w:hAnsi="Arial" w:cs="Arial"/>
          <w:b/>
          <w:bCs/>
          <w:sz w:val="24"/>
          <w:szCs w:val="24"/>
        </w:rPr>
        <w:t>Contractor</w:t>
      </w:r>
      <w:proofErr w:type="gramEnd"/>
      <w:r w:rsidRPr="00A35C18">
        <w:rPr>
          <w:rFonts w:ascii="Arial" w:eastAsia="HiddenHorzOCR" w:hAnsi="Arial" w:cs="Arial"/>
          <w:b/>
          <w:bCs/>
          <w:sz w:val="24"/>
          <w:szCs w:val="24"/>
        </w:rPr>
        <w:t xml:space="preserve"> Agreement for Services (CAFS)</w:t>
      </w:r>
    </w:p>
    <w:p w14:paraId="5860C831" w14:textId="77777777" w:rsidR="00F50EAB" w:rsidRPr="00684A18" w:rsidRDefault="00F50EAB" w:rsidP="00F50EAB">
      <w:pPr>
        <w:rPr>
          <w:rFonts w:ascii="Arial" w:eastAsia="HiddenHorzOCR" w:hAnsi="Arial" w:cs="Arial"/>
          <w:b/>
          <w:color w:val="171717"/>
        </w:rPr>
      </w:pPr>
    </w:p>
    <w:p w14:paraId="13ECDA8B" w14:textId="77777777" w:rsidR="00F50EAB" w:rsidRDefault="00F50EAB" w:rsidP="00F50EAB">
      <w:pPr>
        <w:rPr>
          <w:rFonts w:ascii="Arial" w:eastAsia="HiddenHorzOCR" w:hAnsi="Arial" w:cs="Arial"/>
          <w:b/>
          <w:color w:val="171717"/>
        </w:rPr>
      </w:pPr>
      <w:r w:rsidRPr="00684A18">
        <w:rPr>
          <w:rFonts w:ascii="Arial" w:eastAsia="HiddenHorzOCR" w:hAnsi="Arial" w:cs="Arial"/>
          <w:b/>
          <w:color w:val="171717"/>
        </w:rPr>
        <w:t>Link:</w:t>
      </w:r>
    </w:p>
    <w:p w14:paraId="0088B8B4" w14:textId="77777777" w:rsidR="00F50EAB" w:rsidRDefault="00F50EAB" w:rsidP="00F50EAB">
      <w:pPr>
        <w:rPr>
          <w:rFonts w:ascii="Arial" w:eastAsia="HiddenHorzOCR" w:hAnsi="Arial" w:cs="Arial"/>
          <w:b/>
          <w:color w:val="171717"/>
        </w:rPr>
      </w:pPr>
      <w:hyperlink r:id="rId39" w:history="1">
        <w:r w:rsidRPr="00F66A60">
          <w:rPr>
            <w:rStyle w:val="Hyperlink"/>
            <w:rFonts w:ascii="Arial" w:eastAsia="HiddenHorzOCR" w:hAnsi="Arial" w:cs="Arial"/>
            <w:b/>
          </w:rPr>
          <w:t>https://goyccd-my.sharepoint.com/:w:/g/personal/w0398409_yccd_edu/EQqF1lS2btJJm87M6C9oeb0BZwzqqjiuPIdJDbUHk_5yhQ?e=zngydb</w:t>
        </w:r>
      </w:hyperlink>
    </w:p>
    <w:p w14:paraId="7B506F4A" w14:textId="30A17240" w:rsidR="00165049" w:rsidRDefault="00165049">
      <w:pPr>
        <w:rPr>
          <w:rFonts w:ascii="Arial" w:eastAsia="HiddenHorzOCR" w:hAnsi="Arial" w:cs="Arial"/>
          <w:b/>
          <w:color w:val="171717"/>
        </w:rPr>
      </w:pPr>
    </w:p>
    <w:p w14:paraId="0B885D6A" w14:textId="77777777" w:rsidR="00165049" w:rsidRDefault="00165049">
      <w:pPr>
        <w:rPr>
          <w:rFonts w:ascii="Arial" w:eastAsia="HiddenHorzOCR" w:hAnsi="Arial" w:cs="Arial"/>
          <w:b/>
          <w:color w:val="171717"/>
        </w:rPr>
      </w:pPr>
    </w:p>
    <w:p w14:paraId="0E2F4C0D" w14:textId="77777777" w:rsidR="00AA6105" w:rsidRDefault="00AA6105">
      <w:pPr>
        <w:rPr>
          <w:rFonts w:ascii="Arial" w:eastAsia="HiddenHorzOCR" w:hAnsi="Arial" w:cs="Arial"/>
          <w:b/>
          <w:color w:val="171717"/>
          <w:sz w:val="24"/>
          <w:szCs w:val="24"/>
        </w:rPr>
      </w:pPr>
      <w:r>
        <w:rPr>
          <w:rFonts w:ascii="Arial" w:eastAsia="HiddenHorzOCR" w:hAnsi="Arial" w:cs="Arial"/>
          <w:b/>
          <w:color w:val="171717"/>
          <w:sz w:val="24"/>
          <w:szCs w:val="24"/>
        </w:rPr>
        <w:br w:type="page"/>
      </w:r>
    </w:p>
    <w:p w14:paraId="0C023101" w14:textId="77777777" w:rsidR="00AA6105" w:rsidRDefault="00AA6105">
      <w:pPr>
        <w:rPr>
          <w:rFonts w:ascii="Arial" w:eastAsia="HiddenHorzOCR" w:hAnsi="Arial" w:cs="Arial"/>
          <w:b/>
          <w:color w:val="171717"/>
          <w:sz w:val="24"/>
          <w:szCs w:val="24"/>
        </w:rPr>
        <w:sectPr w:rsidR="00AA6105" w:rsidSect="00EE363B">
          <w:footerReference w:type="default" r:id="rId40"/>
          <w:pgSz w:w="12240" w:h="15840"/>
          <w:pgMar w:top="1440" w:right="720" w:bottom="1440" w:left="900" w:header="720" w:footer="720" w:gutter="0"/>
          <w:cols w:space="720"/>
          <w:docGrid w:linePitch="360"/>
        </w:sectPr>
      </w:pPr>
    </w:p>
    <w:p w14:paraId="5283EC79" w14:textId="3426896A" w:rsidR="00AA6105" w:rsidRDefault="00AA6105" w:rsidP="00AA6105">
      <w:pPr>
        <w:ind w:left="-630" w:right="-720"/>
        <w:rPr>
          <w:rFonts w:ascii="Arial" w:eastAsia="HiddenHorzOCR" w:hAnsi="Arial" w:cs="Arial"/>
          <w:b/>
          <w:color w:val="171717"/>
          <w:sz w:val="24"/>
          <w:szCs w:val="24"/>
        </w:rPr>
      </w:pPr>
      <w:bookmarkStart w:id="27" w:name="_Hlk195176660"/>
      <w:bookmarkStart w:id="28" w:name="_Hlk195109045"/>
      <w:r w:rsidRPr="00AA6105">
        <w:rPr>
          <w:rFonts w:ascii="Arial" w:eastAsia="HiddenHorzOCR" w:hAnsi="Arial" w:cs="Arial"/>
          <w:b/>
          <w:noProof/>
          <w:color w:val="171717"/>
        </w:rPr>
        <w:lastRenderedPageBreak/>
        <w:drawing>
          <wp:anchor distT="0" distB="0" distL="114300" distR="114300" simplePos="0" relativeHeight="251915264" behindDoc="0" locked="0" layoutInCell="1" allowOverlap="1" wp14:anchorId="2A702FB1" wp14:editId="731F9219">
            <wp:simplePos x="0" y="0"/>
            <wp:positionH relativeFrom="column">
              <wp:posOffset>-523875</wp:posOffset>
            </wp:positionH>
            <wp:positionV relativeFrom="paragraph">
              <wp:posOffset>324485</wp:posOffset>
            </wp:positionV>
            <wp:extent cx="9282690" cy="6162675"/>
            <wp:effectExtent l="0" t="0" r="0" b="0"/>
            <wp:wrapNone/>
            <wp:docPr id="281065778" name="Picture 1" descr="A football fiel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5778" name="Picture 1" descr="A football field with text and imag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84116" cy="6163622"/>
                    </a:xfrm>
                    <a:prstGeom prst="rect">
                      <a:avLst/>
                    </a:prstGeom>
                  </pic:spPr>
                </pic:pic>
              </a:graphicData>
            </a:graphic>
            <wp14:sizeRelH relativeFrom="margin">
              <wp14:pctWidth>0</wp14:pctWidth>
            </wp14:sizeRelH>
            <wp14:sizeRelV relativeFrom="margin">
              <wp14:pctHeight>0</wp14:pctHeight>
            </wp14:sizeRelV>
          </wp:anchor>
        </w:drawing>
      </w:r>
      <w:r w:rsidRPr="00A35C18">
        <w:rPr>
          <w:rFonts w:ascii="Arial" w:eastAsia="HiddenHorzOCR" w:hAnsi="Arial" w:cs="Arial"/>
          <w:b/>
          <w:color w:val="171717"/>
          <w:sz w:val="24"/>
          <w:szCs w:val="24"/>
        </w:rPr>
        <w:t xml:space="preserve">Appendix </w:t>
      </w:r>
      <w:r>
        <w:rPr>
          <w:rFonts w:ascii="Arial" w:eastAsia="HiddenHorzOCR" w:hAnsi="Arial" w:cs="Arial"/>
          <w:b/>
          <w:color w:val="171717"/>
          <w:sz w:val="24"/>
          <w:szCs w:val="24"/>
        </w:rPr>
        <w:t>K</w:t>
      </w:r>
      <w:r w:rsidRPr="00A35C18">
        <w:rPr>
          <w:rFonts w:ascii="Arial" w:eastAsia="HiddenHorzOCR" w:hAnsi="Arial" w:cs="Arial"/>
          <w:b/>
          <w:color w:val="171717"/>
          <w:sz w:val="24"/>
          <w:szCs w:val="24"/>
        </w:rPr>
        <w:t>:</w:t>
      </w:r>
      <w:r>
        <w:rPr>
          <w:rFonts w:ascii="Arial" w:eastAsia="HiddenHorzOCR" w:hAnsi="Arial" w:cs="Arial"/>
          <w:b/>
          <w:color w:val="171717"/>
          <w:sz w:val="24"/>
          <w:szCs w:val="24"/>
        </w:rPr>
        <w:t xml:space="preserve"> Soccer Field Layout Plan</w:t>
      </w:r>
    </w:p>
    <w:p w14:paraId="36DE4B2C" w14:textId="5294DE71" w:rsidR="00165049" w:rsidRDefault="00165049" w:rsidP="00AA6105">
      <w:pPr>
        <w:ind w:left="-630" w:right="-720"/>
        <w:rPr>
          <w:rFonts w:ascii="Arial" w:eastAsia="HiddenHorzOCR" w:hAnsi="Arial" w:cs="Arial"/>
          <w:b/>
          <w:color w:val="171717"/>
        </w:rPr>
      </w:pPr>
    </w:p>
    <w:p w14:paraId="76FF2D75" w14:textId="77777777" w:rsidR="00165049" w:rsidRDefault="00165049">
      <w:pPr>
        <w:rPr>
          <w:rFonts w:ascii="Arial" w:eastAsia="HiddenHorzOCR" w:hAnsi="Arial" w:cs="Arial"/>
          <w:b/>
          <w:color w:val="171717"/>
        </w:rPr>
      </w:pPr>
    </w:p>
    <w:p w14:paraId="600330F4" w14:textId="77777777" w:rsidR="00165049" w:rsidRDefault="00165049">
      <w:pPr>
        <w:rPr>
          <w:rFonts w:ascii="Arial" w:eastAsia="HiddenHorzOCR" w:hAnsi="Arial" w:cs="Arial"/>
          <w:b/>
          <w:color w:val="171717"/>
        </w:rPr>
      </w:pPr>
    </w:p>
    <w:p w14:paraId="51C88B92" w14:textId="07940728" w:rsidR="00165049" w:rsidRDefault="00165049">
      <w:pPr>
        <w:rPr>
          <w:rFonts w:ascii="Arial" w:eastAsia="HiddenHorzOCR" w:hAnsi="Arial" w:cs="Arial"/>
          <w:b/>
          <w:color w:val="171717"/>
        </w:rPr>
      </w:pPr>
    </w:p>
    <w:p w14:paraId="2B0F691C" w14:textId="77777777" w:rsidR="00684A18" w:rsidRDefault="00684A18" w:rsidP="00684A18">
      <w:pPr>
        <w:rPr>
          <w:rFonts w:ascii="Arial" w:eastAsia="HiddenHorzOCR" w:hAnsi="Arial" w:cs="Arial"/>
          <w:b/>
          <w:color w:val="171717"/>
        </w:rPr>
      </w:pPr>
    </w:p>
    <w:p w14:paraId="37ECB733" w14:textId="77777777" w:rsidR="00684A18" w:rsidRDefault="00684A18">
      <w:pPr>
        <w:rPr>
          <w:rFonts w:ascii="Arial" w:eastAsia="HiddenHorzOCR" w:hAnsi="Arial" w:cs="Arial"/>
          <w:b/>
          <w:color w:val="171717"/>
        </w:rPr>
      </w:pPr>
    </w:p>
    <w:p w14:paraId="1ADE5C2C" w14:textId="77777777" w:rsidR="00684A18" w:rsidRDefault="00684A18">
      <w:pPr>
        <w:rPr>
          <w:rFonts w:ascii="Arial" w:eastAsia="HiddenHorzOCR" w:hAnsi="Arial" w:cs="Arial"/>
          <w:b/>
          <w:color w:val="171717"/>
        </w:rPr>
      </w:pPr>
    </w:p>
    <w:p w14:paraId="4B1EA198" w14:textId="77777777" w:rsidR="00AA6105" w:rsidRDefault="00AA6105">
      <w:pPr>
        <w:rPr>
          <w:rFonts w:ascii="Arial" w:eastAsia="HiddenHorzOCR" w:hAnsi="Arial" w:cs="Arial"/>
          <w:b/>
          <w:color w:val="171717"/>
        </w:rPr>
        <w:sectPr w:rsidR="00AA6105" w:rsidSect="00AA6105">
          <w:pgSz w:w="15840" w:h="12240" w:orient="landscape"/>
          <w:pgMar w:top="907" w:right="1440" w:bottom="720" w:left="1440" w:header="720" w:footer="720" w:gutter="0"/>
          <w:cols w:space="720"/>
          <w:docGrid w:linePitch="360"/>
        </w:sectPr>
      </w:pPr>
    </w:p>
    <w:p w14:paraId="532E0B62" w14:textId="59D09243" w:rsidR="00AA6105" w:rsidRDefault="00AA6105">
      <w:pPr>
        <w:rPr>
          <w:rFonts w:ascii="Arial" w:eastAsia="HiddenHorzOCR" w:hAnsi="Arial" w:cs="Arial"/>
          <w:b/>
          <w:color w:val="171717"/>
        </w:rPr>
      </w:pPr>
    </w:p>
    <w:bookmarkEnd w:id="27"/>
    <w:p w14:paraId="46112668" w14:textId="2A13C309"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bookmarkEnd w:id="28"/>
    </w:p>
    <w:sectPr w:rsidR="00093EBD" w:rsidRPr="00585512" w:rsidSect="00EE363B">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57BC9" w14:textId="77777777" w:rsidR="00A5668B" w:rsidRDefault="00A5668B" w:rsidP="00883965">
      <w:pPr>
        <w:spacing w:after="0" w:line="240" w:lineRule="auto"/>
      </w:pPr>
      <w:r>
        <w:separator/>
      </w:r>
    </w:p>
  </w:endnote>
  <w:endnote w:type="continuationSeparator" w:id="0">
    <w:p w14:paraId="6C4623B9" w14:textId="77777777" w:rsidR="00A5668B" w:rsidRDefault="00A5668B"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HiddenHorzOCR">
    <w:altName w:val="Yu Gothic UI"/>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A69D" w14:textId="77777777" w:rsidR="00F50EAB" w:rsidRPr="00D851E8" w:rsidRDefault="00F50EAB"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07304A32" w14:textId="77777777" w:rsidR="00F50EAB" w:rsidRDefault="00F50EAB"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0A03" w14:textId="77777777" w:rsidR="00F50EAB" w:rsidRPr="00D851E8" w:rsidRDefault="00F50EAB"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014462"/>
      <w:docPartObj>
        <w:docPartGallery w:val="Page Numbers (Bottom of Page)"/>
        <w:docPartUnique/>
      </w:docPartObj>
    </w:sdtPr>
    <w:sdtEndPr>
      <w:rPr>
        <w:noProof/>
      </w:rPr>
    </w:sdtEndPr>
    <w:sdtContent>
      <w:p w14:paraId="58999657" w14:textId="77777777" w:rsidR="00AA0E24" w:rsidRDefault="00AA0E24">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17296CFC" w14:textId="77777777" w:rsidR="00AA0E24" w:rsidRDefault="00AA0E2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207FE" w14:textId="77777777" w:rsidR="00A5668B" w:rsidRDefault="00A5668B" w:rsidP="00883965">
      <w:pPr>
        <w:spacing w:after="0" w:line="240" w:lineRule="auto"/>
      </w:pPr>
      <w:r>
        <w:separator/>
      </w:r>
    </w:p>
  </w:footnote>
  <w:footnote w:type="continuationSeparator" w:id="0">
    <w:p w14:paraId="46B0B7AE" w14:textId="77777777" w:rsidR="00A5668B" w:rsidRDefault="00A5668B"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1A5D" w14:textId="77777777" w:rsidR="00F50EAB" w:rsidRDefault="00F50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116A" w14:textId="77777777" w:rsidR="00F50EAB" w:rsidRDefault="00F50E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98EC" w14:textId="77777777" w:rsidR="00F50EAB" w:rsidRDefault="00F50E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27832"/>
    <w:multiLevelType w:val="singleLevel"/>
    <w:tmpl w:val="78EC7712"/>
    <w:lvl w:ilvl="0">
      <w:start w:val="1"/>
      <w:numFmt w:val="upperLetter"/>
      <w:lvlText w:val="%1."/>
      <w:lvlJc w:val="left"/>
      <w:pPr>
        <w:tabs>
          <w:tab w:val="num" w:pos="1440"/>
        </w:tabs>
        <w:ind w:left="1440" w:hanging="720"/>
      </w:pPr>
      <w:rPr>
        <w:rFonts w:hint="default"/>
      </w:rPr>
    </w:lvl>
  </w:abstractNum>
  <w:abstractNum w:abstractNumId="3" w15:restartNumberingAfterBreak="0">
    <w:nsid w:val="049169E1"/>
    <w:multiLevelType w:val="singleLevel"/>
    <w:tmpl w:val="78EC7712"/>
    <w:lvl w:ilvl="0">
      <w:start w:val="1"/>
      <w:numFmt w:val="upperLetter"/>
      <w:lvlText w:val="%1."/>
      <w:lvlJc w:val="left"/>
      <w:pPr>
        <w:tabs>
          <w:tab w:val="num" w:pos="1440"/>
        </w:tabs>
        <w:ind w:left="1440" w:hanging="720"/>
      </w:pPr>
      <w:rPr>
        <w:rFonts w:hint="default"/>
      </w:rPr>
    </w:lvl>
  </w:abstractNum>
  <w:abstractNum w:abstractNumId="4" w15:restartNumberingAfterBreak="0">
    <w:nsid w:val="0C6E0997"/>
    <w:multiLevelType w:val="hybridMultilevel"/>
    <w:tmpl w:val="479EEB12"/>
    <w:lvl w:ilvl="0" w:tplc="55A65A56">
      <w:start w:val="1"/>
      <w:numFmt w:val="decimal"/>
      <w:lvlText w:val="%1."/>
      <w:lvlJc w:val="left"/>
      <w:pPr>
        <w:ind w:left="180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9F6139"/>
    <w:multiLevelType w:val="hybridMultilevel"/>
    <w:tmpl w:val="F3BE6A6E"/>
    <w:lvl w:ilvl="0" w:tplc="C562E94E">
      <w:start w:val="1"/>
      <w:numFmt w:val="decimal"/>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1E9615E7"/>
    <w:multiLevelType w:val="hybridMultilevel"/>
    <w:tmpl w:val="57E69B82"/>
    <w:lvl w:ilvl="0" w:tplc="2D30157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4470B0"/>
    <w:multiLevelType w:val="singleLevel"/>
    <w:tmpl w:val="E06C1D6E"/>
    <w:lvl w:ilvl="0">
      <w:start w:val="1"/>
      <w:numFmt w:val="upperLetter"/>
      <w:lvlText w:val="%1."/>
      <w:lvlJc w:val="left"/>
      <w:pPr>
        <w:tabs>
          <w:tab w:val="num" w:pos="1440"/>
        </w:tabs>
        <w:ind w:left="1440" w:hanging="720"/>
      </w:pPr>
      <w:rPr>
        <w:rFonts w:hint="default"/>
      </w:rPr>
    </w:lvl>
  </w:abstractNum>
  <w:abstractNum w:abstractNumId="11" w15:restartNumberingAfterBreak="0">
    <w:nsid w:val="29C81478"/>
    <w:multiLevelType w:val="multilevel"/>
    <w:tmpl w:val="8E1C5A6C"/>
    <w:lvl w:ilvl="0">
      <w:start w:val="10"/>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2"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13"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4" w15:restartNumberingAfterBreak="0">
    <w:nsid w:val="2CA27551"/>
    <w:multiLevelType w:val="singleLevel"/>
    <w:tmpl w:val="B972D352"/>
    <w:lvl w:ilvl="0">
      <w:start w:val="2"/>
      <w:numFmt w:val="upperLetter"/>
      <w:lvlText w:val="%1."/>
      <w:lvlJc w:val="left"/>
      <w:pPr>
        <w:tabs>
          <w:tab w:val="num" w:pos="1440"/>
        </w:tabs>
        <w:ind w:left="1440" w:hanging="720"/>
      </w:pPr>
      <w:rPr>
        <w:rFonts w:hint="default"/>
      </w:rPr>
    </w:lvl>
  </w:abstractNum>
  <w:abstractNum w:abstractNumId="15"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E607B"/>
    <w:multiLevelType w:val="multilevel"/>
    <w:tmpl w:val="7B028B96"/>
    <w:lvl w:ilvl="0">
      <w:start w:val="1"/>
      <w:numFmt w:val="decimal"/>
      <w:lvlText w:val="%1"/>
      <w:lvlJc w:val="left"/>
      <w:pPr>
        <w:tabs>
          <w:tab w:val="num" w:pos="384"/>
        </w:tabs>
        <w:ind w:left="384" w:hanging="384"/>
      </w:pPr>
      <w:rPr>
        <w:rFonts w:hint="default"/>
      </w:rPr>
    </w:lvl>
    <w:lvl w:ilvl="1">
      <w:start w:val="3"/>
      <w:numFmt w:val="decimalZero"/>
      <w:lvlText w:val="%1.04"/>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84C58"/>
    <w:multiLevelType w:val="hybridMultilevel"/>
    <w:tmpl w:val="1AD6CABA"/>
    <w:lvl w:ilvl="0" w:tplc="A6F2393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625"/>
    <w:multiLevelType w:val="hybridMultilevel"/>
    <w:tmpl w:val="91304E74"/>
    <w:lvl w:ilvl="0" w:tplc="35D6BE76">
      <w:start w:val="1"/>
      <w:numFmt w:val="lowerLetter"/>
      <w:lvlText w:val="%1."/>
      <w:lvlJc w:val="left"/>
      <w:pPr>
        <w:ind w:left="1871" w:hanging="360"/>
      </w:pPr>
      <w:rPr>
        <w:rFonts w:ascii="Tw Cen MT" w:eastAsia="Tw Cen MT" w:hAnsi="Tw Cen MT" w:cs="Tw Cen MT" w:hint="default"/>
        <w:b w:val="0"/>
        <w:bCs w:val="0"/>
        <w:i w:val="0"/>
        <w:iCs w:val="0"/>
        <w:spacing w:val="0"/>
        <w:w w:val="100"/>
        <w:sz w:val="22"/>
        <w:szCs w:val="22"/>
        <w:lang w:val="en-US" w:eastAsia="en-US" w:bidi="ar-SA"/>
      </w:rPr>
    </w:lvl>
    <w:lvl w:ilvl="1" w:tplc="5EDA40D8">
      <w:numFmt w:val="bullet"/>
      <w:lvlText w:val="•"/>
      <w:lvlJc w:val="left"/>
      <w:pPr>
        <w:ind w:left="2660" w:hanging="360"/>
      </w:pPr>
      <w:rPr>
        <w:rFonts w:hint="default"/>
        <w:lang w:val="en-US" w:eastAsia="en-US" w:bidi="ar-SA"/>
      </w:rPr>
    </w:lvl>
    <w:lvl w:ilvl="2" w:tplc="FB4ACD52">
      <w:numFmt w:val="bullet"/>
      <w:lvlText w:val="•"/>
      <w:lvlJc w:val="left"/>
      <w:pPr>
        <w:ind w:left="3440" w:hanging="360"/>
      </w:pPr>
      <w:rPr>
        <w:rFonts w:hint="default"/>
        <w:lang w:val="en-US" w:eastAsia="en-US" w:bidi="ar-SA"/>
      </w:rPr>
    </w:lvl>
    <w:lvl w:ilvl="3" w:tplc="62664B34">
      <w:numFmt w:val="bullet"/>
      <w:lvlText w:val="•"/>
      <w:lvlJc w:val="left"/>
      <w:pPr>
        <w:ind w:left="4220" w:hanging="360"/>
      </w:pPr>
      <w:rPr>
        <w:rFonts w:hint="default"/>
        <w:lang w:val="en-US" w:eastAsia="en-US" w:bidi="ar-SA"/>
      </w:rPr>
    </w:lvl>
    <w:lvl w:ilvl="4" w:tplc="99C46340">
      <w:numFmt w:val="bullet"/>
      <w:lvlText w:val="•"/>
      <w:lvlJc w:val="left"/>
      <w:pPr>
        <w:ind w:left="5000" w:hanging="360"/>
      </w:pPr>
      <w:rPr>
        <w:rFonts w:hint="default"/>
        <w:lang w:val="en-US" w:eastAsia="en-US" w:bidi="ar-SA"/>
      </w:rPr>
    </w:lvl>
    <w:lvl w:ilvl="5" w:tplc="0AE69278">
      <w:numFmt w:val="bullet"/>
      <w:lvlText w:val="•"/>
      <w:lvlJc w:val="left"/>
      <w:pPr>
        <w:ind w:left="5780" w:hanging="360"/>
      </w:pPr>
      <w:rPr>
        <w:rFonts w:hint="default"/>
        <w:lang w:val="en-US" w:eastAsia="en-US" w:bidi="ar-SA"/>
      </w:rPr>
    </w:lvl>
    <w:lvl w:ilvl="6" w:tplc="91C6F5C8">
      <w:numFmt w:val="bullet"/>
      <w:lvlText w:val="•"/>
      <w:lvlJc w:val="left"/>
      <w:pPr>
        <w:ind w:left="6560" w:hanging="360"/>
      </w:pPr>
      <w:rPr>
        <w:rFonts w:hint="default"/>
        <w:lang w:val="en-US" w:eastAsia="en-US" w:bidi="ar-SA"/>
      </w:rPr>
    </w:lvl>
    <w:lvl w:ilvl="7" w:tplc="B8B0D6EA">
      <w:numFmt w:val="bullet"/>
      <w:lvlText w:val="•"/>
      <w:lvlJc w:val="left"/>
      <w:pPr>
        <w:ind w:left="7340" w:hanging="360"/>
      </w:pPr>
      <w:rPr>
        <w:rFonts w:hint="default"/>
        <w:lang w:val="en-US" w:eastAsia="en-US" w:bidi="ar-SA"/>
      </w:rPr>
    </w:lvl>
    <w:lvl w:ilvl="8" w:tplc="509852A4">
      <w:numFmt w:val="bullet"/>
      <w:lvlText w:val="•"/>
      <w:lvlJc w:val="left"/>
      <w:pPr>
        <w:ind w:left="8120" w:hanging="360"/>
      </w:pPr>
      <w:rPr>
        <w:rFonts w:hint="default"/>
        <w:lang w:val="en-US" w:eastAsia="en-US" w:bidi="ar-SA"/>
      </w:rPr>
    </w:lvl>
  </w:abstractNum>
  <w:abstractNum w:abstractNumId="22" w15:restartNumberingAfterBreak="0">
    <w:nsid w:val="3C0679ED"/>
    <w:multiLevelType w:val="hybridMultilevel"/>
    <w:tmpl w:val="9CFCD790"/>
    <w:lvl w:ilvl="0" w:tplc="238E7F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D47AE3"/>
    <w:multiLevelType w:val="hybridMultilevel"/>
    <w:tmpl w:val="1EE23EF8"/>
    <w:lvl w:ilvl="0" w:tplc="04090015">
      <w:start w:val="4"/>
      <w:numFmt w:val="upperLetter"/>
      <w:lvlText w:val="%1."/>
      <w:lvlJc w:val="left"/>
      <w:pPr>
        <w:tabs>
          <w:tab w:val="num" w:pos="720"/>
        </w:tabs>
        <w:ind w:left="720" w:hanging="360"/>
      </w:pPr>
      <w:rPr>
        <w:rFonts w:hint="default"/>
      </w:rPr>
    </w:lvl>
    <w:lvl w:ilvl="1" w:tplc="899C89E0">
      <w:start w:val="1"/>
      <w:numFmt w:val="decimal"/>
      <w:lvlText w:val="%2)"/>
      <w:lvlJc w:val="left"/>
      <w:pPr>
        <w:tabs>
          <w:tab w:val="num" w:pos="1440"/>
        </w:tabs>
        <w:ind w:left="1440" w:hanging="360"/>
      </w:pPr>
      <w:rPr>
        <w:rFonts w:cs="Times New Roman" w:hint="default"/>
      </w:rPr>
    </w:lvl>
    <w:lvl w:ilvl="2" w:tplc="059EE03C">
      <w:start w:val="12"/>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97AD1"/>
    <w:multiLevelType w:val="multilevel"/>
    <w:tmpl w:val="61E63D68"/>
    <w:lvl w:ilvl="0">
      <w:start w:val="3"/>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8" w15:restartNumberingAfterBreak="0">
    <w:nsid w:val="43357DC1"/>
    <w:multiLevelType w:val="multilevel"/>
    <w:tmpl w:val="A1C48384"/>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15"/>
        </w:tabs>
        <w:ind w:left="1815" w:hanging="375"/>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9"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FF2224"/>
    <w:multiLevelType w:val="hybridMultilevel"/>
    <w:tmpl w:val="91A4EECA"/>
    <w:lvl w:ilvl="0" w:tplc="FA2E4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4913EB"/>
    <w:multiLevelType w:val="singleLevel"/>
    <w:tmpl w:val="BB345CAE"/>
    <w:lvl w:ilvl="0">
      <w:start w:val="1"/>
      <w:numFmt w:val="upperLetter"/>
      <w:lvlText w:val="%1."/>
      <w:lvlJc w:val="left"/>
      <w:pPr>
        <w:tabs>
          <w:tab w:val="num" w:pos="1440"/>
        </w:tabs>
        <w:ind w:left="1440" w:hanging="720"/>
      </w:pPr>
      <w:rPr>
        <w:rFonts w:hint="default"/>
      </w:rPr>
    </w:lvl>
  </w:abstractNum>
  <w:abstractNum w:abstractNumId="32" w15:restartNumberingAfterBreak="0">
    <w:nsid w:val="52C93D60"/>
    <w:multiLevelType w:val="multilevel"/>
    <w:tmpl w:val="AB406BBC"/>
    <w:lvl w:ilvl="0">
      <w:start w:val="3"/>
      <w:numFmt w:val="decimal"/>
      <w:lvlText w:val="%1"/>
      <w:lvlJc w:val="left"/>
      <w:pPr>
        <w:ind w:left="408" w:hanging="408"/>
      </w:pPr>
      <w:rPr>
        <w:rFonts w:hint="default"/>
        <w:sz w:val="22"/>
      </w:rPr>
    </w:lvl>
    <w:lvl w:ilvl="1">
      <w:start w:val="1"/>
      <w:numFmt w:val="decimalZero"/>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33" w15:restartNumberingAfterBreak="0">
    <w:nsid w:val="52D1641D"/>
    <w:multiLevelType w:val="singleLevel"/>
    <w:tmpl w:val="EF9CB214"/>
    <w:lvl w:ilvl="0">
      <w:start w:val="1"/>
      <w:numFmt w:val="decimal"/>
      <w:lvlText w:val="%1."/>
      <w:lvlJc w:val="left"/>
      <w:pPr>
        <w:tabs>
          <w:tab w:val="num" w:pos="2160"/>
        </w:tabs>
        <w:ind w:left="2160" w:hanging="720"/>
      </w:pPr>
      <w:rPr>
        <w:rFonts w:hint="default"/>
      </w:rPr>
    </w:lvl>
  </w:abstractNum>
  <w:abstractNum w:abstractNumId="34"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132CE2"/>
    <w:multiLevelType w:val="hybridMultilevel"/>
    <w:tmpl w:val="F32096C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C403AE"/>
    <w:multiLevelType w:val="hybridMultilevel"/>
    <w:tmpl w:val="F70E60CC"/>
    <w:lvl w:ilvl="0" w:tplc="FA2E4A6C">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5C8E0CAB"/>
    <w:multiLevelType w:val="multilevel"/>
    <w:tmpl w:val="2C7AC768"/>
    <w:lvl w:ilvl="0">
      <w:start w:val="1"/>
      <w:numFmt w:val="decimal"/>
      <w:lvlText w:val="%1."/>
      <w:lvlJc w:val="left"/>
      <w:pPr>
        <w:ind w:left="1511" w:hanging="992"/>
      </w:pPr>
      <w:rPr>
        <w:rFonts w:ascii="Tw Cen MT" w:eastAsia="Tw Cen MT" w:hAnsi="Tw Cen MT" w:cs="Tw Cen MT" w:hint="default"/>
        <w:b w:val="0"/>
        <w:bCs w:val="0"/>
        <w:i w:val="0"/>
        <w:iCs w:val="0"/>
        <w:spacing w:val="0"/>
        <w:w w:val="100"/>
        <w:sz w:val="22"/>
        <w:szCs w:val="22"/>
        <w:lang w:val="en-US" w:eastAsia="en-US" w:bidi="ar-SA"/>
      </w:rPr>
    </w:lvl>
    <w:lvl w:ilvl="1">
      <w:start w:val="1"/>
      <w:numFmt w:val="decimalZero"/>
      <w:lvlText w:val="%1.%2"/>
      <w:lvlJc w:val="left"/>
      <w:pPr>
        <w:ind w:left="1600" w:hanging="1081"/>
        <w:jc w:val="right"/>
      </w:pPr>
      <w:rPr>
        <w:rFonts w:ascii="Tw Cen MT" w:eastAsia="Tw Cen MT" w:hAnsi="Tw Cen MT" w:cs="Tw Cen MT" w:hint="default"/>
        <w:b w:val="0"/>
        <w:bCs w:val="0"/>
        <w:i w:val="0"/>
        <w:iCs w:val="0"/>
        <w:spacing w:val="-1"/>
        <w:w w:val="100"/>
        <w:sz w:val="22"/>
        <w:szCs w:val="22"/>
        <w:lang w:val="en-US" w:eastAsia="en-US" w:bidi="ar-SA"/>
      </w:rPr>
    </w:lvl>
    <w:lvl w:ilvl="2">
      <w:start w:val="1"/>
      <w:numFmt w:val="upperLetter"/>
      <w:lvlText w:val="%3."/>
      <w:lvlJc w:val="left"/>
      <w:pPr>
        <w:ind w:left="1600" w:hanging="720"/>
      </w:pPr>
      <w:rPr>
        <w:rFonts w:ascii="Tw Cen MT" w:eastAsia="Tw Cen MT" w:hAnsi="Tw Cen MT" w:cs="Tw Cen MT" w:hint="default"/>
        <w:b w:val="0"/>
        <w:bCs w:val="0"/>
        <w:i w:val="0"/>
        <w:iCs w:val="0"/>
        <w:spacing w:val="0"/>
        <w:w w:val="100"/>
        <w:sz w:val="22"/>
        <w:szCs w:val="22"/>
        <w:lang w:val="en-US" w:eastAsia="en-US" w:bidi="ar-SA"/>
      </w:rPr>
    </w:lvl>
    <w:lvl w:ilvl="3">
      <w:start w:val="1"/>
      <w:numFmt w:val="decimal"/>
      <w:lvlText w:val="%4."/>
      <w:lvlJc w:val="left"/>
      <w:pPr>
        <w:ind w:left="2320" w:hanging="720"/>
      </w:pPr>
      <w:rPr>
        <w:rFonts w:ascii="Tw Cen MT" w:eastAsia="Tw Cen MT" w:hAnsi="Tw Cen MT" w:cs="Tw Cen MT" w:hint="default"/>
        <w:b w:val="0"/>
        <w:bCs w:val="0"/>
        <w:i w:val="0"/>
        <w:iCs w:val="0"/>
        <w:spacing w:val="0"/>
        <w:w w:val="100"/>
        <w:sz w:val="22"/>
        <w:szCs w:val="22"/>
        <w:lang w:val="en-US" w:eastAsia="en-US" w:bidi="ar-SA"/>
      </w:rPr>
    </w:lvl>
    <w:lvl w:ilvl="4">
      <w:numFmt w:val="bullet"/>
      <w:lvlText w:val="•"/>
      <w:lvlJc w:val="left"/>
      <w:pPr>
        <w:ind w:left="3371" w:hanging="720"/>
      </w:pPr>
      <w:rPr>
        <w:rFonts w:hint="default"/>
        <w:lang w:val="en-US" w:eastAsia="en-US" w:bidi="ar-SA"/>
      </w:rPr>
    </w:lvl>
    <w:lvl w:ilvl="5">
      <w:numFmt w:val="bullet"/>
      <w:lvlText w:val="•"/>
      <w:lvlJc w:val="left"/>
      <w:pPr>
        <w:ind w:left="4422" w:hanging="720"/>
      </w:pPr>
      <w:rPr>
        <w:rFonts w:hint="default"/>
        <w:lang w:val="en-US" w:eastAsia="en-US" w:bidi="ar-SA"/>
      </w:rPr>
    </w:lvl>
    <w:lvl w:ilvl="6">
      <w:numFmt w:val="bullet"/>
      <w:lvlText w:val="•"/>
      <w:lvlJc w:val="left"/>
      <w:pPr>
        <w:ind w:left="5474" w:hanging="720"/>
      </w:pPr>
      <w:rPr>
        <w:rFonts w:hint="default"/>
        <w:lang w:val="en-US" w:eastAsia="en-US" w:bidi="ar-SA"/>
      </w:rPr>
    </w:lvl>
    <w:lvl w:ilvl="7">
      <w:numFmt w:val="bullet"/>
      <w:lvlText w:val="•"/>
      <w:lvlJc w:val="left"/>
      <w:pPr>
        <w:ind w:left="6525" w:hanging="720"/>
      </w:pPr>
      <w:rPr>
        <w:rFonts w:hint="default"/>
        <w:lang w:val="en-US" w:eastAsia="en-US" w:bidi="ar-SA"/>
      </w:rPr>
    </w:lvl>
    <w:lvl w:ilvl="8">
      <w:numFmt w:val="bullet"/>
      <w:lvlText w:val="•"/>
      <w:lvlJc w:val="left"/>
      <w:pPr>
        <w:ind w:left="7577" w:hanging="720"/>
      </w:pPr>
      <w:rPr>
        <w:rFonts w:hint="default"/>
        <w:lang w:val="en-US" w:eastAsia="en-US" w:bidi="ar-SA"/>
      </w:rPr>
    </w:lvl>
  </w:abstractNum>
  <w:abstractNum w:abstractNumId="44"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C05040"/>
    <w:multiLevelType w:val="hybridMultilevel"/>
    <w:tmpl w:val="362CB948"/>
    <w:lvl w:ilvl="0" w:tplc="BD8C5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DCA4BA1"/>
    <w:multiLevelType w:val="multilevel"/>
    <w:tmpl w:val="5E844BBC"/>
    <w:lvl w:ilvl="0">
      <w:start w:val="1"/>
      <w:numFmt w:val="decimal"/>
      <w:lvlText w:val="%1."/>
      <w:lvlJc w:val="left"/>
      <w:pPr>
        <w:ind w:left="1511" w:hanging="992"/>
      </w:pPr>
      <w:rPr>
        <w:rFonts w:ascii="Tw Cen MT" w:eastAsia="Tw Cen MT" w:hAnsi="Tw Cen MT" w:cs="Tw Cen MT" w:hint="default"/>
        <w:b w:val="0"/>
        <w:bCs w:val="0"/>
        <w:i w:val="0"/>
        <w:iCs w:val="0"/>
        <w:spacing w:val="0"/>
        <w:w w:val="100"/>
        <w:sz w:val="22"/>
        <w:szCs w:val="22"/>
        <w:lang w:val="en-US" w:eastAsia="en-US" w:bidi="ar-SA"/>
      </w:rPr>
    </w:lvl>
    <w:lvl w:ilvl="1">
      <w:start w:val="1"/>
      <w:numFmt w:val="decimalZero"/>
      <w:lvlText w:val="%1.%2"/>
      <w:lvlJc w:val="left"/>
      <w:pPr>
        <w:ind w:left="1600" w:hanging="1081"/>
        <w:jc w:val="right"/>
      </w:pPr>
      <w:rPr>
        <w:rFonts w:ascii="Tw Cen MT" w:eastAsia="Tw Cen MT" w:hAnsi="Tw Cen MT" w:cs="Tw Cen MT" w:hint="default"/>
        <w:b w:val="0"/>
        <w:bCs w:val="0"/>
        <w:i w:val="0"/>
        <w:iCs w:val="0"/>
        <w:spacing w:val="-1"/>
        <w:w w:val="100"/>
        <w:sz w:val="22"/>
        <w:szCs w:val="22"/>
        <w:lang w:val="en-US" w:eastAsia="en-US" w:bidi="ar-SA"/>
      </w:rPr>
    </w:lvl>
    <w:lvl w:ilvl="2">
      <w:start w:val="1"/>
      <w:numFmt w:val="upperLetter"/>
      <w:lvlText w:val="%3."/>
      <w:lvlJc w:val="left"/>
      <w:pPr>
        <w:ind w:left="1620" w:hanging="720"/>
      </w:pPr>
      <w:rPr>
        <w:rFonts w:ascii="Tw Cen MT" w:eastAsia="Tw Cen MT" w:hAnsi="Tw Cen MT" w:cs="Tw Cen MT" w:hint="default"/>
        <w:b/>
        <w:bCs/>
        <w:i w:val="0"/>
        <w:iCs w:val="0"/>
        <w:spacing w:val="0"/>
        <w:w w:val="100"/>
        <w:sz w:val="22"/>
        <w:szCs w:val="22"/>
        <w:lang w:val="en-US" w:eastAsia="en-US" w:bidi="ar-SA"/>
      </w:rPr>
    </w:lvl>
    <w:lvl w:ilvl="3">
      <w:start w:val="1"/>
      <w:numFmt w:val="decimal"/>
      <w:lvlText w:val="%4."/>
      <w:lvlJc w:val="left"/>
      <w:pPr>
        <w:ind w:left="2320" w:hanging="720"/>
      </w:pPr>
      <w:rPr>
        <w:rFonts w:ascii="Tw Cen MT" w:eastAsia="Tw Cen MT" w:hAnsi="Tw Cen MT" w:cs="Tw Cen MT" w:hint="default"/>
        <w:b w:val="0"/>
        <w:bCs w:val="0"/>
        <w:i w:val="0"/>
        <w:iCs w:val="0"/>
        <w:spacing w:val="0"/>
        <w:w w:val="100"/>
        <w:sz w:val="22"/>
        <w:szCs w:val="22"/>
        <w:lang w:val="en-US" w:eastAsia="en-US" w:bidi="ar-SA"/>
      </w:rPr>
    </w:lvl>
    <w:lvl w:ilvl="4">
      <w:numFmt w:val="bullet"/>
      <w:lvlText w:val="•"/>
      <w:lvlJc w:val="left"/>
      <w:pPr>
        <w:ind w:left="3371" w:hanging="720"/>
      </w:pPr>
      <w:rPr>
        <w:rFonts w:hint="default"/>
        <w:lang w:val="en-US" w:eastAsia="en-US" w:bidi="ar-SA"/>
      </w:rPr>
    </w:lvl>
    <w:lvl w:ilvl="5">
      <w:numFmt w:val="bullet"/>
      <w:lvlText w:val="•"/>
      <w:lvlJc w:val="left"/>
      <w:pPr>
        <w:ind w:left="4422" w:hanging="720"/>
      </w:pPr>
      <w:rPr>
        <w:rFonts w:hint="default"/>
        <w:lang w:val="en-US" w:eastAsia="en-US" w:bidi="ar-SA"/>
      </w:rPr>
    </w:lvl>
    <w:lvl w:ilvl="6">
      <w:numFmt w:val="bullet"/>
      <w:lvlText w:val="•"/>
      <w:lvlJc w:val="left"/>
      <w:pPr>
        <w:ind w:left="5474" w:hanging="720"/>
      </w:pPr>
      <w:rPr>
        <w:rFonts w:hint="default"/>
        <w:lang w:val="en-US" w:eastAsia="en-US" w:bidi="ar-SA"/>
      </w:rPr>
    </w:lvl>
    <w:lvl w:ilvl="7">
      <w:numFmt w:val="bullet"/>
      <w:lvlText w:val="•"/>
      <w:lvlJc w:val="left"/>
      <w:pPr>
        <w:ind w:left="6525" w:hanging="720"/>
      </w:pPr>
      <w:rPr>
        <w:rFonts w:hint="default"/>
        <w:lang w:val="en-US" w:eastAsia="en-US" w:bidi="ar-SA"/>
      </w:rPr>
    </w:lvl>
    <w:lvl w:ilvl="8">
      <w:numFmt w:val="bullet"/>
      <w:lvlText w:val="•"/>
      <w:lvlJc w:val="left"/>
      <w:pPr>
        <w:ind w:left="7577" w:hanging="720"/>
      </w:pPr>
      <w:rPr>
        <w:rFonts w:hint="default"/>
        <w:lang w:val="en-US" w:eastAsia="en-US" w:bidi="ar-SA"/>
      </w:rPr>
    </w:lvl>
  </w:abstractNum>
  <w:abstractNum w:abstractNumId="47"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255906"/>
    <w:multiLevelType w:val="hybridMultilevel"/>
    <w:tmpl w:val="D8028722"/>
    <w:lvl w:ilvl="0" w:tplc="ED16079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93364E"/>
    <w:multiLevelType w:val="singleLevel"/>
    <w:tmpl w:val="BB345CAE"/>
    <w:lvl w:ilvl="0">
      <w:start w:val="1"/>
      <w:numFmt w:val="upperLetter"/>
      <w:lvlText w:val="%1."/>
      <w:lvlJc w:val="left"/>
      <w:pPr>
        <w:tabs>
          <w:tab w:val="num" w:pos="1440"/>
        </w:tabs>
        <w:ind w:left="1440" w:hanging="720"/>
      </w:pPr>
      <w:rPr>
        <w:rFonts w:hint="default"/>
      </w:rPr>
    </w:lvl>
  </w:abstractNum>
  <w:abstractNum w:abstractNumId="50" w15:restartNumberingAfterBreak="0">
    <w:nsid w:val="656D63D5"/>
    <w:multiLevelType w:val="multilevel"/>
    <w:tmpl w:val="01186F4E"/>
    <w:lvl w:ilvl="0">
      <w:start w:val="3"/>
      <w:numFmt w:val="decimal"/>
      <w:lvlText w:val="%1."/>
      <w:lvlJc w:val="left"/>
      <w:pPr>
        <w:ind w:left="720" w:hanging="360"/>
      </w:pPr>
      <w:rPr>
        <w:rFonts w:hint="default"/>
      </w:rPr>
    </w:lvl>
    <w:lvl w:ilvl="1">
      <w:start w:val="3"/>
      <w:numFmt w:val="decimalZero"/>
      <w:isLgl/>
      <w:lvlText w:val="%1.%2"/>
      <w:lvlJc w:val="left"/>
      <w:pPr>
        <w:ind w:left="765" w:hanging="405"/>
      </w:pPr>
      <w:rPr>
        <w:rFonts w:eastAsia="MS Mincho" w:cs="Arial" w:hint="default"/>
      </w:rPr>
    </w:lvl>
    <w:lvl w:ilvl="2">
      <w:start w:val="1"/>
      <w:numFmt w:val="decimal"/>
      <w:isLgl/>
      <w:lvlText w:val="%1.%2.%3"/>
      <w:lvlJc w:val="left"/>
      <w:pPr>
        <w:ind w:left="1080" w:hanging="720"/>
      </w:pPr>
      <w:rPr>
        <w:rFonts w:eastAsia="MS Mincho" w:cs="Arial" w:hint="default"/>
      </w:rPr>
    </w:lvl>
    <w:lvl w:ilvl="3">
      <w:start w:val="1"/>
      <w:numFmt w:val="decimal"/>
      <w:isLgl/>
      <w:lvlText w:val="%1.%2.%3.%4"/>
      <w:lvlJc w:val="left"/>
      <w:pPr>
        <w:ind w:left="1440" w:hanging="1080"/>
      </w:pPr>
      <w:rPr>
        <w:rFonts w:eastAsia="MS Mincho" w:cs="Arial" w:hint="default"/>
      </w:rPr>
    </w:lvl>
    <w:lvl w:ilvl="4">
      <w:start w:val="1"/>
      <w:numFmt w:val="decimal"/>
      <w:isLgl/>
      <w:lvlText w:val="%1.%2.%3.%4.%5"/>
      <w:lvlJc w:val="left"/>
      <w:pPr>
        <w:ind w:left="1440" w:hanging="1080"/>
      </w:pPr>
      <w:rPr>
        <w:rFonts w:eastAsia="MS Mincho" w:cs="Arial" w:hint="default"/>
      </w:rPr>
    </w:lvl>
    <w:lvl w:ilvl="5">
      <w:start w:val="1"/>
      <w:numFmt w:val="decimal"/>
      <w:isLgl/>
      <w:lvlText w:val="%1.%2.%3.%4.%5.%6"/>
      <w:lvlJc w:val="left"/>
      <w:pPr>
        <w:ind w:left="1800" w:hanging="1440"/>
      </w:pPr>
      <w:rPr>
        <w:rFonts w:eastAsia="MS Mincho" w:cs="Arial" w:hint="default"/>
      </w:rPr>
    </w:lvl>
    <w:lvl w:ilvl="6">
      <w:start w:val="1"/>
      <w:numFmt w:val="decimal"/>
      <w:isLgl/>
      <w:lvlText w:val="%1.%2.%3.%4.%5.%6.%7"/>
      <w:lvlJc w:val="left"/>
      <w:pPr>
        <w:ind w:left="1800" w:hanging="1440"/>
      </w:pPr>
      <w:rPr>
        <w:rFonts w:eastAsia="MS Mincho" w:cs="Arial" w:hint="default"/>
      </w:rPr>
    </w:lvl>
    <w:lvl w:ilvl="7">
      <w:start w:val="1"/>
      <w:numFmt w:val="decimal"/>
      <w:isLgl/>
      <w:lvlText w:val="%1.%2.%3.%4.%5.%6.%7.%8"/>
      <w:lvlJc w:val="left"/>
      <w:pPr>
        <w:ind w:left="2160" w:hanging="1800"/>
      </w:pPr>
      <w:rPr>
        <w:rFonts w:eastAsia="MS Mincho" w:cs="Arial" w:hint="default"/>
      </w:rPr>
    </w:lvl>
    <w:lvl w:ilvl="8">
      <w:start w:val="1"/>
      <w:numFmt w:val="decimal"/>
      <w:isLgl/>
      <w:lvlText w:val="%1.%2.%3.%4.%5.%6.%7.%8.%9"/>
      <w:lvlJc w:val="left"/>
      <w:pPr>
        <w:ind w:left="2160" w:hanging="1800"/>
      </w:pPr>
      <w:rPr>
        <w:rFonts w:eastAsia="MS Mincho" w:cs="Arial" w:hint="default"/>
      </w:rPr>
    </w:lvl>
  </w:abstractNum>
  <w:abstractNum w:abstractNumId="51" w15:restartNumberingAfterBreak="0">
    <w:nsid w:val="666B513B"/>
    <w:multiLevelType w:val="hybridMultilevel"/>
    <w:tmpl w:val="B338F612"/>
    <w:lvl w:ilvl="0" w:tplc="61DE03B2">
      <w:start w:val="10"/>
      <w:numFmt w:val="decimal"/>
      <w:lvlText w:val="%1."/>
      <w:lvlJc w:val="left"/>
      <w:pPr>
        <w:ind w:left="1800" w:hanging="360"/>
      </w:pPr>
      <w:rPr>
        <w:rFonts w:cs="Times New Roman"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7E17D3B"/>
    <w:multiLevelType w:val="hybridMultilevel"/>
    <w:tmpl w:val="631CB818"/>
    <w:lvl w:ilvl="0" w:tplc="EFB0B5DA">
      <w:start w:val="1"/>
      <w:numFmt w:val="upperLetter"/>
      <w:lvlText w:val="%1."/>
      <w:lvlJc w:val="left"/>
      <w:pPr>
        <w:tabs>
          <w:tab w:val="num" w:pos="720"/>
        </w:tabs>
        <w:ind w:left="720" w:hanging="360"/>
      </w:pPr>
      <w:rPr>
        <w:rFonts w:hint="default"/>
        <w:color w:val="000000"/>
      </w:rPr>
    </w:lvl>
    <w:lvl w:ilvl="1" w:tplc="1E4C8FC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7F6121C"/>
    <w:multiLevelType w:val="multilevel"/>
    <w:tmpl w:val="E73EE94A"/>
    <w:lvl w:ilvl="0">
      <w:start w:val="1"/>
      <w:numFmt w:val="decimal"/>
      <w:lvlText w:val="%1"/>
      <w:lvlJc w:val="left"/>
      <w:pPr>
        <w:tabs>
          <w:tab w:val="num" w:pos="720"/>
        </w:tabs>
        <w:ind w:left="720" w:hanging="720"/>
      </w:pPr>
      <w:rPr>
        <w:rFonts w:hint="default"/>
      </w:rPr>
    </w:lvl>
    <w:lvl w:ilvl="1">
      <w:start w:val="2"/>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68CD3B6D"/>
    <w:multiLevelType w:val="multilevel"/>
    <w:tmpl w:val="D806F11C"/>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55"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CC39CF"/>
    <w:multiLevelType w:val="hybridMultilevel"/>
    <w:tmpl w:val="F34AF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203A1A"/>
    <w:multiLevelType w:val="hybridMultilevel"/>
    <w:tmpl w:val="50007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60"/>
  </w:num>
  <w:num w:numId="3" w16cid:durableId="1334722029">
    <w:abstractNumId w:val="23"/>
  </w:num>
  <w:num w:numId="4" w16cid:durableId="267205037">
    <w:abstractNumId w:val="8"/>
  </w:num>
  <w:num w:numId="5" w16cid:durableId="96565855">
    <w:abstractNumId w:val="56"/>
  </w:num>
  <w:num w:numId="6" w16cid:durableId="314994747">
    <w:abstractNumId w:val="13"/>
  </w:num>
  <w:num w:numId="7" w16cid:durableId="610278646">
    <w:abstractNumId w:val="5"/>
  </w:num>
  <w:num w:numId="8" w16cid:durableId="197817054">
    <w:abstractNumId w:val="20"/>
  </w:num>
  <w:num w:numId="9" w16cid:durableId="1786391050">
    <w:abstractNumId w:val="29"/>
  </w:num>
  <w:num w:numId="10" w16cid:durableId="105781103">
    <w:abstractNumId w:val="62"/>
  </w:num>
  <w:num w:numId="11" w16cid:durableId="1226718911">
    <w:abstractNumId w:val="47"/>
  </w:num>
  <w:num w:numId="12" w16cid:durableId="1860191776">
    <w:abstractNumId w:val="42"/>
  </w:num>
  <w:num w:numId="13" w16cid:durableId="1556425650">
    <w:abstractNumId w:val="24"/>
  </w:num>
  <w:num w:numId="14" w16cid:durableId="198249256">
    <w:abstractNumId w:val="34"/>
  </w:num>
  <w:num w:numId="15" w16cid:durableId="1411736149">
    <w:abstractNumId w:val="35"/>
  </w:num>
  <w:num w:numId="16" w16cid:durableId="1785270280">
    <w:abstractNumId w:val="44"/>
  </w:num>
  <w:num w:numId="17" w16cid:durableId="1625845114">
    <w:abstractNumId w:val="15"/>
  </w:num>
  <w:num w:numId="18" w16cid:durableId="1070883203">
    <w:abstractNumId w:val="38"/>
  </w:num>
  <w:num w:numId="19" w16cid:durableId="854541070">
    <w:abstractNumId w:val="6"/>
  </w:num>
  <w:num w:numId="20" w16cid:durableId="509685814">
    <w:abstractNumId w:val="0"/>
  </w:num>
  <w:num w:numId="21" w16cid:durableId="928083979">
    <w:abstractNumId w:val="19"/>
  </w:num>
  <w:num w:numId="22" w16cid:durableId="1912344995">
    <w:abstractNumId w:val="41"/>
  </w:num>
  <w:num w:numId="23" w16cid:durableId="739987852">
    <w:abstractNumId w:val="40"/>
  </w:num>
  <w:num w:numId="24" w16cid:durableId="471605657">
    <w:abstractNumId w:val="55"/>
  </w:num>
  <w:num w:numId="25" w16cid:durableId="2135251499">
    <w:abstractNumId w:val="57"/>
  </w:num>
  <w:num w:numId="26" w16cid:durableId="852376643">
    <w:abstractNumId w:val="12"/>
  </w:num>
  <w:num w:numId="27" w16cid:durableId="12925952">
    <w:abstractNumId w:val="63"/>
  </w:num>
  <w:num w:numId="28" w16cid:durableId="486166984">
    <w:abstractNumId w:val="59"/>
  </w:num>
  <w:num w:numId="29" w16cid:durableId="1826239000">
    <w:abstractNumId w:val="26"/>
  </w:num>
  <w:num w:numId="30" w16cid:durableId="1678147388">
    <w:abstractNumId w:val="17"/>
  </w:num>
  <w:num w:numId="31" w16cid:durableId="1842312051">
    <w:abstractNumId w:val="36"/>
  </w:num>
  <w:num w:numId="32" w16cid:durableId="1252162477">
    <w:abstractNumId w:val="61"/>
  </w:num>
  <w:num w:numId="33" w16cid:durableId="1389643012">
    <w:abstractNumId w:val="30"/>
  </w:num>
  <w:num w:numId="34" w16cid:durableId="536046244">
    <w:abstractNumId w:val="58"/>
  </w:num>
  <w:num w:numId="35" w16cid:durableId="310866753">
    <w:abstractNumId w:val="39"/>
  </w:num>
  <w:num w:numId="36" w16cid:durableId="1356148984">
    <w:abstractNumId w:val="21"/>
  </w:num>
  <w:num w:numId="37" w16cid:durableId="894975015">
    <w:abstractNumId w:val="46"/>
  </w:num>
  <w:num w:numId="38" w16cid:durableId="938223345">
    <w:abstractNumId w:val="43"/>
  </w:num>
  <w:num w:numId="39" w16cid:durableId="1862890052">
    <w:abstractNumId w:val="3"/>
  </w:num>
  <w:num w:numId="40" w16cid:durableId="1690522281">
    <w:abstractNumId w:val="51"/>
  </w:num>
  <w:num w:numId="41" w16cid:durableId="1404260819">
    <w:abstractNumId w:val="50"/>
  </w:num>
  <w:num w:numId="42" w16cid:durableId="1930263254">
    <w:abstractNumId w:val="27"/>
  </w:num>
  <w:num w:numId="43" w16cid:durableId="1048265773">
    <w:abstractNumId w:val="11"/>
  </w:num>
  <w:num w:numId="44" w16cid:durableId="1062025619">
    <w:abstractNumId w:val="54"/>
  </w:num>
  <w:num w:numId="45" w16cid:durableId="1709062346">
    <w:abstractNumId w:val="14"/>
  </w:num>
  <w:num w:numId="46" w16cid:durableId="1310288368">
    <w:abstractNumId w:val="33"/>
  </w:num>
  <w:num w:numId="47" w16cid:durableId="1360081439">
    <w:abstractNumId w:val="52"/>
  </w:num>
  <w:num w:numId="48" w16cid:durableId="412165865">
    <w:abstractNumId w:val="53"/>
  </w:num>
  <w:num w:numId="49" w16cid:durableId="685135485">
    <w:abstractNumId w:val="10"/>
  </w:num>
  <w:num w:numId="50" w16cid:durableId="1027176157">
    <w:abstractNumId w:val="25"/>
  </w:num>
  <w:num w:numId="51" w16cid:durableId="818501695">
    <w:abstractNumId w:val="28"/>
  </w:num>
  <w:num w:numId="52" w16cid:durableId="2123725335">
    <w:abstractNumId w:val="16"/>
  </w:num>
  <w:num w:numId="53" w16cid:durableId="1569337725">
    <w:abstractNumId w:val="31"/>
  </w:num>
  <w:num w:numId="54" w16cid:durableId="377512179">
    <w:abstractNumId w:val="7"/>
  </w:num>
  <w:num w:numId="55" w16cid:durableId="1522934166">
    <w:abstractNumId w:val="22"/>
  </w:num>
  <w:num w:numId="56" w16cid:durableId="1391034123">
    <w:abstractNumId w:val="9"/>
  </w:num>
  <w:num w:numId="57" w16cid:durableId="1183469550">
    <w:abstractNumId w:val="18"/>
  </w:num>
  <w:num w:numId="58" w16cid:durableId="1991976198">
    <w:abstractNumId w:val="2"/>
  </w:num>
  <w:num w:numId="59" w16cid:durableId="240263965">
    <w:abstractNumId w:val="37"/>
  </w:num>
  <w:num w:numId="60" w16cid:durableId="411585679">
    <w:abstractNumId w:val="48"/>
  </w:num>
  <w:num w:numId="61" w16cid:durableId="49815890">
    <w:abstractNumId w:val="4"/>
  </w:num>
  <w:num w:numId="62" w16cid:durableId="649597881">
    <w:abstractNumId w:val="45"/>
  </w:num>
  <w:num w:numId="63" w16cid:durableId="933628068">
    <w:abstractNumId w:val="32"/>
  </w:num>
  <w:num w:numId="64" w16cid:durableId="285501843">
    <w:abstractNumId w:val="4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trackRevisions/>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1791"/>
    <w:rsid w:val="00057E91"/>
    <w:rsid w:val="00063711"/>
    <w:rsid w:val="00064DA8"/>
    <w:rsid w:val="00066963"/>
    <w:rsid w:val="000703FE"/>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514"/>
    <w:rsid w:val="000E2A99"/>
    <w:rsid w:val="000E2CDD"/>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15C"/>
    <w:rsid w:val="00115B78"/>
    <w:rsid w:val="00115D42"/>
    <w:rsid w:val="00116EE0"/>
    <w:rsid w:val="0011727B"/>
    <w:rsid w:val="00121DC7"/>
    <w:rsid w:val="00127D6C"/>
    <w:rsid w:val="00130BF8"/>
    <w:rsid w:val="00130D3D"/>
    <w:rsid w:val="00131A60"/>
    <w:rsid w:val="00133591"/>
    <w:rsid w:val="00134541"/>
    <w:rsid w:val="00134815"/>
    <w:rsid w:val="0013518D"/>
    <w:rsid w:val="00137E30"/>
    <w:rsid w:val="001407A8"/>
    <w:rsid w:val="00143796"/>
    <w:rsid w:val="00144AB3"/>
    <w:rsid w:val="00146271"/>
    <w:rsid w:val="0014697F"/>
    <w:rsid w:val="00146C20"/>
    <w:rsid w:val="00147EE7"/>
    <w:rsid w:val="00150268"/>
    <w:rsid w:val="00150BCD"/>
    <w:rsid w:val="00153380"/>
    <w:rsid w:val="0015385E"/>
    <w:rsid w:val="00153BCD"/>
    <w:rsid w:val="00156463"/>
    <w:rsid w:val="00157CF5"/>
    <w:rsid w:val="00157D5F"/>
    <w:rsid w:val="00160621"/>
    <w:rsid w:val="00161F43"/>
    <w:rsid w:val="00162E44"/>
    <w:rsid w:val="00164A0A"/>
    <w:rsid w:val="00164B98"/>
    <w:rsid w:val="00165049"/>
    <w:rsid w:val="00165272"/>
    <w:rsid w:val="00165976"/>
    <w:rsid w:val="00165CA0"/>
    <w:rsid w:val="0016612A"/>
    <w:rsid w:val="0017174F"/>
    <w:rsid w:val="00171789"/>
    <w:rsid w:val="0017290D"/>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39B9"/>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4E87"/>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3495"/>
    <w:rsid w:val="002367C6"/>
    <w:rsid w:val="00236849"/>
    <w:rsid w:val="002400E4"/>
    <w:rsid w:val="00241F76"/>
    <w:rsid w:val="002423DA"/>
    <w:rsid w:val="00242EC3"/>
    <w:rsid w:val="00243D1B"/>
    <w:rsid w:val="00244B61"/>
    <w:rsid w:val="002456DA"/>
    <w:rsid w:val="00245F92"/>
    <w:rsid w:val="00246373"/>
    <w:rsid w:val="0025017F"/>
    <w:rsid w:val="0025097A"/>
    <w:rsid w:val="00252892"/>
    <w:rsid w:val="00252946"/>
    <w:rsid w:val="00253369"/>
    <w:rsid w:val="00253E49"/>
    <w:rsid w:val="002542D5"/>
    <w:rsid w:val="0025465B"/>
    <w:rsid w:val="00257970"/>
    <w:rsid w:val="00260620"/>
    <w:rsid w:val="0026063D"/>
    <w:rsid w:val="00260A67"/>
    <w:rsid w:val="00262884"/>
    <w:rsid w:val="00265C0D"/>
    <w:rsid w:val="00266982"/>
    <w:rsid w:val="0026739D"/>
    <w:rsid w:val="00267EE2"/>
    <w:rsid w:val="002704E7"/>
    <w:rsid w:val="002706C4"/>
    <w:rsid w:val="00270A28"/>
    <w:rsid w:val="00270D58"/>
    <w:rsid w:val="00271A2A"/>
    <w:rsid w:val="00272646"/>
    <w:rsid w:val="00276890"/>
    <w:rsid w:val="00277FF9"/>
    <w:rsid w:val="00284528"/>
    <w:rsid w:val="002846D7"/>
    <w:rsid w:val="00284831"/>
    <w:rsid w:val="00284A60"/>
    <w:rsid w:val="00286592"/>
    <w:rsid w:val="00286600"/>
    <w:rsid w:val="00287744"/>
    <w:rsid w:val="00290855"/>
    <w:rsid w:val="00296508"/>
    <w:rsid w:val="0029686B"/>
    <w:rsid w:val="00296972"/>
    <w:rsid w:val="00297157"/>
    <w:rsid w:val="002A0AB6"/>
    <w:rsid w:val="002A451D"/>
    <w:rsid w:val="002A46F5"/>
    <w:rsid w:val="002A4F90"/>
    <w:rsid w:val="002A6F51"/>
    <w:rsid w:val="002A784C"/>
    <w:rsid w:val="002B0366"/>
    <w:rsid w:val="002B07C9"/>
    <w:rsid w:val="002B2115"/>
    <w:rsid w:val="002B3848"/>
    <w:rsid w:val="002B430E"/>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17"/>
    <w:rsid w:val="002E7AA9"/>
    <w:rsid w:val="002F120D"/>
    <w:rsid w:val="002F2DFC"/>
    <w:rsid w:val="002F4123"/>
    <w:rsid w:val="002F4975"/>
    <w:rsid w:val="002F4E0E"/>
    <w:rsid w:val="002F6555"/>
    <w:rsid w:val="003013ED"/>
    <w:rsid w:val="003020E8"/>
    <w:rsid w:val="00302B94"/>
    <w:rsid w:val="003046B9"/>
    <w:rsid w:val="003106C9"/>
    <w:rsid w:val="003109D4"/>
    <w:rsid w:val="00314C0D"/>
    <w:rsid w:val="00315C0F"/>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3F1"/>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69AD"/>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3793C"/>
    <w:rsid w:val="00442520"/>
    <w:rsid w:val="00442AF5"/>
    <w:rsid w:val="004458F1"/>
    <w:rsid w:val="004464DC"/>
    <w:rsid w:val="00450D62"/>
    <w:rsid w:val="00452B8B"/>
    <w:rsid w:val="004537D4"/>
    <w:rsid w:val="0045537C"/>
    <w:rsid w:val="00455448"/>
    <w:rsid w:val="00455ABA"/>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33B"/>
    <w:rsid w:val="0048694C"/>
    <w:rsid w:val="00486D07"/>
    <w:rsid w:val="00486FB7"/>
    <w:rsid w:val="00487FB5"/>
    <w:rsid w:val="0049014B"/>
    <w:rsid w:val="00490B0D"/>
    <w:rsid w:val="004920B1"/>
    <w:rsid w:val="004979BC"/>
    <w:rsid w:val="004A0642"/>
    <w:rsid w:val="004A2D9D"/>
    <w:rsid w:val="004A49CF"/>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280"/>
    <w:rsid w:val="004F4901"/>
    <w:rsid w:val="004F49C7"/>
    <w:rsid w:val="004F6451"/>
    <w:rsid w:val="004F6937"/>
    <w:rsid w:val="00501EA9"/>
    <w:rsid w:val="00504B88"/>
    <w:rsid w:val="005058B2"/>
    <w:rsid w:val="005068D1"/>
    <w:rsid w:val="005074C3"/>
    <w:rsid w:val="0051681C"/>
    <w:rsid w:val="00517C65"/>
    <w:rsid w:val="00522874"/>
    <w:rsid w:val="00523960"/>
    <w:rsid w:val="00524321"/>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305"/>
    <w:rsid w:val="005B38E7"/>
    <w:rsid w:val="005B6704"/>
    <w:rsid w:val="005B67B2"/>
    <w:rsid w:val="005B763F"/>
    <w:rsid w:val="005B7C6F"/>
    <w:rsid w:val="005C24A7"/>
    <w:rsid w:val="005C2F50"/>
    <w:rsid w:val="005C5F0C"/>
    <w:rsid w:val="005C71C6"/>
    <w:rsid w:val="005C7D01"/>
    <w:rsid w:val="005D1E2F"/>
    <w:rsid w:val="005D1F56"/>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43F0"/>
    <w:rsid w:val="005F7BCC"/>
    <w:rsid w:val="0060081B"/>
    <w:rsid w:val="0060098E"/>
    <w:rsid w:val="006015B2"/>
    <w:rsid w:val="006020CA"/>
    <w:rsid w:val="006046C9"/>
    <w:rsid w:val="006053FA"/>
    <w:rsid w:val="0060590A"/>
    <w:rsid w:val="006117CF"/>
    <w:rsid w:val="006119D9"/>
    <w:rsid w:val="00612C3D"/>
    <w:rsid w:val="00613476"/>
    <w:rsid w:val="00613576"/>
    <w:rsid w:val="00615119"/>
    <w:rsid w:val="006159E7"/>
    <w:rsid w:val="00620142"/>
    <w:rsid w:val="00621258"/>
    <w:rsid w:val="006221DF"/>
    <w:rsid w:val="00624A84"/>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4A18"/>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1EFB"/>
    <w:rsid w:val="00703D66"/>
    <w:rsid w:val="00711241"/>
    <w:rsid w:val="0071162D"/>
    <w:rsid w:val="00711907"/>
    <w:rsid w:val="00711CFE"/>
    <w:rsid w:val="00711EFC"/>
    <w:rsid w:val="00713E0A"/>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0C56"/>
    <w:rsid w:val="00751611"/>
    <w:rsid w:val="0075162E"/>
    <w:rsid w:val="007559D9"/>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6937"/>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03F6"/>
    <w:rsid w:val="00802066"/>
    <w:rsid w:val="008047A1"/>
    <w:rsid w:val="008066F3"/>
    <w:rsid w:val="008067CF"/>
    <w:rsid w:val="008075AD"/>
    <w:rsid w:val="008120BC"/>
    <w:rsid w:val="008134E1"/>
    <w:rsid w:val="00814494"/>
    <w:rsid w:val="008146A9"/>
    <w:rsid w:val="00814D56"/>
    <w:rsid w:val="00815600"/>
    <w:rsid w:val="00820827"/>
    <w:rsid w:val="00820E13"/>
    <w:rsid w:val="00822D71"/>
    <w:rsid w:val="008234BA"/>
    <w:rsid w:val="0082356A"/>
    <w:rsid w:val="00830362"/>
    <w:rsid w:val="00830B69"/>
    <w:rsid w:val="00833929"/>
    <w:rsid w:val="008352EB"/>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515D"/>
    <w:rsid w:val="008D7ACC"/>
    <w:rsid w:val="008E03B6"/>
    <w:rsid w:val="008E1B65"/>
    <w:rsid w:val="008E4840"/>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5811"/>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B3F"/>
    <w:rsid w:val="00946DF2"/>
    <w:rsid w:val="00946F58"/>
    <w:rsid w:val="00950667"/>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1F65"/>
    <w:rsid w:val="009D259C"/>
    <w:rsid w:val="009D40CC"/>
    <w:rsid w:val="009D44CE"/>
    <w:rsid w:val="009D5543"/>
    <w:rsid w:val="009D660E"/>
    <w:rsid w:val="009E0FD9"/>
    <w:rsid w:val="009E21EE"/>
    <w:rsid w:val="009E3194"/>
    <w:rsid w:val="009E34AF"/>
    <w:rsid w:val="009E450A"/>
    <w:rsid w:val="009F15B7"/>
    <w:rsid w:val="009F213F"/>
    <w:rsid w:val="009F47FB"/>
    <w:rsid w:val="009F50E5"/>
    <w:rsid w:val="009F5EED"/>
    <w:rsid w:val="009F66EB"/>
    <w:rsid w:val="009F755A"/>
    <w:rsid w:val="00A03159"/>
    <w:rsid w:val="00A044B5"/>
    <w:rsid w:val="00A0552A"/>
    <w:rsid w:val="00A05E99"/>
    <w:rsid w:val="00A073B0"/>
    <w:rsid w:val="00A10E30"/>
    <w:rsid w:val="00A119DD"/>
    <w:rsid w:val="00A16C08"/>
    <w:rsid w:val="00A171B5"/>
    <w:rsid w:val="00A177DF"/>
    <w:rsid w:val="00A17A6C"/>
    <w:rsid w:val="00A17BF0"/>
    <w:rsid w:val="00A23B6E"/>
    <w:rsid w:val="00A24ED7"/>
    <w:rsid w:val="00A306E6"/>
    <w:rsid w:val="00A30F48"/>
    <w:rsid w:val="00A31028"/>
    <w:rsid w:val="00A32AAD"/>
    <w:rsid w:val="00A34E82"/>
    <w:rsid w:val="00A35C18"/>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68B"/>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2233"/>
    <w:rsid w:val="00A93B4F"/>
    <w:rsid w:val="00A93EFC"/>
    <w:rsid w:val="00A95B17"/>
    <w:rsid w:val="00A979CB"/>
    <w:rsid w:val="00AA0E24"/>
    <w:rsid w:val="00AA2DDB"/>
    <w:rsid w:val="00AA2F32"/>
    <w:rsid w:val="00AA47F1"/>
    <w:rsid w:val="00AA4FED"/>
    <w:rsid w:val="00AA6105"/>
    <w:rsid w:val="00AA6DD2"/>
    <w:rsid w:val="00AB09D1"/>
    <w:rsid w:val="00AB12EA"/>
    <w:rsid w:val="00AB195E"/>
    <w:rsid w:val="00AB1D63"/>
    <w:rsid w:val="00AB2C4C"/>
    <w:rsid w:val="00AB79D6"/>
    <w:rsid w:val="00AC0EF5"/>
    <w:rsid w:val="00AC118B"/>
    <w:rsid w:val="00AC188A"/>
    <w:rsid w:val="00AC44F0"/>
    <w:rsid w:val="00AC628B"/>
    <w:rsid w:val="00AD50A5"/>
    <w:rsid w:val="00AD6835"/>
    <w:rsid w:val="00AE15DA"/>
    <w:rsid w:val="00AE172A"/>
    <w:rsid w:val="00AE224A"/>
    <w:rsid w:val="00AE3910"/>
    <w:rsid w:val="00AE4091"/>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0F7E"/>
    <w:rsid w:val="00B250A8"/>
    <w:rsid w:val="00B302EC"/>
    <w:rsid w:val="00B307E4"/>
    <w:rsid w:val="00B31BE2"/>
    <w:rsid w:val="00B32939"/>
    <w:rsid w:val="00B32BA4"/>
    <w:rsid w:val="00B333FE"/>
    <w:rsid w:val="00B369C2"/>
    <w:rsid w:val="00B37C9B"/>
    <w:rsid w:val="00B41E78"/>
    <w:rsid w:val="00B4325F"/>
    <w:rsid w:val="00B4357C"/>
    <w:rsid w:val="00B43908"/>
    <w:rsid w:val="00B47100"/>
    <w:rsid w:val="00B47359"/>
    <w:rsid w:val="00B47957"/>
    <w:rsid w:val="00B501A8"/>
    <w:rsid w:val="00B50721"/>
    <w:rsid w:val="00B5514C"/>
    <w:rsid w:val="00B57B76"/>
    <w:rsid w:val="00B57DA9"/>
    <w:rsid w:val="00B611D9"/>
    <w:rsid w:val="00B61444"/>
    <w:rsid w:val="00B61AD9"/>
    <w:rsid w:val="00B63308"/>
    <w:rsid w:val="00B633A6"/>
    <w:rsid w:val="00B6408A"/>
    <w:rsid w:val="00B64ADB"/>
    <w:rsid w:val="00B6683C"/>
    <w:rsid w:val="00B66BB5"/>
    <w:rsid w:val="00B717AC"/>
    <w:rsid w:val="00B736F6"/>
    <w:rsid w:val="00B746D0"/>
    <w:rsid w:val="00B749B0"/>
    <w:rsid w:val="00B756F6"/>
    <w:rsid w:val="00B75ECB"/>
    <w:rsid w:val="00B75FAC"/>
    <w:rsid w:val="00B81B73"/>
    <w:rsid w:val="00B8452B"/>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3C1F"/>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1D10"/>
    <w:rsid w:val="00C1274A"/>
    <w:rsid w:val="00C139EB"/>
    <w:rsid w:val="00C167FD"/>
    <w:rsid w:val="00C2072E"/>
    <w:rsid w:val="00C20F57"/>
    <w:rsid w:val="00C21410"/>
    <w:rsid w:val="00C22025"/>
    <w:rsid w:val="00C22165"/>
    <w:rsid w:val="00C2408A"/>
    <w:rsid w:val="00C25F01"/>
    <w:rsid w:val="00C27BC9"/>
    <w:rsid w:val="00C3016C"/>
    <w:rsid w:val="00C32F95"/>
    <w:rsid w:val="00C341C0"/>
    <w:rsid w:val="00C34971"/>
    <w:rsid w:val="00C375CB"/>
    <w:rsid w:val="00C41BE6"/>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1AD"/>
    <w:rsid w:val="00CA65D8"/>
    <w:rsid w:val="00CA7973"/>
    <w:rsid w:val="00CB03E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21EDC"/>
    <w:rsid w:val="00D23925"/>
    <w:rsid w:val="00D24D7D"/>
    <w:rsid w:val="00D25BD9"/>
    <w:rsid w:val="00D31A8D"/>
    <w:rsid w:val="00D32BF6"/>
    <w:rsid w:val="00D3391E"/>
    <w:rsid w:val="00D35263"/>
    <w:rsid w:val="00D36384"/>
    <w:rsid w:val="00D36A8F"/>
    <w:rsid w:val="00D40A4F"/>
    <w:rsid w:val="00D40DE2"/>
    <w:rsid w:val="00D4787C"/>
    <w:rsid w:val="00D505AE"/>
    <w:rsid w:val="00D51D95"/>
    <w:rsid w:val="00D52960"/>
    <w:rsid w:val="00D53901"/>
    <w:rsid w:val="00D53C4D"/>
    <w:rsid w:val="00D551A2"/>
    <w:rsid w:val="00D55501"/>
    <w:rsid w:val="00D56B14"/>
    <w:rsid w:val="00D5765C"/>
    <w:rsid w:val="00D60B4F"/>
    <w:rsid w:val="00D61733"/>
    <w:rsid w:val="00D61860"/>
    <w:rsid w:val="00D61D7A"/>
    <w:rsid w:val="00D62A21"/>
    <w:rsid w:val="00D662DB"/>
    <w:rsid w:val="00D709E5"/>
    <w:rsid w:val="00D70C69"/>
    <w:rsid w:val="00D71048"/>
    <w:rsid w:val="00D724D2"/>
    <w:rsid w:val="00D768D0"/>
    <w:rsid w:val="00D769F1"/>
    <w:rsid w:val="00D76C6A"/>
    <w:rsid w:val="00D76D93"/>
    <w:rsid w:val="00D8094C"/>
    <w:rsid w:val="00D8175A"/>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9F2"/>
    <w:rsid w:val="00DC1E7F"/>
    <w:rsid w:val="00DC2FD0"/>
    <w:rsid w:val="00DC3B90"/>
    <w:rsid w:val="00DC3F2F"/>
    <w:rsid w:val="00DC5727"/>
    <w:rsid w:val="00DC6158"/>
    <w:rsid w:val="00DC6CE0"/>
    <w:rsid w:val="00DD00D4"/>
    <w:rsid w:val="00DD0200"/>
    <w:rsid w:val="00DD1CD2"/>
    <w:rsid w:val="00DD30C9"/>
    <w:rsid w:val="00DD3A07"/>
    <w:rsid w:val="00DD5751"/>
    <w:rsid w:val="00DD5A1C"/>
    <w:rsid w:val="00DD6356"/>
    <w:rsid w:val="00DD6769"/>
    <w:rsid w:val="00DE1E70"/>
    <w:rsid w:val="00DE27D0"/>
    <w:rsid w:val="00DE35B1"/>
    <w:rsid w:val="00DE4125"/>
    <w:rsid w:val="00DE48BB"/>
    <w:rsid w:val="00DE5F61"/>
    <w:rsid w:val="00DE6820"/>
    <w:rsid w:val="00DE6D94"/>
    <w:rsid w:val="00DE740A"/>
    <w:rsid w:val="00DF0B99"/>
    <w:rsid w:val="00DF28EE"/>
    <w:rsid w:val="00DF392C"/>
    <w:rsid w:val="00DF57E5"/>
    <w:rsid w:val="00E00230"/>
    <w:rsid w:val="00E00991"/>
    <w:rsid w:val="00E01DA7"/>
    <w:rsid w:val="00E0282C"/>
    <w:rsid w:val="00E05CB8"/>
    <w:rsid w:val="00E0675C"/>
    <w:rsid w:val="00E06943"/>
    <w:rsid w:val="00E07D19"/>
    <w:rsid w:val="00E111FF"/>
    <w:rsid w:val="00E12633"/>
    <w:rsid w:val="00E1340E"/>
    <w:rsid w:val="00E1398C"/>
    <w:rsid w:val="00E142D4"/>
    <w:rsid w:val="00E147C6"/>
    <w:rsid w:val="00E1505C"/>
    <w:rsid w:val="00E159D8"/>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1A41"/>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7D8"/>
    <w:rsid w:val="00EA7D2D"/>
    <w:rsid w:val="00EB0EAE"/>
    <w:rsid w:val="00EB1757"/>
    <w:rsid w:val="00EB195B"/>
    <w:rsid w:val="00EB2069"/>
    <w:rsid w:val="00EB2693"/>
    <w:rsid w:val="00EB2C26"/>
    <w:rsid w:val="00EB2CC9"/>
    <w:rsid w:val="00EB379C"/>
    <w:rsid w:val="00EB3EB0"/>
    <w:rsid w:val="00EB7581"/>
    <w:rsid w:val="00EC02A0"/>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4E1B"/>
    <w:rsid w:val="00ED5639"/>
    <w:rsid w:val="00ED581C"/>
    <w:rsid w:val="00ED6EC7"/>
    <w:rsid w:val="00ED76E9"/>
    <w:rsid w:val="00ED7DE4"/>
    <w:rsid w:val="00EE300E"/>
    <w:rsid w:val="00EE363B"/>
    <w:rsid w:val="00EE3846"/>
    <w:rsid w:val="00EE3D3C"/>
    <w:rsid w:val="00EE7070"/>
    <w:rsid w:val="00EE7513"/>
    <w:rsid w:val="00EE7ED4"/>
    <w:rsid w:val="00EF01C7"/>
    <w:rsid w:val="00EF0AC9"/>
    <w:rsid w:val="00EF3FF4"/>
    <w:rsid w:val="00EF6118"/>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4F7"/>
    <w:rsid w:val="00F30ECC"/>
    <w:rsid w:val="00F33BD7"/>
    <w:rsid w:val="00F342CC"/>
    <w:rsid w:val="00F34D9F"/>
    <w:rsid w:val="00F37336"/>
    <w:rsid w:val="00F4014F"/>
    <w:rsid w:val="00F4408F"/>
    <w:rsid w:val="00F44485"/>
    <w:rsid w:val="00F45DC9"/>
    <w:rsid w:val="00F46D52"/>
    <w:rsid w:val="00F50129"/>
    <w:rsid w:val="00F50EAB"/>
    <w:rsid w:val="00F52998"/>
    <w:rsid w:val="00F52B9C"/>
    <w:rsid w:val="00F5479B"/>
    <w:rsid w:val="00F54CAB"/>
    <w:rsid w:val="00F54E54"/>
    <w:rsid w:val="00F57697"/>
    <w:rsid w:val="00F60FEF"/>
    <w:rsid w:val="00F61242"/>
    <w:rsid w:val="00F62C5C"/>
    <w:rsid w:val="00F638D3"/>
    <w:rsid w:val="00F63B38"/>
    <w:rsid w:val="00F64DC5"/>
    <w:rsid w:val="00F6559B"/>
    <w:rsid w:val="00F65E51"/>
    <w:rsid w:val="00F66697"/>
    <w:rsid w:val="00F70973"/>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7A8"/>
    <w:rsid w:val="00FA6D8B"/>
    <w:rsid w:val="00FA707B"/>
    <w:rsid w:val="00FB0B92"/>
    <w:rsid w:val="00FB0C6C"/>
    <w:rsid w:val="00FB1CD4"/>
    <w:rsid w:val="00FB2F23"/>
    <w:rsid w:val="00FB5022"/>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5E06"/>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50C56"/>
    <w:pPr>
      <w:spacing w:after="120" w:line="480" w:lineRule="auto"/>
    </w:pPr>
  </w:style>
  <w:style w:type="character" w:customStyle="1" w:styleId="BodyText2Char">
    <w:name w:val="Body Text 2 Char"/>
    <w:basedOn w:val="DefaultParagraphFont"/>
    <w:link w:val="BodyText2"/>
    <w:uiPriority w:val="99"/>
    <w:semiHidden/>
    <w:rsid w:val="00750C56"/>
  </w:style>
  <w:style w:type="paragraph" w:styleId="PlainText">
    <w:name w:val="Plain Text"/>
    <w:basedOn w:val="Normal"/>
    <w:link w:val="PlainTextChar"/>
    <w:rsid w:val="00750C5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50C56"/>
    <w:rPr>
      <w:rFonts w:ascii="Courier New" w:eastAsia="Times New Roman" w:hAnsi="Courier New" w:cs="Courier New"/>
      <w:sz w:val="20"/>
      <w:szCs w:val="20"/>
    </w:rPr>
  </w:style>
  <w:style w:type="paragraph" w:styleId="Revision">
    <w:name w:val="Revision"/>
    <w:hidden/>
    <w:uiPriority w:val="99"/>
    <w:semiHidden/>
    <w:rsid w:val="009506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05494004">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87773019">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16565387">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758214836">
      <w:bodyDiv w:val="1"/>
      <w:marLeft w:val="0"/>
      <w:marRight w:val="0"/>
      <w:marTop w:val="0"/>
      <w:marBottom w:val="0"/>
      <w:divBdr>
        <w:top w:val="none" w:sz="0" w:space="0" w:color="auto"/>
        <w:left w:val="none" w:sz="0" w:space="0" w:color="auto"/>
        <w:bottom w:val="none" w:sz="0" w:space="0" w:color="auto"/>
        <w:right w:val="none" w:sz="0" w:space="0" w:color="auto"/>
      </w:divBdr>
    </w:div>
    <w:div w:id="1912234211">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026052828">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splaine@yccd.edu" TargetMode="External"/><Relationship Id="rId18" Type="http://schemas.openxmlformats.org/officeDocument/2006/relationships/hyperlink" Target="mailto:wes@verdedesigninc.com" TargetMode="External"/><Relationship Id="rId26" Type="http://schemas.openxmlformats.org/officeDocument/2006/relationships/hyperlink" Target="https://goyccd-my.sharepoint.com/:f:/g/personal/w0398409_yccd_edu/EgacbyMneCVKlstOJrqz4PUBVii4th3TuFtNx79JX1_KTA?e=9fCA36" TargetMode="External"/><Relationship Id="rId39" Type="http://schemas.openxmlformats.org/officeDocument/2006/relationships/hyperlink" Target="https://goyccd-my.sharepoint.com/:w:/g/personal/w0398409_yccd_edu/EQqF1lS2btJJm87M6C9oeb0BZwzqqjiuPIdJDbUHk_5yhQ?e=zngydb" TargetMode="External"/><Relationship Id="rId21" Type="http://schemas.openxmlformats.org/officeDocument/2006/relationships/hyperlink" Target="mailto:wes@verdedesigninc.com"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k@verdedesigninc.com" TargetMode="External"/><Relationship Id="rId20" Type="http://schemas.openxmlformats.org/officeDocument/2006/relationships/hyperlink" Target="mailto:dwillis@yccd.edu" TargetMode="External"/><Relationship Id="rId29" Type="http://schemas.openxmlformats.org/officeDocument/2006/relationships/footer" Target="footer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verdedesigninc.com" TargetMode="External"/><Relationship Id="rId24" Type="http://schemas.openxmlformats.org/officeDocument/2006/relationships/hyperlink" Target="mailto:dwillis@yccd.edu" TargetMode="External"/><Relationship Id="rId32" Type="http://schemas.openxmlformats.org/officeDocument/2006/relationships/footer" Target="footer3.xml"/><Relationship Id="rId37" Type="http://schemas.openxmlformats.org/officeDocument/2006/relationships/hyperlink" Target="https://goyccd-my.sharepoint.com/:f:/g/personal/w0398409_yccd_edu/EgacbyMneCVKlstOJrqz4PUBVii4th3TuFtNx79JX1_KTA?e=9fCA36"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wes@verdedesigninc.com" TargetMode="External"/><Relationship Id="rId23" Type="http://schemas.openxmlformats.org/officeDocument/2006/relationships/hyperlink" Target="https://www.yccd.edu/central-services/purchasing/" TargetMode="External"/><Relationship Id="rId28" Type="http://schemas.openxmlformats.org/officeDocument/2006/relationships/header" Target="header2.xml"/><Relationship Id="rId36" Type="http://schemas.openxmlformats.org/officeDocument/2006/relationships/hyperlink" Target="https://goyccd-my.sharepoint.com/:f:/g/personal/w0398409_yccd_edu/EhKSo_ihjnFDjWsqiMv53SIBgwylPR-O55rPa8EVZjO66Q?e=DhZOEM" TargetMode="External"/><Relationship Id="rId10" Type="http://schemas.openxmlformats.org/officeDocument/2006/relationships/hyperlink" Target="mailto:wes@verdedesigninc.com" TargetMode="External"/><Relationship Id="rId19" Type="http://schemas.openxmlformats.org/officeDocument/2006/relationships/hyperlink" Target="mailto:mark@verdedesigninc.co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hyperlink" Target="mailto:mark@verdedesigninc.co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mailto:dwillis@yccd.edu" TargetMode="External"/><Relationship Id="rId17" Type="http://schemas.openxmlformats.org/officeDocument/2006/relationships/hyperlink" Target="mailto:dwillis@yccd.edu" TargetMode="External"/><Relationship Id="rId25" Type="http://schemas.openxmlformats.org/officeDocument/2006/relationships/hyperlink" Target="https://www.yccd.edu/district-services/requests-proposals-quotes/" TargetMode="External"/><Relationship Id="rId33" Type="http://schemas.openxmlformats.org/officeDocument/2006/relationships/hyperlink" Target="https://goyccd-my.sharepoint.com/:f:/g/personal/w0398409_yccd_edu/Egv2KOlCIc5AsguL1BxGKSYBNHDODeViKMImM4rIlrfOcg?e=cEHlaf" TargetMode="External"/><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12870</Words>
  <Characters>73363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4</cp:revision>
  <cp:lastPrinted>2025-04-11T20:26:00Z</cp:lastPrinted>
  <dcterms:created xsi:type="dcterms:W3CDTF">2025-04-11T00:35:00Z</dcterms:created>
  <dcterms:modified xsi:type="dcterms:W3CDTF">2025-04-14T18:21:00Z</dcterms:modified>
</cp:coreProperties>
</file>