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5B1852E7" w:rsidR="00037895" w:rsidRDefault="00B930F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28FF1FF4" w:rsidR="00037895" w:rsidRDefault="00EA469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Multiple Buildings, Ceiling Repairs</w:t>
      </w:r>
    </w:p>
    <w:p w14:paraId="6B0E0C5A" w14:textId="0DFCDB03"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EA4697">
        <w:rPr>
          <w:rFonts w:ascii="Arial" w:eastAsia="HiddenHorzOCR" w:hAnsi="Arial" w:cs="Arial"/>
          <w:b/>
          <w:color w:val="222222"/>
          <w:sz w:val="32"/>
          <w:szCs w:val="32"/>
        </w:rPr>
        <w:t>2-02</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08B9FAA1"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EA4697">
        <w:rPr>
          <w:rFonts w:ascii="Arial" w:eastAsia="HiddenHorzOCR" w:hAnsi="Arial" w:cs="Arial"/>
          <w:b/>
          <w:color w:val="222222"/>
        </w:rPr>
        <w:t xml:space="preserve">August </w:t>
      </w:r>
      <w:r w:rsidR="003D60A3">
        <w:rPr>
          <w:rFonts w:ascii="Arial" w:eastAsia="HiddenHorzOCR" w:hAnsi="Arial" w:cs="Arial"/>
          <w:b/>
          <w:color w:val="222222"/>
        </w:rPr>
        <w:t>4</w:t>
      </w:r>
      <w:r w:rsidR="00EA4697">
        <w:rPr>
          <w:rFonts w:ascii="Arial" w:eastAsia="HiddenHorzOCR" w:hAnsi="Arial" w:cs="Arial"/>
          <w:b/>
          <w:color w:val="222222"/>
        </w:rPr>
        <w:t>, 2022</w:t>
      </w:r>
    </w:p>
    <w:p w14:paraId="6546B555" w14:textId="0C2EEB4F"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EA4697">
        <w:rPr>
          <w:rFonts w:ascii="Arial" w:eastAsia="HiddenHorzOCR" w:hAnsi="Arial" w:cs="Arial"/>
          <w:b/>
          <w:color w:val="222222"/>
        </w:rPr>
        <w:t xml:space="preserve">September </w:t>
      </w:r>
      <w:r w:rsidR="00EB195B">
        <w:rPr>
          <w:rFonts w:ascii="Arial" w:eastAsia="HiddenHorzOCR" w:hAnsi="Arial" w:cs="Arial"/>
          <w:b/>
          <w:color w:val="222222"/>
        </w:rPr>
        <w:t>13</w:t>
      </w:r>
      <w:r w:rsidR="00EA4697">
        <w:rPr>
          <w:rFonts w:ascii="Arial" w:eastAsia="HiddenHorzOCR" w:hAnsi="Arial" w:cs="Arial"/>
          <w:b/>
          <w:color w:val="222222"/>
        </w:rPr>
        <w:t>, 2022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3C934CDF"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EA4697">
        <w:rPr>
          <w:rFonts w:ascii="Arial" w:eastAsia="HiddenHorzOCR" w:hAnsi="Arial" w:cs="Arial"/>
          <w:b/>
          <w:color w:val="222222"/>
        </w:rPr>
        <w:t xml:space="preserve">September </w:t>
      </w:r>
      <w:r w:rsidR="00D1267A">
        <w:rPr>
          <w:rFonts w:ascii="Arial" w:eastAsia="HiddenHorzOCR" w:hAnsi="Arial" w:cs="Arial"/>
          <w:b/>
          <w:color w:val="222222"/>
        </w:rPr>
        <w:t>13</w:t>
      </w:r>
      <w:r w:rsidR="00EA4697">
        <w:rPr>
          <w:rFonts w:ascii="Arial" w:eastAsia="HiddenHorzOCR" w:hAnsi="Arial" w:cs="Arial"/>
          <w:b/>
          <w:color w:val="222222"/>
        </w:rPr>
        <w:t>,</w:t>
      </w:r>
      <w:r w:rsidR="00134541">
        <w:rPr>
          <w:rFonts w:ascii="Arial" w:eastAsia="HiddenHorzOCR" w:hAnsi="Arial" w:cs="Arial"/>
          <w:b/>
          <w:color w:val="222222"/>
        </w:rPr>
        <w:t xml:space="preserve"> 202</w:t>
      </w:r>
      <w:r w:rsidR="00B930FB">
        <w:rPr>
          <w:rFonts w:ascii="Arial" w:eastAsia="HiddenHorzOCR" w:hAnsi="Arial" w:cs="Arial"/>
          <w:b/>
          <w:color w:val="222222"/>
        </w:rPr>
        <w:t>2</w:t>
      </w:r>
      <w:r w:rsidR="002F4975">
        <w:rPr>
          <w:rFonts w:ascii="Arial" w:eastAsia="HiddenHorzOCR" w:hAnsi="Arial" w:cs="Arial"/>
          <w:b/>
          <w:color w:val="222222"/>
        </w:rPr>
        <w:t xml:space="preserve">, </w:t>
      </w:r>
      <w:r w:rsidR="00D1267A">
        <w:rPr>
          <w:rFonts w:ascii="Arial" w:eastAsia="HiddenHorzOCR" w:hAnsi="Arial" w:cs="Arial"/>
          <w:b/>
          <w:color w:val="222222"/>
        </w:rPr>
        <w:t>11</w:t>
      </w:r>
      <w:r w:rsidR="00322298">
        <w:rPr>
          <w:rFonts w:ascii="Arial" w:eastAsia="HiddenHorzOCR" w:hAnsi="Arial" w:cs="Arial"/>
          <w:b/>
          <w:color w:val="222222"/>
        </w:rPr>
        <w:t>:</w:t>
      </w:r>
      <w:r w:rsidR="00913689">
        <w:rPr>
          <w:rFonts w:ascii="Arial" w:eastAsia="HiddenHorzOCR" w:hAnsi="Arial" w:cs="Arial"/>
          <w:b/>
          <w:color w:val="222222"/>
        </w:rPr>
        <w:t>0</w:t>
      </w:r>
      <w:r w:rsidR="002F4975">
        <w:rPr>
          <w:rFonts w:ascii="Arial" w:eastAsia="HiddenHorzOCR" w:hAnsi="Arial" w:cs="Arial"/>
          <w:b/>
          <w:color w:val="222222"/>
        </w:rPr>
        <w:t xml:space="preserve">0 </w:t>
      </w:r>
      <w:r w:rsidR="00D1267A">
        <w:rPr>
          <w:rFonts w:ascii="Arial" w:eastAsia="HiddenHorzOCR" w:hAnsi="Arial" w:cs="Arial"/>
          <w:b/>
          <w:color w:val="222222"/>
        </w:rPr>
        <w:t>A</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773D7F93"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EA4697">
        <w:rPr>
          <w:rFonts w:ascii="Arial" w:eastAsia="HiddenHorzOCR" w:hAnsi="Arial" w:cs="Arial"/>
          <w:b/>
          <w:color w:val="1A1A1A"/>
        </w:rPr>
        <w:t>2-</w:t>
      </w:r>
      <w:proofErr w:type="gramStart"/>
      <w:r w:rsidR="00EA4697">
        <w:rPr>
          <w:rFonts w:ascii="Arial" w:eastAsia="HiddenHorzOCR" w:hAnsi="Arial" w:cs="Arial"/>
          <w:b/>
          <w:color w:val="1A1A1A"/>
        </w:rPr>
        <w:t>02</w:t>
      </w:r>
      <w:r w:rsidR="00A979CB">
        <w:rPr>
          <w:rFonts w:ascii="Arial" w:eastAsia="HiddenHorzOCR" w:hAnsi="Arial" w:cs="Arial"/>
          <w:b/>
          <w:color w:val="1A1A1A"/>
        </w:rPr>
        <w:t xml:space="preserve"> </w:t>
      </w:r>
      <w:r w:rsidR="00597231">
        <w:rPr>
          <w:rFonts w:ascii="Arial" w:eastAsia="HiddenHorzOCR" w:hAnsi="Arial" w:cs="Arial"/>
          <w:b/>
          <w:color w:val="1A1A1A"/>
        </w:rPr>
        <w:t xml:space="preserve"> </w:t>
      </w:r>
      <w:r w:rsidR="00A63B17">
        <w:rPr>
          <w:rFonts w:ascii="Arial" w:eastAsia="HiddenHorzOCR" w:hAnsi="Arial" w:cs="Arial"/>
          <w:b/>
          <w:color w:val="1A1A1A"/>
        </w:rPr>
        <w:t>Multiple</w:t>
      </w:r>
      <w:proofErr w:type="gramEnd"/>
      <w:r w:rsidR="00A63B17">
        <w:rPr>
          <w:rFonts w:ascii="Arial" w:eastAsia="HiddenHorzOCR" w:hAnsi="Arial" w:cs="Arial"/>
          <w:b/>
          <w:color w:val="1A1A1A"/>
        </w:rPr>
        <w:t xml:space="preserve"> Buildings, </w:t>
      </w:r>
      <w:r w:rsidR="00EA4697">
        <w:rPr>
          <w:rFonts w:ascii="Arial" w:eastAsia="HiddenHorzOCR" w:hAnsi="Arial" w:cs="Arial"/>
          <w:b/>
          <w:color w:val="1A1A1A"/>
        </w:rPr>
        <w:t>Ceiling Repairs</w:t>
      </w:r>
    </w:p>
    <w:p w14:paraId="5C7DD066" w14:textId="2BD1245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B47359" w:rsidRDefault="00B47359"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">
                <v:textbox>
                  <w:txbxContent>
                    <w:p w14:paraId="7C27B0F3" w14:textId="77777777" w:rsidR="00B47359" w:rsidRDefault="00B47359"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4DD3EEC0"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B9ADCF4"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562CEC8D"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0961E5ED"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Base Bid </w:t>
      </w:r>
      <w:r w:rsidR="003738C1">
        <w:rPr>
          <w:rFonts w:ascii="Arial" w:eastAsia="HiddenHorzOCR" w:hAnsi="Arial" w:cs="Arial"/>
          <w:color w:val="252525"/>
          <w:sz w:val="19"/>
          <w:szCs w:val="19"/>
        </w:rPr>
        <w:t xml:space="preserve">Form, </w:t>
      </w:r>
      <w:r w:rsidR="00BE1530">
        <w:rPr>
          <w:rFonts w:ascii="Arial" w:eastAsia="HiddenHorzOCR" w:hAnsi="Arial" w:cs="Arial"/>
          <w:color w:val="252525"/>
          <w:sz w:val="19"/>
          <w:szCs w:val="19"/>
        </w:rPr>
        <w:t>Bid Process Checklist</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77777777"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Agreement for Services (AFS).  </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7149E48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E544B6" w:rsidRPr="009C3A5F">
        <w:rPr>
          <w:rFonts w:ascii="Arial" w:eastAsia="HiddenHorzOCR" w:hAnsi="Arial" w:cs="Arial"/>
          <w:color w:val="252525"/>
          <w:sz w:val="19"/>
          <w:szCs w:val="19"/>
        </w:rPr>
        <w:t>Contractor References</w:t>
      </w:r>
    </w:p>
    <w:p w14:paraId="5C00D406" w14:textId="7F7B4F14"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H, </w:t>
      </w:r>
      <w:r w:rsidR="00FB0B92" w:rsidRPr="009C3A5F">
        <w:rPr>
          <w:rFonts w:ascii="Arial" w:eastAsia="HiddenHorzOCR" w:hAnsi="Arial" w:cs="Arial"/>
          <w:sz w:val="19"/>
          <w:szCs w:val="19"/>
        </w:rPr>
        <w:t>Contractors Project Approach</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59D1EE9C" w14:textId="35333497" w:rsidR="00E321E6" w:rsidRPr="00E9528E" w:rsidRDefault="00E321E6" w:rsidP="00E321E6">
      <w:pPr>
        <w:spacing w:after="120" w:line="240" w:lineRule="auto"/>
        <w:rPr>
          <w:rFonts w:ascii="Arial" w:eastAsia="HiddenHorzOCR" w:hAnsi="Arial" w:cs="Arial"/>
          <w:color w:val="252525"/>
          <w:sz w:val="19"/>
          <w:szCs w:val="19"/>
        </w:rPr>
      </w:pPr>
      <w:r w:rsidRPr="00E9528E">
        <w:rPr>
          <w:rFonts w:ascii="Arial" w:eastAsia="HiddenHorzOCR" w:hAnsi="Arial" w:cs="Arial"/>
          <w:color w:val="252525"/>
          <w:sz w:val="19"/>
          <w:szCs w:val="19"/>
        </w:rPr>
        <w:t xml:space="preserve">Appendix </w:t>
      </w:r>
      <w:r w:rsidR="00E9528E">
        <w:rPr>
          <w:rFonts w:ascii="Arial" w:eastAsia="HiddenHorzOCR" w:hAnsi="Arial" w:cs="Arial"/>
          <w:color w:val="252525"/>
          <w:sz w:val="19"/>
          <w:szCs w:val="19"/>
        </w:rPr>
        <w:t>I</w:t>
      </w:r>
      <w:r w:rsidRPr="00E9528E">
        <w:rPr>
          <w:rFonts w:ascii="Arial" w:eastAsia="HiddenHorzOCR" w:hAnsi="Arial" w:cs="Arial"/>
          <w:color w:val="252525"/>
          <w:sz w:val="19"/>
          <w:szCs w:val="19"/>
        </w:rPr>
        <w:t>: Project Scope</w:t>
      </w:r>
      <w:r w:rsidR="00E0282C" w:rsidRPr="00E9528E">
        <w:rPr>
          <w:rFonts w:ascii="Arial" w:eastAsia="HiddenHorzOCR" w:hAnsi="Arial" w:cs="Arial"/>
          <w:color w:val="252525"/>
          <w:sz w:val="19"/>
          <w:szCs w:val="19"/>
        </w:rPr>
        <w:t xml:space="preserve"> Information</w:t>
      </w:r>
    </w:p>
    <w:p w14:paraId="0A45DBE7" w14:textId="196E27F6"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9528E">
        <w:rPr>
          <w:rFonts w:ascii="Arial" w:eastAsia="HiddenHorzOCR" w:hAnsi="Arial" w:cs="Arial"/>
          <w:sz w:val="19"/>
          <w:szCs w:val="19"/>
        </w:rPr>
        <w:t>J</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3AD05F66"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9528E">
        <w:rPr>
          <w:rFonts w:ascii="Arial" w:eastAsia="HiddenHorzOCR" w:hAnsi="Arial" w:cs="Arial"/>
          <w:sz w:val="19"/>
          <w:szCs w:val="19"/>
        </w:rPr>
        <w:t>K</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36679ED2"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FB0B92">
        <w:rPr>
          <w:rFonts w:ascii="Arial" w:hAnsi="Arial" w:cs="Arial"/>
        </w:rPr>
        <w:t xml:space="preserve">to </w:t>
      </w:r>
      <w:r w:rsidR="00E9528E">
        <w:rPr>
          <w:rFonts w:ascii="Arial" w:hAnsi="Arial" w:cs="Arial"/>
        </w:rPr>
        <w:t>make ceiling repairs in</w:t>
      </w:r>
      <w:r w:rsidR="00FB0B92">
        <w:rPr>
          <w:rFonts w:ascii="Arial" w:hAnsi="Arial" w:cs="Arial"/>
        </w:rPr>
        <w:t xml:space="preserve"> several buildings</w:t>
      </w:r>
      <w:r w:rsidR="003B0799">
        <w:rPr>
          <w:rFonts w:ascii="Arial" w:hAnsi="Arial" w:cs="Arial"/>
        </w:rPr>
        <w:t xml:space="preserve"> at the Yuba College campus. </w:t>
      </w:r>
    </w:p>
    <w:p w14:paraId="18AE0F52" w14:textId="6E919AF1" w:rsidR="0072042B" w:rsidRPr="0072042B" w:rsidRDefault="00CE410E" w:rsidP="00260A67">
      <w:pPr>
        <w:spacing w:before="120" w:after="120"/>
        <w:rPr>
          <w:rFonts w:ascii="Arial" w:hAnsi="Arial" w:cs="Arial"/>
        </w:rPr>
      </w:pPr>
      <w:bookmarkStart w:id="1" w:name="_Hlk84344974"/>
      <w:r>
        <w:rPr>
          <w:rFonts w:ascii="Arial" w:hAnsi="Arial" w:cs="Arial"/>
          <w:b/>
          <w:bCs/>
        </w:rPr>
        <w:t xml:space="preserve">Yuba College Campus Address: </w:t>
      </w:r>
      <w:r w:rsidRPr="00CE410E">
        <w:rPr>
          <w:rFonts w:ascii="Arial" w:hAnsi="Arial" w:cs="Arial"/>
        </w:rPr>
        <w:t>2088 North Beale Road, Yuba City, California 95901</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12D3A70F" w14:textId="77777777" w:rsidR="003B0799" w:rsidRDefault="003B0799" w:rsidP="009B0F34">
      <w:pPr>
        <w:rPr>
          <w:rFonts w:ascii="Arial" w:eastAsia="HiddenHorzOCR" w:hAnsi="Arial" w:cs="Arial"/>
          <w:i/>
          <w:iCs/>
          <w:color w:val="1B1B1B"/>
          <w:u w:val="single"/>
        </w:rPr>
      </w:pP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33BF8C25" w14:textId="7AB448CE" w:rsidR="00253369" w:rsidRPr="0072042B" w:rsidRDefault="005A1954" w:rsidP="0072042B">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RFP 2</w:t>
      </w:r>
      <w:r w:rsidR="00E9528E">
        <w:rPr>
          <w:rFonts w:ascii="Arial" w:hAnsi="Arial" w:cs="Arial"/>
          <w:color w:val="auto"/>
          <w:sz w:val="22"/>
          <w:szCs w:val="22"/>
        </w:rPr>
        <w:t>2-02</w:t>
      </w:r>
      <w:r w:rsidR="00CE410E">
        <w:rPr>
          <w:rFonts w:ascii="Arial" w:hAnsi="Arial" w:cs="Arial"/>
          <w:color w:val="auto"/>
          <w:sz w:val="22"/>
          <w:szCs w:val="22"/>
        </w:rPr>
        <w:t xml:space="preserve"> </w:t>
      </w:r>
      <w:r w:rsidR="003B0799">
        <w:rPr>
          <w:rFonts w:ascii="Arial" w:hAnsi="Arial" w:cs="Arial"/>
          <w:color w:val="auto"/>
          <w:sz w:val="22"/>
          <w:szCs w:val="22"/>
        </w:rPr>
        <w:t xml:space="preserve">Multiple Buildings, </w:t>
      </w:r>
      <w:r w:rsidR="00E9528E">
        <w:rPr>
          <w:rFonts w:ascii="Arial" w:hAnsi="Arial" w:cs="Arial"/>
          <w:color w:val="auto"/>
          <w:sz w:val="22"/>
          <w:szCs w:val="22"/>
        </w:rPr>
        <w:t>Ceiling Repairs</w:t>
      </w:r>
      <w:r w:rsidR="003B0799">
        <w:rPr>
          <w:rFonts w:ascii="Arial" w:hAnsi="Arial" w:cs="Arial"/>
          <w:color w:val="auto"/>
          <w:sz w:val="22"/>
          <w:szCs w:val="22"/>
        </w:rPr>
        <w:t xml:space="preserve"> Project</w:t>
      </w:r>
      <w:r w:rsidR="005B1C00">
        <w:rPr>
          <w:rFonts w:ascii="Arial" w:hAnsi="Arial" w:cs="Arial"/>
          <w:color w:val="auto"/>
          <w:sz w:val="22"/>
          <w:szCs w:val="22"/>
        </w:rPr>
        <w:t>. There are also some wall repairs in the scope of work.  This work is not part of the Fire Alarm Systems project.  This work will be a separate project.  Although the Fire Alarm Systems work is shown on the drawings as a reference, it is not part of the scope of work of this project.  Only ceiling and wall surface repairs are part of the scope of work of this project.  There may be a few new locations not shown on the drawings which will be covered in the contingency line item in the Bid form in Appendix A</w:t>
      </w:r>
      <w:r w:rsidR="0072042B">
        <w:rPr>
          <w:rFonts w:ascii="Arial" w:hAnsi="Arial" w:cs="Arial"/>
          <w:color w:val="auto"/>
          <w:sz w:val="22"/>
          <w:szCs w:val="22"/>
        </w:rPr>
        <w:t xml:space="preserve">. </w:t>
      </w:r>
    </w:p>
    <w:p w14:paraId="014B0F00" w14:textId="77777777" w:rsidR="00253369" w:rsidRDefault="00253369" w:rsidP="00D76D93">
      <w:pPr>
        <w:pStyle w:val="BodyText"/>
        <w:spacing w:before="1"/>
        <w:ind w:left="360" w:right="956"/>
        <w:jc w:val="both"/>
        <w:rPr>
          <w:rFonts w:ascii="Arial" w:hAnsi="Arial" w:cs="Arial"/>
        </w:rPr>
      </w:pPr>
    </w:p>
    <w:p w14:paraId="277EE8EE" w14:textId="28073009" w:rsidR="005B1C00" w:rsidRDefault="005B1C00" w:rsidP="00FA707B">
      <w:pPr>
        <w:pStyle w:val="BodyText"/>
        <w:spacing w:before="1"/>
        <w:ind w:right="956"/>
        <w:jc w:val="both"/>
        <w:rPr>
          <w:rFonts w:ascii="Arial" w:hAnsi="Arial" w:cs="Arial"/>
          <w:iCs/>
        </w:rPr>
      </w:pPr>
      <w:r>
        <w:rPr>
          <w:rFonts w:ascii="Arial" w:hAnsi="Arial" w:cs="Arial"/>
          <w:iCs/>
        </w:rPr>
        <w:t xml:space="preserve">The Contractor shall take steps to minimize dust during the repairs.  The Contractor is required to do a comprehensive dusting and </w:t>
      </w:r>
      <w:r w:rsidR="009C34F6">
        <w:rPr>
          <w:rFonts w:ascii="Arial" w:hAnsi="Arial" w:cs="Arial"/>
          <w:iCs/>
        </w:rPr>
        <w:t>cleanup</w:t>
      </w:r>
      <w:r>
        <w:rPr>
          <w:rFonts w:ascii="Arial" w:hAnsi="Arial" w:cs="Arial"/>
          <w:iCs/>
        </w:rPr>
        <w:t xml:space="preserve"> which includes wiping down surfaces, vacuuming, and removing all debris after the work is completed.  The specific repair areas need to have plastic sheeting installed to separate dust migration from area to area. </w:t>
      </w:r>
      <w:r w:rsidR="00153BCD">
        <w:rPr>
          <w:rFonts w:ascii="Arial" w:hAnsi="Arial" w:cs="Arial"/>
          <w:iCs/>
        </w:rPr>
        <w:t xml:space="preserve"> The repairs shall match existing finishes and be high quality repairs with painting of all surfaces using Sherwin Williams primer and </w:t>
      </w:r>
      <w:proofErr w:type="spellStart"/>
      <w:r w:rsidR="007E1353">
        <w:rPr>
          <w:rFonts w:ascii="Arial" w:hAnsi="Arial" w:cs="Arial"/>
          <w:iCs/>
        </w:rPr>
        <w:t>ProClassic</w:t>
      </w:r>
      <w:proofErr w:type="spellEnd"/>
      <w:r w:rsidR="007E1353">
        <w:rPr>
          <w:rFonts w:ascii="Arial" w:hAnsi="Arial" w:cs="Arial"/>
          <w:iCs/>
        </w:rPr>
        <w:t xml:space="preserve"> Interior Water based Acrylic with sheen and color to match </w:t>
      </w:r>
      <w:r w:rsidR="00153BCD">
        <w:rPr>
          <w:rFonts w:ascii="Arial" w:hAnsi="Arial" w:cs="Arial"/>
          <w:iCs/>
        </w:rPr>
        <w:t xml:space="preserve">existing.  The repair locations shall be smooth with drywall </w:t>
      </w:r>
      <w:r w:rsidR="009C34F6">
        <w:rPr>
          <w:rFonts w:ascii="Arial" w:hAnsi="Arial" w:cs="Arial"/>
          <w:iCs/>
        </w:rPr>
        <w:t>tape and</w:t>
      </w:r>
      <w:r w:rsidR="00153BCD">
        <w:rPr>
          <w:rFonts w:ascii="Arial" w:hAnsi="Arial" w:cs="Arial"/>
          <w:iCs/>
        </w:rPr>
        <w:t xml:space="preserve"> finished to match existing. Painting may be required of the </w:t>
      </w:r>
      <w:r w:rsidR="00153BCD">
        <w:rPr>
          <w:rFonts w:ascii="Arial" w:hAnsi="Arial" w:cs="Arial"/>
          <w:iCs/>
        </w:rPr>
        <w:lastRenderedPageBreak/>
        <w:t xml:space="preserve">entire ceiling area in areas where large repairs are required. The repair area shall not be visible after the repairs are made so that it looks like the surrounding surfaces.  There shall not be any drips, runs, or </w:t>
      </w:r>
      <w:r w:rsidR="009B473E">
        <w:rPr>
          <w:rFonts w:ascii="Arial" w:hAnsi="Arial" w:cs="Arial"/>
          <w:iCs/>
        </w:rPr>
        <w:t>bleeding</w:t>
      </w:r>
      <w:r w:rsidR="00153BCD">
        <w:rPr>
          <w:rFonts w:ascii="Arial" w:hAnsi="Arial" w:cs="Arial"/>
          <w:iCs/>
        </w:rPr>
        <w:t xml:space="preserve"> through of the painted surfaces.  </w:t>
      </w:r>
      <w:r w:rsidR="009B473E">
        <w:rPr>
          <w:rFonts w:ascii="Arial" w:hAnsi="Arial" w:cs="Arial"/>
          <w:iCs/>
        </w:rPr>
        <w:t>Flat paint shall not be used as a primer.  The repair locations include various finishes. The work shall be sequenced per the following:</w:t>
      </w:r>
    </w:p>
    <w:p w14:paraId="0F30EF64" w14:textId="635C99CE" w:rsidR="009B473E" w:rsidRDefault="009B473E" w:rsidP="00FA707B">
      <w:pPr>
        <w:pStyle w:val="BodyText"/>
        <w:spacing w:before="1"/>
        <w:ind w:right="956"/>
        <w:jc w:val="both"/>
        <w:rPr>
          <w:rFonts w:ascii="Arial" w:hAnsi="Arial" w:cs="Arial"/>
          <w:iCs/>
        </w:rPr>
      </w:pPr>
    </w:p>
    <w:p w14:paraId="728562CD" w14:textId="7B3AE552" w:rsidR="009B473E" w:rsidRDefault="009B473E" w:rsidP="009B473E">
      <w:pPr>
        <w:pStyle w:val="BodyText"/>
        <w:numPr>
          <w:ilvl w:val="0"/>
          <w:numId w:val="23"/>
        </w:numPr>
        <w:spacing w:before="1"/>
        <w:ind w:right="956"/>
        <w:jc w:val="both"/>
        <w:rPr>
          <w:rFonts w:ascii="Arial" w:hAnsi="Arial" w:cs="Arial"/>
          <w:iCs/>
        </w:rPr>
      </w:pPr>
      <w:r>
        <w:rPr>
          <w:rFonts w:ascii="Arial" w:hAnsi="Arial" w:cs="Arial"/>
          <w:iCs/>
        </w:rPr>
        <w:t>Building 100B</w:t>
      </w:r>
    </w:p>
    <w:p w14:paraId="1D7C754D" w14:textId="18624FC1" w:rsidR="009B473E" w:rsidRDefault="009B473E" w:rsidP="009B473E">
      <w:pPr>
        <w:pStyle w:val="BodyText"/>
        <w:numPr>
          <w:ilvl w:val="0"/>
          <w:numId w:val="23"/>
        </w:numPr>
        <w:spacing w:before="1"/>
        <w:ind w:right="956"/>
        <w:jc w:val="both"/>
        <w:rPr>
          <w:rFonts w:ascii="Arial" w:hAnsi="Arial" w:cs="Arial"/>
          <w:iCs/>
        </w:rPr>
      </w:pPr>
      <w:r>
        <w:rPr>
          <w:rFonts w:ascii="Arial" w:hAnsi="Arial" w:cs="Arial"/>
          <w:iCs/>
        </w:rPr>
        <w:t>Building 100A</w:t>
      </w:r>
    </w:p>
    <w:p w14:paraId="0E9A591C" w14:textId="06028D4E" w:rsidR="009B473E" w:rsidRDefault="009B473E" w:rsidP="009B473E">
      <w:pPr>
        <w:pStyle w:val="BodyText"/>
        <w:numPr>
          <w:ilvl w:val="0"/>
          <w:numId w:val="23"/>
        </w:numPr>
        <w:spacing w:before="1"/>
        <w:ind w:right="956"/>
        <w:jc w:val="both"/>
        <w:rPr>
          <w:rFonts w:ascii="Arial" w:hAnsi="Arial" w:cs="Arial"/>
          <w:iCs/>
        </w:rPr>
      </w:pPr>
      <w:r>
        <w:rPr>
          <w:rFonts w:ascii="Arial" w:hAnsi="Arial" w:cs="Arial"/>
          <w:iCs/>
        </w:rPr>
        <w:t>Building 200</w:t>
      </w:r>
    </w:p>
    <w:p w14:paraId="2AF397F2" w14:textId="599EF2F3" w:rsidR="009B473E" w:rsidRDefault="009B473E" w:rsidP="009B473E">
      <w:pPr>
        <w:pStyle w:val="BodyText"/>
        <w:numPr>
          <w:ilvl w:val="0"/>
          <w:numId w:val="23"/>
        </w:numPr>
        <w:spacing w:before="1"/>
        <w:ind w:right="956"/>
        <w:jc w:val="both"/>
        <w:rPr>
          <w:rFonts w:ascii="Arial" w:hAnsi="Arial" w:cs="Arial"/>
          <w:iCs/>
        </w:rPr>
      </w:pPr>
      <w:r>
        <w:rPr>
          <w:rFonts w:ascii="Arial" w:hAnsi="Arial" w:cs="Arial"/>
          <w:iCs/>
        </w:rPr>
        <w:t>Building 300</w:t>
      </w:r>
    </w:p>
    <w:p w14:paraId="41DB2E57" w14:textId="49B61ED3" w:rsidR="009B473E" w:rsidRDefault="009B473E" w:rsidP="009B473E">
      <w:pPr>
        <w:pStyle w:val="BodyText"/>
        <w:numPr>
          <w:ilvl w:val="0"/>
          <w:numId w:val="23"/>
        </w:numPr>
        <w:spacing w:before="1"/>
        <w:ind w:right="956"/>
        <w:jc w:val="both"/>
        <w:rPr>
          <w:rFonts w:ascii="Arial" w:hAnsi="Arial" w:cs="Arial"/>
          <w:iCs/>
        </w:rPr>
      </w:pPr>
      <w:r>
        <w:rPr>
          <w:rFonts w:ascii="Arial" w:hAnsi="Arial" w:cs="Arial"/>
          <w:iCs/>
        </w:rPr>
        <w:t>Building 500</w:t>
      </w:r>
    </w:p>
    <w:p w14:paraId="6AC961A3" w14:textId="4AB39403" w:rsidR="009B473E" w:rsidRDefault="009B473E" w:rsidP="009B473E">
      <w:pPr>
        <w:pStyle w:val="BodyText"/>
        <w:spacing w:before="1"/>
        <w:ind w:right="956"/>
        <w:jc w:val="both"/>
        <w:rPr>
          <w:rFonts w:ascii="Arial" w:hAnsi="Arial" w:cs="Arial"/>
          <w:iCs/>
        </w:rPr>
      </w:pPr>
    </w:p>
    <w:p w14:paraId="66422336" w14:textId="5B723076" w:rsidR="009B473E" w:rsidRDefault="009B473E" w:rsidP="009B473E">
      <w:pPr>
        <w:pStyle w:val="BodyText"/>
        <w:spacing w:before="1"/>
        <w:ind w:right="956"/>
        <w:jc w:val="both"/>
        <w:rPr>
          <w:rFonts w:ascii="Arial" w:hAnsi="Arial" w:cs="Arial"/>
          <w:iCs/>
        </w:rPr>
      </w:pPr>
      <w:r>
        <w:rPr>
          <w:rFonts w:ascii="Arial" w:hAnsi="Arial" w:cs="Arial"/>
          <w:iCs/>
        </w:rPr>
        <w:t xml:space="preserve">There will be a need to coordinate around class schedules in buildings 200 and 300. </w:t>
      </w:r>
    </w:p>
    <w:p w14:paraId="46BA0BD0" w14:textId="6A640872" w:rsidR="009B473E" w:rsidRDefault="009B473E" w:rsidP="009B473E">
      <w:pPr>
        <w:pStyle w:val="BodyText"/>
        <w:spacing w:before="1"/>
        <w:ind w:right="956"/>
        <w:jc w:val="both"/>
        <w:rPr>
          <w:rFonts w:ascii="Arial" w:hAnsi="Arial" w:cs="Arial"/>
          <w:iCs/>
        </w:rPr>
      </w:pPr>
    </w:p>
    <w:p w14:paraId="1AA4EE1C" w14:textId="01015937" w:rsidR="009B473E" w:rsidRPr="005B1C00" w:rsidRDefault="009B473E" w:rsidP="009B473E">
      <w:pPr>
        <w:pStyle w:val="BodyText"/>
        <w:spacing w:before="1"/>
        <w:ind w:right="956"/>
        <w:jc w:val="both"/>
        <w:rPr>
          <w:rFonts w:ascii="Arial" w:hAnsi="Arial" w:cs="Arial"/>
          <w:iCs/>
        </w:rPr>
      </w:pPr>
      <w:r>
        <w:rPr>
          <w:rFonts w:ascii="Arial" w:hAnsi="Arial" w:cs="Arial"/>
          <w:iCs/>
        </w:rPr>
        <w:t xml:space="preserve">Include working on six Saturdays as overtime prevailing wage (only the increased cost of overtime/premium time) on a separate line item in the Bid Form in Appendix A. </w:t>
      </w:r>
    </w:p>
    <w:p w14:paraId="76403110" w14:textId="77777777" w:rsidR="005B1C00" w:rsidRDefault="005B1C00" w:rsidP="00FA707B">
      <w:pPr>
        <w:pStyle w:val="BodyText"/>
        <w:spacing w:before="1"/>
        <w:ind w:right="956"/>
        <w:jc w:val="both"/>
        <w:rPr>
          <w:rFonts w:ascii="Arial" w:hAnsi="Arial" w:cs="Arial"/>
          <w:i/>
          <w:u w:val="single"/>
        </w:rPr>
      </w:pPr>
    </w:p>
    <w:p w14:paraId="5F4B3006" w14:textId="54DF0B2B"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5971953F" w:rsidR="00957883" w:rsidRDefault="00957883" w:rsidP="00957883">
      <w:pPr>
        <w:pStyle w:val="BodyText"/>
        <w:spacing w:before="1"/>
        <w:ind w:right="956"/>
        <w:jc w:val="both"/>
        <w:rPr>
          <w:rFonts w:ascii="Arial" w:hAnsi="Arial" w:cs="Arial"/>
        </w:rPr>
      </w:pPr>
      <w:r>
        <w:rPr>
          <w:rFonts w:ascii="Arial" w:hAnsi="Arial" w:cs="Arial"/>
        </w:rPr>
        <w:t>The Contractor is 100% responsible to</w:t>
      </w:r>
      <w:r w:rsidR="00501EA9">
        <w:rPr>
          <w:rFonts w:ascii="Arial" w:hAnsi="Arial" w:cs="Arial"/>
        </w:rPr>
        <w:t xml:space="preserve"> </w:t>
      </w:r>
      <w:r>
        <w:rPr>
          <w:rFonts w:ascii="Arial" w:hAnsi="Arial" w:cs="Arial"/>
        </w:rPr>
        <w:t xml:space="preserve">coordinate and securely store materials, tools, equipment, and other items required for the project.  </w:t>
      </w:r>
      <w:r w:rsidRPr="0072042B">
        <w:rPr>
          <w:rFonts w:ascii="Arial" w:hAnsi="Arial" w:cs="Arial"/>
          <w:b/>
          <w:bCs/>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w:t>
      </w:r>
      <w:proofErr w:type="gramStart"/>
      <w:r>
        <w:rPr>
          <w:rFonts w:ascii="Arial" w:hAnsi="Arial" w:cs="Arial"/>
        </w:rPr>
        <w:t>District</w:t>
      </w:r>
      <w:proofErr w:type="gramEnd"/>
      <w:r>
        <w:rPr>
          <w:rFonts w:ascii="Arial" w:hAnsi="Arial" w:cs="Arial"/>
        </w:rPr>
        <w:t xml:space="preserve"> cannot pay for materials until they arrive on site.  </w:t>
      </w:r>
    </w:p>
    <w:p w14:paraId="75777EE8" w14:textId="044C6F24" w:rsidR="007A1D1F" w:rsidRDefault="007A1D1F" w:rsidP="00957883">
      <w:pPr>
        <w:pStyle w:val="BodyText"/>
        <w:spacing w:before="1"/>
        <w:ind w:right="956"/>
        <w:jc w:val="both"/>
        <w:rPr>
          <w:rFonts w:ascii="Arial" w:hAnsi="Arial" w:cs="Arial"/>
        </w:rPr>
      </w:pPr>
    </w:p>
    <w:p w14:paraId="52D13627" w14:textId="1DE28B3A" w:rsidR="00501EA9" w:rsidRDefault="007A1D1F" w:rsidP="00957883">
      <w:pPr>
        <w:pStyle w:val="BodyText"/>
        <w:spacing w:before="1"/>
        <w:ind w:right="956"/>
        <w:jc w:val="both"/>
        <w:rPr>
          <w:rFonts w:ascii="Arial" w:hAnsi="Arial" w:cs="Arial"/>
        </w:rPr>
      </w:pPr>
      <w:r>
        <w:rPr>
          <w:rFonts w:ascii="Arial" w:hAnsi="Arial" w:cs="Arial"/>
        </w:rPr>
        <w:t xml:space="preserve">No unopened paint containers shall arrive at the campus.  All paint containers shall arrive sealed and mixed at the campus.  No </w:t>
      </w:r>
      <w:proofErr w:type="gramStart"/>
      <w:r>
        <w:rPr>
          <w:rFonts w:ascii="Arial" w:hAnsi="Arial" w:cs="Arial"/>
        </w:rPr>
        <w:t>left over</w:t>
      </w:r>
      <w:proofErr w:type="gramEnd"/>
      <w:r>
        <w:rPr>
          <w:rFonts w:ascii="Arial" w:hAnsi="Arial" w:cs="Arial"/>
        </w:rPr>
        <w:t xml:space="preserve"> paint shall be poured down the drains in the sinks and toilets.  </w:t>
      </w:r>
    </w:p>
    <w:p w14:paraId="7E7336BA" w14:textId="77777777" w:rsidR="00501EA9" w:rsidRDefault="00501EA9" w:rsidP="00957883">
      <w:pPr>
        <w:pStyle w:val="BodyText"/>
        <w:spacing w:before="1"/>
        <w:ind w:right="956"/>
        <w:jc w:val="both"/>
        <w:rPr>
          <w:rFonts w:ascii="Arial" w:hAnsi="Arial" w:cs="Arial"/>
        </w:rPr>
      </w:pPr>
    </w:p>
    <w:p w14:paraId="6FA62BF3" w14:textId="3F175DB8"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 xml:space="preserve">rovide the </w:t>
      </w:r>
      <w:proofErr w:type="gramStart"/>
      <w:r w:rsidR="001D3A46">
        <w:rPr>
          <w:rFonts w:ascii="Arial" w:hAnsi="Arial" w:cs="Arial"/>
        </w:rPr>
        <w:t>District</w:t>
      </w:r>
      <w:proofErr w:type="gramEnd"/>
      <w:r w:rsidR="001D3A46">
        <w:rPr>
          <w:rFonts w:ascii="Arial" w:hAnsi="Arial" w:cs="Arial"/>
        </w:rPr>
        <w:t xml:space="preserve">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0DAA35C8"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barricades </w:t>
      </w:r>
      <w:r w:rsidR="00E9528E">
        <w:rPr>
          <w:rFonts w:ascii="Arial" w:hAnsi="Arial" w:cs="Arial"/>
        </w:rPr>
        <w:t>or delineators, barricade tape,</w:t>
      </w:r>
      <w:r>
        <w:rPr>
          <w:rFonts w:ascii="Arial" w:hAnsi="Arial" w:cs="Arial"/>
        </w:rPr>
        <w:t xml:space="preserve"> and signs to delineate all project boundary areas.</w:t>
      </w:r>
      <w:r w:rsidR="001C3E5D">
        <w:rPr>
          <w:rFonts w:ascii="Arial" w:hAnsi="Arial" w:cs="Arial"/>
        </w:rPr>
        <w:t xml:space="preserve"> </w:t>
      </w:r>
      <w:r w:rsidR="00501EA9">
        <w:rPr>
          <w:rFonts w:ascii="Arial" w:hAnsi="Arial" w:cs="Arial"/>
        </w:rPr>
        <w:t xml:space="preserve"> </w:t>
      </w:r>
    </w:p>
    <w:p w14:paraId="55DDEDBB" w14:textId="3DF601FD" w:rsidR="004A76CE" w:rsidRDefault="004A76CE" w:rsidP="00957883">
      <w:pPr>
        <w:pStyle w:val="BodyText"/>
        <w:spacing w:before="1"/>
        <w:ind w:right="956"/>
        <w:jc w:val="both"/>
        <w:rPr>
          <w:rFonts w:ascii="Arial" w:hAnsi="Arial" w:cs="Arial"/>
        </w:rPr>
      </w:pPr>
    </w:p>
    <w:p w14:paraId="21B725B2" w14:textId="3A4F949B" w:rsidR="004A76CE" w:rsidRDefault="004A76CE" w:rsidP="00957883">
      <w:pPr>
        <w:pStyle w:val="BodyText"/>
        <w:spacing w:before="1"/>
        <w:ind w:right="956"/>
        <w:jc w:val="both"/>
        <w:rPr>
          <w:rFonts w:ascii="Arial" w:hAnsi="Arial" w:cs="Arial"/>
        </w:rPr>
      </w:pPr>
      <w:r>
        <w:rPr>
          <w:rFonts w:ascii="Arial" w:hAnsi="Arial" w:cs="Arial"/>
        </w:rPr>
        <w:t xml:space="preserve">Install plastic sheeting from the ceiling and over furnishings and flooring to reduce dust and debris migration in affected areas. </w:t>
      </w:r>
    </w:p>
    <w:p w14:paraId="38CEDBDA" w14:textId="72D51754" w:rsidR="004A76CE" w:rsidRDefault="004A76CE" w:rsidP="00957883">
      <w:pPr>
        <w:pStyle w:val="BodyText"/>
        <w:spacing w:before="1"/>
        <w:ind w:right="956"/>
        <w:jc w:val="both"/>
        <w:rPr>
          <w:rFonts w:ascii="Arial" w:hAnsi="Arial" w:cs="Arial"/>
        </w:rPr>
      </w:pPr>
    </w:p>
    <w:p w14:paraId="73ECE940" w14:textId="0B6EF52C" w:rsidR="004A76CE" w:rsidRDefault="004A76CE" w:rsidP="00957883">
      <w:pPr>
        <w:pStyle w:val="BodyText"/>
        <w:spacing w:before="1"/>
        <w:ind w:right="956"/>
        <w:jc w:val="both"/>
        <w:rPr>
          <w:rFonts w:ascii="Arial" w:hAnsi="Arial" w:cs="Arial"/>
        </w:rPr>
      </w:pPr>
      <w:r>
        <w:rPr>
          <w:rFonts w:ascii="Arial" w:hAnsi="Arial" w:cs="Arial"/>
        </w:rPr>
        <w:t xml:space="preserve">The Contractor shall clean all areas thoroughly after work is completed in each area to meet all College/District requirements.  </w:t>
      </w:r>
      <w:r w:rsidR="00DC3B90">
        <w:rPr>
          <w:rFonts w:ascii="Arial" w:hAnsi="Arial" w:cs="Arial"/>
        </w:rPr>
        <w:t>If light fixtures become dirty in the repair areas, they will need to be cleaned.</w:t>
      </w:r>
    </w:p>
    <w:p w14:paraId="674E36A8" w14:textId="77777777" w:rsidR="00957883" w:rsidRDefault="00957883" w:rsidP="00957883">
      <w:pPr>
        <w:pStyle w:val="BodyText"/>
        <w:spacing w:before="1"/>
        <w:ind w:right="956"/>
        <w:jc w:val="both"/>
        <w:rPr>
          <w:rFonts w:ascii="Arial" w:hAnsi="Arial" w:cs="Arial"/>
        </w:rPr>
      </w:pPr>
    </w:p>
    <w:p w14:paraId="2E977189" w14:textId="1B2DB5A0"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1DC9F34E" w14:textId="77777777" w:rsidR="00DC3B90" w:rsidRDefault="00DC3B90" w:rsidP="00957883">
      <w:pPr>
        <w:pStyle w:val="BodyText"/>
        <w:spacing w:before="1"/>
        <w:ind w:right="956"/>
        <w:jc w:val="both"/>
        <w:rPr>
          <w:rFonts w:ascii="Arial" w:hAnsi="Arial" w:cs="Arial"/>
        </w:rPr>
      </w:pPr>
    </w:p>
    <w:p w14:paraId="5B65D716" w14:textId="77777777" w:rsidR="00DC3B90" w:rsidRDefault="00DC3B90" w:rsidP="00957883">
      <w:pPr>
        <w:pStyle w:val="BodyText"/>
        <w:spacing w:before="1"/>
        <w:ind w:right="956"/>
        <w:jc w:val="both"/>
        <w:rPr>
          <w:rFonts w:ascii="Arial" w:hAnsi="Arial" w:cs="Arial"/>
        </w:rPr>
      </w:pPr>
    </w:p>
    <w:p w14:paraId="327DCE70" w14:textId="77777777" w:rsidR="00DC3B90" w:rsidRDefault="00DC3B90" w:rsidP="00957883">
      <w:pPr>
        <w:pStyle w:val="BodyText"/>
        <w:spacing w:before="1"/>
        <w:ind w:right="956"/>
        <w:jc w:val="both"/>
        <w:rPr>
          <w:rFonts w:ascii="Arial" w:hAnsi="Arial" w:cs="Arial"/>
        </w:rPr>
      </w:pPr>
    </w:p>
    <w:p w14:paraId="7C06DC9A" w14:textId="6CF9494C" w:rsidR="00A65434" w:rsidRDefault="00A65434" w:rsidP="00957883">
      <w:pPr>
        <w:pStyle w:val="BodyText"/>
        <w:spacing w:before="1"/>
        <w:ind w:right="956"/>
        <w:jc w:val="both"/>
        <w:rPr>
          <w:rFonts w:ascii="Arial" w:hAnsi="Arial" w:cs="Arial"/>
        </w:rPr>
      </w:pPr>
      <w:r>
        <w:rPr>
          <w:rFonts w:ascii="Arial" w:hAnsi="Arial" w:cs="Arial"/>
        </w:rPr>
        <w:t xml:space="preserve">The Contractor </w:t>
      </w:r>
      <w:r w:rsidR="00D1267A">
        <w:rPr>
          <w:rFonts w:ascii="Arial" w:hAnsi="Arial" w:cs="Arial"/>
        </w:rPr>
        <w:t>personnel may use the Colleges restrooms.</w:t>
      </w:r>
      <w:r w:rsidR="00DC3B90">
        <w:rPr>
          <w:rFonts w:ascii="Arial" w:hAnsi="Arial" w:cs="Arial"/>
        </w:rPr>
        <w:t xml:space="preserve">  Please take steps not to track dust through the College spaces. </w:t>
      </w:r>
    </w:p>
    <w:p w14:paraId="750A89FE" w14:textId="77777777" w:rsidR="00D1267A" w:rsidRDefault="00D1267A" w:rsidP="00957883">
      <w:pPr>
        <w:pStyle w:val="BodyText"/>
        <w:spacing w:before="1"/>
        <w:ind w:right="956"/>
        <w:jc w:val="both"/>
        <w:rPr>
          <w:rFonts w:ascii="Arial" w:hAnsi="Arial" w:cs="Arial"/>
        </w:rPr>
      </w:pPr>
    </w:p>
    <w:p w14:paraId="64320E0A" w14:textId="7FC6FC9F"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4EFA0F19" w14:textId="6A2205B3" w:rsidR="00DC3B90" w:rsidRDefault="00DC3B90" w:rsidP="00957883">
      <w:pPr>
        <w:pStyle w:val="BodyText"/>
        <w:spacing w:before="1"/>
        <w:ind w:right="956"/>
        <w:jc w:val="both"/>
        <w:rPr>
          <w:rFonts w:ascii="Arial" w:hAnsi="Arial" w:cs="Arial"/>
        </w:rPr>
      </w:pPr>
    </w:p>
    <w:p w14:paraId="36419924" w14:textId="11C3B091" w:rsidR="00DC3B90" w:rsidRDefault="00DC3B90" w:rsidP="00957883">
      <w:pPr>
        <w:pStyle w:val="BodyText"/>
        <w:spacing w:before="1"/>
        <w:ind w:right="956"/>
        <w:jc w:val="both"/>
        <w:rPr>
          <w:rFonts w:ascii="Arial" w:hAnsi="Arial" w:cs="Arial"/>
        </w:rPr>
      </w:pPr>
      <w:r>
        <w:rPr>
          <w:rFonts w:ascii="Arial" w:hAnsi="Arial" w:cs="Arial"/>
        </w:rPr>
        <w:t xml:space="preserve">Loud noisy work shall be coordinated closely with Bryan Epp. </w:t>
      </w:r>
    </w:p>
    <w:p w14:paraId="1B595503" w14:textId="4D1F1F9E" w:rsidR="00DC3B90" w:rsidRDefault="00DC3B90" w:rsidP="00957883">
      <w:pPr>
        <w:pStyle w:val="BodyText"/>
        <w:spacing w:before="1"/>
        <w:ind w:right="956"/>
        <w:jc w:val="both"/>
        <w:rPr>
          <w:rFonts w:ascii="Arial" w:hAnsi="Arial" w:cs="Arial"/>
        </w:rPr>
      </w:pPr>
    </w:p>
    <w:p w14:paraId="3E0CCDD6" w14:textId="64D2A313" w:rsidR="00DC3B90" w:rsidRDefault="00DC3B90" w:rsidP="00957883">
      <w:pPr>
        <w:pStyle w:val="BodyText"/>
        <w:spacing w:before="1"/>
        <w:ind w:right="956"/>
        <w:jc w:val="both"/>
        <w:rPr>
          <w:rFonts w:ascii="Arial" w:hAnsi="Arial" w:cs="Arial"/>
        </w:rPr>
      </w:pPr>
      <w:r>
        <w:rPr>
          <w:rFonts w:ascii="Arial" w:hAnsi="Arial" w:cs="Arial"/>
        </w:rPr>
        <w:t xml:space="preserve">It is the desire of the College to get </w:t>
      </w:r>
      <w:proofErr w:type="gramStart"/>
      <w:r>
        <w:rPr>
          <w:rFonts w:ascii="Arial" w:hAnsi="Arial" w:cs="Arial"/>
        </w:rPr>
        <w:t>all of</w:t>
      </w:r>
      <w:proofErr w:type="gramEnd"/>
      <w:r>
        <w:rPr>
          <w:rFonts w:ascii="Arial" w:hAnsi="Arial" w:cs="Arial"/>
        </w:rPr>
        <w:t xml:space="preserve"> the repairs completed asap. </w:t>
      </w:r>
    </w:p>
    <w:p w14:paraId="07EE066A" w14:textId="77777777" w:rsidR="007E135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encourages a positive and open communication strategy that includes a sense of partnership and mutual success on its projects.</w:t>
      </w:r>
    </w:p>
    <w:p w14:paraId="188FBB6E" w14:textId="3A51D4DD"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 </w:t>
      </w:r>
      <w:r w:rsidR="002E7295">
        <w:rPr>
          <w:rFonts w:ascii="Arial" w:hAnsi="Arial" w:cs="Arial"/>
        </w:rPr>
        <w:t xml:space="preserve">The Contractor mark-ups for profit and overhead for change orders is 10%.  Subcontractor mark-ups are limited to 10%.  </w:t>
      </w:r>
    </w:p>
    <w:p w14:paraId="1A627008" w14:textId="7C66462F" w:rsidR="002E7295" w:rsidRDefault="002E7295" w:rsidP="0001310E">
      <w:pPr>
        <w:pStyle w:val="BodyText"/>
        <w:spacing w:before="100" w:beforeAutospacing="1" w:after="100" w:afterAutospacing="1"/>
        <w:ind w:right="956"/>
        <w:jc w:val="both"/>
        <w:rPr>
          <w:rFonts w:ascii="Arial" w:hAnsi="Arial" w:cs="Arial"/>
        </w:rPr>
      </w:pPr>
      <w:r>
        <w:rPr>
          <w:rFonts w:ascii="Arial" w:hAnsi="Arial" w:cs="Arial"/>
        </w:rPr>
        <w:t xml:space="preserve">Material submittals are due within 14 days after award date. </w:t>
      </w:r>
    </w:p>
    <w:p w14:paraId="6F375F58" w14:textId="64ADDA0C"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6F1F37D2" w:rsidR="000024A4"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 xml:space="preserve">Award Date:  </w:t>
      </w:r>
      <w:r w:rsidR="00BE190A">
        <w:rPr>
          <w:rFonts w:ascii="Arial" w:eastAsia="Batang" w:hAnsi="Arial" w:cs="Arial"/>
          <w:bCs/>
          <w:iCs/>
        </w:rPr>
        <w:t>October 19</w:t>
      </w:r>
      <w:r w:rsidR="00A32AAD">
        <w:rPr>
          <w:rFonts w:ascii="Arial" w:eastAsia="Batang" w:hAnsi="Arial" w:cs="Arial"/>
          <w:bCs/>
          <w:iCs/>
        </w:rPr>
        <w:t>, 2022</w:t>
      </w:r>
    </w:p>
    <w:p w14:paraId="4F5A5E2D" w14:textId="1F6572D6" w:rsidR="0086317E" w:rsidRDefault="0086317E" w:rsidP="00BF59FF">
      <w:pPr>
        <w:rPr>
          <w:rFonts w:ascii="Arial" w:eastAsia="Batang" w:hAnsi="Arial" w:cs="Arial"/>
          <w:bCs/>
          <w:iCs/>
        </w:rPr>
      </w:pPr>
      <w:r>
        <w:rPr>
          <w:rFonts w:ascii="Arial" w:eastAsia="Batang" w:hAnsi="Arial" w:cs="Arial"/>
          <w:bCs/>
          <w:iCs/>
        </w:rPr>
        <w:t xml:space="preserve">100% </w:t>
      </w:r>
      <w:r w:rsidR="000024A4">
        <w:rPr>
          <w:rFonts w:ascii="Arial" w:eastAsia="Batang" w:hAnsi="Arial" w:cs="Arial"/>
          <w:bCs/>
          <w:iCs/>
        </w:rPr>
        <w:t xml:space="preserve">Completion Date:  </w:t>
      </w:r>
      <w:r w:rsidR="00BE190A">
        <w:rPr>
          <w:rFonts w:ascii="Arial" w:eastAsia="Batang" w:hAnsi="Arial" w:cs="Arial"/>
          <w:bCs/>
          <w:iCs/>
        </w:rPr>
        <w:t>December 8</w:t>
      </w:r>
      <w:r w:rsidR="0072042B">
        <w:rPr>
          <w:rFonts w:ascii="Arial" w:eastAsia="Batang" w:hAnsi="Arial" w:cs="Arial"/>
          <w:bCs/>
          <w:iCs/>
        </w:rPr>
        <w:t>, 2022</w:t>
      </w:r>
      <w:r w:rsidR="00C64389">
        <w:rPr>
          <w:rFonts w:ascii="Arial" w:eastAsia="Batang" w:hAnsi="Arial" w:cs="Arial"/>
          <w:bCs/>
          <w:iCs/>
        </w:rPr>
        <w:t xml:space="preserve"> </w:t>
      </w:r>
    </w:p>
    <w:p w14:paraId="69EF3ED3" w14:textId="3CD548C9" w:rsidR="00DC3B90" w:rsidRPr="0086317E" w:rsidRDefault="00DC3B90" w:rsidP="00BF59FF">
      <w:pPr>
        <w:rPr>
          <w:rFonts w:ascii="Arial" w:eastAsia="Batang" w:hAnsi="Arial" w:cs="Arial"/>
          <w:bCs/>
          <w:iCs/>
        </w:rPr>
      </w:pPr>
      <w:r>
        <w:rPr>
          <w:rFonts w:ascii="Arial" w:eastAsia="Batang" w:hAnsi="Arial" w:cs="Arial"/>
          <w:bCs/>
          <w:iCs/>
        </w:rPr>
        <w:t xml:space="preserve">Please note all College Holidays.  Unless otherwise mutually agreed to, the Contractor shall not work on College/District holidays. </w:t>
      </w:r>
    </w:p>
    <w:p w14:paraId="6C0903FE" w14:textId="3CAF4333"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21ED37EC"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19B8AB1A" w:rsidR="00773843" w:rsidRPr="00BE190A" w:rsidRDefault="00773843" w:rsidP="00BF59FF">
      <w:pPr>
        <w:rPr>
          <w:rFonts w:ascii="Arial" w:eastAsia="Batang" w:hAnsi="Arial" w:cs="Arial"/>
          <w:b/>
          <w:bCs/>
          <w:iCs/>
        </w:rPr>
      </w:pPr>
      <w:r w:rsidRPr="00BE190A">
        <w:rPr>
          <w:rFonts w:ascii="Arial" w:eastAsia="Batang" w:hAnsi="Arial" w:cs="Arial"/>
          <w:b/>
          <w:bCs/>
          <w:iCs/>
        </w:rPr>
        <w:t>Provide a brief pro</w:t>
      </w:r>
      <w:r w:rsidR="00C67F68" w:rsidRPr="00BE190A">
        <w:rPr>
          <w:rFonts w:ascii="Arial" w:eastAsia="Batang" w:hAnsi="Arial" w:cs="Arial"/>
          <w:b/>
          <w:bCs/>
          <w:iCs/>
        </w:rPr>
        <w:t xml:space="preserve">ject schedule </w:t>
      </w:r>
      <w:r w:rsidR="00C67F68" w:rsidRPr="00BE190A">
        <w:rPr>
          <w:rFonts w:ascii="Arial" w:eastAsia="Batang" w:hAnsi="Arial" w:cs="Arial"/>
          <w:iCs/>
        </w:rPr>
        <w:t>with the proposal with the completion date clearly shown.</w:t>
      </w:r>
    </w:p>
    <w:p w14:paraId="0C801787" w14:textId="16640366" w:rsidR="00BE190A" w:rsidRDefault="00BE190A" w:rsidP="00BF59FF">
      <w:pPr>
        <w:rPr>
          <w:rFonts w:ascii="Arial" w:eastAsia="Batang" w:hAnsi="Arial" w:cs="Arial"/>
          <w:iCs/>
        </w:rPr>
      </w:pPr>
      <w:r w:rsidRPr="00BE190A">
        <w:rPr>
          <w:rFonts w:ascii="Arial" w:eastAsia="Batang" w:hAnsi="Arial" w:cs="Arial"/>
          <w:b/>
          <w:bCs/>
          <w:iCs/>
        </w:rPr>
        <w:t>This is a CUPCCAA project.</w:t>
      </w:r>
      <w:r w:rsidRPr="00BE190A">
        <w:rPr>
          <w:rFonts w:ascii="Arial" w:eastAsia="Batang" w:hAnsi="Arial" w:cs="Arial"/>
          <w:iCs/>
        </w:rPr>
        <w:t xml:space="preserve"> Contractors shall fill out and submit the CUPCCAA form at this link with the proposal:</w:t>
      </w:r>
    </w:p>
    <w:p w14:paraId="15E30E97" w14:textId="32725933" w:rsidR="002F4123" w:rsidRDefault="002F4123" w:rsidP="00BF59FF">
      <w:pPr>
        <w:rPr>
          <w:rFonts w:ascii="Arial" w:eastAsia="Batang" w:hAnsi="Arial" w:cs="Arial"/>
          <w:iCs/>
        </w:rPr>
      </w:pPr>
      <w:hyperlink r:id="rId9" w:history="1">
        <w:r w:rsidRPr="002451EA">
          <w:rPr>
            <w:rStyle w:val="Hyperlink"/>
            <w:rFonts w:ascii="Arial" w:eastAsia="Batang" w:hAnsi="Arial" w:cs="Arial"/>
            <w:iCs/>
          </w:rPr>
          <w:t>https://www.yccd.edu/central-services/fiscal-services/purchasing-2/cupccaa/</w:t>
        </w:r>
      </w:hyperlink>
    </w:p>
    <w:p w14:paraId="75B9BA1C" w14:textId="77777777" w:rsidR="002F4123" w:rsidRPr="00BE190A" w:rsidRDefault="002F4123" w:rsidP="00BF59FF">
      <w:pPr>
        <w:rPr>
          <w:rFonts w:ascii="Arial" w:eastAsia="Batang" w:hAnsi="Arial" w:cs="Arial"/>
          <w:iCs/>
        </w:rPr>
      </w:pPr>
    </w:p>
    <w:p w14:paraId="574379A5" w14:textId="77777777" w:rsidR="00CB1A00" w:rsidRDefault="00CB1A00" w:rsidP="009B0F34">
      <w:pPr>
        <w:rPr>
          <w:rFonts w:ascii="Arial" w:eastAsia="Batang" w:hAnsi="Arial" w:cs="Arial"/>
          <w:b/>
          <w:bCs/>
          <w:iCs/>
        </w:rPr>
      </w:pPr>
    </w:p>
    <w:p w14:paraId="1AC2747F" w14:textId="77777777" w:rsidR="0001310E" w:rsidRDefault="0001310E">
      <w:pPr>
        <w:rPr>
          <w:rFonts w:ascii="Arial" w:eastAsia="Batang" w:hAnsi="Arial" w:cs="Arial"/>
          <w:b/>
          <w:bCs/>
          <w:iCs/>
        </w:rPr>
      </w:pPr>
      <w:r>
        <w:rPr>
          <w:rFonts w:ascii="Arial" w:eastAsia="Batang" w:hAnsi="Arial" w:cs="Arial"/>
          <w:b/>
          <w:bCs/>
          <w:iCs/>
        </w:rPr>
        <w:br w:type="page"/>
      </w:r>
    </w:p>
    <w:p w14:paraId="2588F459" w14:textId="4242E11A"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724A0E5C"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60E7782D" w14:textId="77777777"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Bryan Epp</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  530-740-1722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1"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Fonts w:ascii="Arial" w:eastAsia="Times New Roman" w:hAnsi="Arial" w:cs="Arial"/>
          <w:b/>
          <w:lang w:eastAsia="zh-CN"/>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4AA83F7D" w14:textId="0A09ED70" w:rsidR="00D768D0" w:rsidRDefault="00F07F43" w:rsidP="00D60B4F">
      <w:pPr>
        <w:tabs>
          <w:tab w:val="left" w:pos="1115"/>
        </w:tabs>
        <w:rPr>
          <w:rFonts w:ascii="Arial" w:eastAsia="Times New Roman" w:hAnsi="Arial" w:cs="Arial"/>
          <w:b/>
          <w:lang w:eastAsia="zh-CN"/>
        </w:rPr>
      </w:pPr>
      <w:r w:rsidRPr="00D60B4F">
        <w:rPr>
          <w:rFonts w:ascii="Arial" w:eastAsia="Times New Roman" w:hAnsi="Arial" w:cs="Arial"/>
          <w:lang w:eastAsia="zh-CN"/>
        </w:rPr>
        <w:br w:type="page"/>
      </w:r>
      <w:r w:rsidR="00D768D0">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sidR="00D768D0">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0336039E" w14:textId="77777777" w:rsidR="002F4123"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w:t>
      </w:r>
    </w:p>
    <w:p w14:paraId="7A920932" w14:textId="6A561379" w:rsidR="00FA2771" w:rsidRDefault="00FA2771">
      <w:pPr>
        <w:rPr>
          <w:rFonts w:ascii="Arial" w:eastAsia="Times New Roman" w:hAnsi="Arial" w:cs="Arial"/>
          <w:lang w:eastAsia="zh-CN"/>
        </w:rPr>
      </w:pPr>
      <w:r>
        <w:rPr>
          <w:rFonts w:ascii="Arial" w:eastAsia="Times New Roman" w:hAnsi="Arial" w:cs="Arial"/>
          <w:lang w:eastAsia="zh-CN"/>
        </w:rPr>
        <w:t xml:space="preserve">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67D4D0AB" w:rsidR="00412C66" w:rsidRDefault="00517C65">
      <w:pPr>
        <w:rPr>
          <w:rFonts w:ascii="Arial" w:eastAsia="Times New Roman" w:hAnsi="Arial" w:cs="Arial"/>
          <w:lang w:eastAsia="zh-CN"/>
        </w:rPr>
      </w:pPr>
      <w:r>
        <w:rPr>
          <w:rFonts w:ascii="Arial" w:eastAsia="Times New Roman" w:hAnsi="Arial" w:cs="Arial"/>
          <w:lang w:eastAsia="zh-CN"/>
        </w:rPr>
        <w:t>Protection of College property shall be taken.  Contractor is 100% responsible for any damage to College property and facilities.</w:t>
      </w:r>
    </w:p>
    <w:p w14:paraId="3FC587F3" w14:textId="50AED214"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work.</w:t>
      </w:r>
      <w:r>
        <w:rPr>
          <w:rFonts w:ascii="Arial" w:eastAsia="Times New Roman" w:hAnsi="Arial" w:cs="Arial"/>
          <w:lang w:eastAsia="zh-CN"/>
        </w:rPr>
        <w:t xml:space="preserve">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48241425" w:rsidR="00150BCD" w:rsidRDefault="00150BCD">
      <w:pPr>
        <w:rPr>
          <w:rFonts w:ascii="Arial" w:eastAsia="Times New Roman" w:hAnsi="Arial" w:cs="Arial"/>
          <w:lang w:eastAsia="zh-CN"/>
        </w:rPr>
      </w:pPr>
      <w:r>
        <w:rPr>
          <w:rFonts w:ascii="Arial" w:eastAsia="Times New Roman" w:hAnsi="Arial" w:cs="Arial"/>
          <w:lang w:eastAsia="zh-CN"/>
        </w:rPr>
        <w:t xml:space="preserve">Contractors are required to wear facial coverings and maintain social distancing whenever entering buildings and as much as possible when working outside.  </w:t>
      </w:r>
      <w:r w:rsidR="00FA0E60">
        <w:rPr>
          <w:rFonts w:ascii="Arial" w:eastAsia="Times New Roman" w:hAnsi="Arial" w:cs="Arial"/>
          <w:lang w:eastAsia="zh-CN"/>
        </w:rPr>
        <w:t>No sick employees shall report to work</w:t>
      </w:r>
      <w:r w:rsidR="001D276F">
        <w:rPr>
          <w:rFonts w:ascii="Arial" w:eastAsia="Times New Roman" w:hAnsi="Arial" w:cs="Arial"/>
          <w:lang w:eastAsia="zh-CN"/>
        </w:rPr>
        <w:t>.</w:t>
      </w:r>
    </w:p>
    <w:p w14:paraId="0D0FAFD5" w14:textId="633583EA" w:rsidR="001D276F" w:rsidRDefault="001D276F">
      <w:pPr>
        <w:rPr>
          <w:rFonts w:ascii="Arial" w:eastAsia="Times New Roman" w:hAnsi="Arial" w:cs="Arial"/>
          <w:b/>
          <w:lang w:eastAsia="zh-CN"/>
        </w:rPr>
      </w:pPr>
      <w:r>
        <w:rPr>
          <w:rFonts w:ascii="Arial" w:eastAsia="Times New Roman" w:hAnsi="Arial" w:cs="Arial"/>
          <w:lang w:eastAsia="zh-CN"/>
        </w:rPr>
        <w:t xml:space="preserve">Contractors are required to sign-in at </w:t>
      </w:r>
      <w:r w:rsidR="002F4123">
        <w:rPr>
          <w:rFonts w:ascii="Arial" w:eastAsia="Times New Roman" w:hAnsi="Arial" w:cs="Arial"/>
          <w:lang w:eastAsia="zh-CN"/>
        </w:rPr>
        <w:t>building 1400</w:t>
      </w:r>
      <w:r>
        <w:rPr>
          <w:rFonts w:ascii="Arial" w:eastAsia="Times New Roman" w:hAnsi="Arial" w:cs="Arial"/>
          <w:lang w:eastAsia="zh-CN"/>
        </w:rPr>
        <w:t xml:space="preserve">.  Coordinate this with </w:t>
      </w:r>
      <w:r w:rsidR="00A32AAD">
        <w:rPr>
          <w:rFonts w:ascii="Arial" w:eastAsia="Times New Roman" w:hAnsi="Arial" w:cs="Arial"/>
          <w:lang w:eastAsia="zh-CN"/>
        </w:rPr>
        <w:t xml:space="preserve">Bryan Epp. </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774538A2" w14:textId="77777777" w:rsidR="0086317E" w:rsidRDefault="0086317E">
      <w:pPr>
        <w:rPr>
          <w:rFonts w:ascii="Arial" w:eastAsia="Times New Roman" w:hAnsi="Arial" w:cs="Arial"/>
          <w:b/>
          <w:bCs/>
          <w:lang w:eastAsia="zh-CN"/>
        </w:rPr>
      </w:pPr>
      <w:r>
        <w:rPr>
          <w:rFonts w:ascii="Arial" w:eastAsia="Times New Roman" w:hAnsi="Arial" w:cs="Arial"/>
          <w:b/>
          <w:bCs/>
          <w:lang w:eastAsia="zh-CN"/>
        </w:rPr>
        <w:br w:type="page"/>
      </w: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lastRenderedPageBreak/>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1B50ECD2"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G</w:t>
            </w:r>
            <w:r w:rsidR="00CB1A00">
              <w:rPr>
                <w:rFonts w:cs="Arial"/>
                <w:b/>
                <w:lang w:val="en-US" w:eastAsia="en-US"/>
              </w:rPr>
              <w:t>, and H</w:t>
            </w:r>
            <w:r w:rsidR="006869BD">
              <w:rPr>
                <w:rFonts w:cs="Arial"/>
                <w:b/>
                <w:lang w:val="en-US" w:eastAsia="en-US"/>
              </w:rPr>
              <w:t>. Appendices I, J</w:t>
            </w:r>
            <w:r w:rsidR="001D276F">
              <w:rPr>
                <w:rFonts w:cs="Arial"/>
                <w:b/>
                <w:lang w:val="en-US" w:eastAsia="en-US"/>
              </w:rPr>
              <w:t xml:space="preserve">, </w:t>
            </w:r>
            <w:r w:rsidR="00692E06">
              <w:rPr>
                <w:rFonts w:cs="Arial"/>
                <w:b/>
                <w:lang w:val="en-US" w:eastAsia="en-US"/>
              </w:rPr>
              <w:t xml:space="preserve">and </w:t>
            </w:r>
            <w:r w:rsidR="001D276F">
              <w:rPr>
                <w:rFonts w:cs="Arial"/>
                <w:b/>
                <w:lang w:val="en-US" w:eastAsia="en-US"/>
              </w:rPr>
              <w:t>K</w:t>
            </w:r>
            <w:r w:rsidR="00703D66">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50FD921A" w14:textId="77777777" w:rsidR="00692E06" w:rsidRDefault="00692E06">
      <w:pPr>
        <w:rPr>
          <w:rFonts w:ascii="Arial" w:eastAsia="Tahoma" w:hAnsi="Arial" w:cs="Arial"/>
          <w:b/>
          <w:spacing w:val="1"/>
        </w:rPr>
      </w:pPr>
      <w:r>
        <w:rPr>
          <w:rFonts w:ascii="Arial" w:eastAsia="Tahoma" w:hAnsi="Arial" w:cs="Arial"/>
          <w:b/>
          <w:spacing w:val="1"/>
        </w:rPr>
        <w:br w:type="page"/>
      </w: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lastRenderedPageBreak/>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to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1668F47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(per section 1.3 and below)</w:t>
      </w:r>
    </w:p>
    <w:p w14:paraId="1ADA8533" w14:textId="77777777"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77777777"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7E1C6601" w:rsidR="00E856C5" w:rsidRDefault="00A81F1B" w:rsidP="00AB2C4C">
      <w:pPr>
        <w:pStyle w:val="BodyText"/>
        <w:numPr>
          <w:ilvl w:val="2"/>
          <w:numId w:val="1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38313872" w:rsidR="006A051A" w:rsidRDefault="006A051A" w:rsidP="00AB2C4C">
      <w:pPr>
        <w:pStyle w:val="BodyText"/>
        <w:numPr>
          <w:ilvl w:val="2"/>
          <w:numId w:val="11"/>
        </w:numPr>
        <w:ind w:right="957"/>
        <w:jc w:val="both"/>
        <w:rPr>
          <w:rFonts w:ascii="Arial" w:hAnsi="Arial" w:cs="Arial"/>
        </w:rPr>
      </w:pPr>
      <w:bookmarkStart w:id="10" w:name="_Hlk66976674"/>
      <w:r>
        <w:rPr>
          <w:rFonts w:ascii="Arial" w:hAnsi="Arial" w:cs="Arial"/>
        </w:rPr>
        <w:t>Contractors with historical good performance on YCCD projects regarding minimal number and cost of change orders, maintaining project schedules and completing the work promptly, and overall quality of work.</w:t>
      </w:r>
    </w:p>
    <w:p w14:paraId="534F4CCC" w14:textId="49618F94" w:rsidR="005427D8" w:rsidRDefault="005427D8" w:rsidP="00AB2C4C">
      <w:pPr>
        <w:pStyle w:val="BodyText"/>
        <w:numPr>
          <w:ilvl w:val="2"/>
          <w:numId w:val="11"/>
        </w:numPr>
        <w:ind w:right="957"/>
        <w:jc w:val="both"/>
        <w:rPr>
          <w:rFonts w:ascii="Arial" w:hAnsi="Arial" w:cs="Arial"/>
        </w:rPr>
      </w:pPr>
      <w:r>
        <w:rPr>
          <w:rFonts w:ascii="Arial" w:hAnsi="Arial" w:cs="Arial"/>
        </w:rPr>
        <w:t>Contractors ability to meet schedule requirements.</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AB2C4C">
      <w:pPr>
        <w:pStyle w:val="BodyText"/>
        <w:numPr>
          <w:ilvl w:val="2"/>
          <w:numId w:val="11"/>
        </w:numPr>
        <w:ind w:right="957"/>
        <w:jc w:val="both"/>
        <w:rPr>
          <w:rFonts w:ascii="Arial" w:hAnsi="Arial" w:cs="Arial"/>
        </w:rPr>
      </w:pPr>
      <w:r>
        <w:rPr>
          <w:rFonts w:ascii="Arial" w:hAnsi="Arial" w:cs="Arial"/>
        </w:rPr>
        <w:t>Contractors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37FCEB21" w:rsidR="001D276F" w:rsidRDefault="001D276F" w:rsidP="00AB2C4C">
      <w:pPr>
        <w:pStyle w:val="BodyText"/>
        <w:numPr>
          <w:ilvl w:val="2"/>
          <w:numId w:val="11"/>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10"/>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lastRenderedPageBreak/>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39B43735"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top one to three of the</w:t>
      </w:r>
      <w:r w:rsidR="00DB3FD3">
        <w:rPr>
          <w:rFonts w:ascii="Arial" w:hAnsi="Arial" w:cs="Arial"/>
        </w:rPr>
        <w:t xml:space="preserv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r w:rsidR="00692E06">
        <w:rPr>
          <w:rFonts w:ascii="Arial" w:hAnsi="Arial" w:cs="Arial"/>
        </w:rPr>
        <w:t xml:space="preserve"> This interview process is fully at the discretion of the </w:t>
      </w:r>
      <w:proofErr w:type="gramStart"/>
      <w:r w:rsidR="00692E06">
        <w:rPr>
          <w:rFonts w:ascii="Arial" w:hAnsi="Arial" w:cs="Arial"/>
        </w:rPr>
        <w:t>District</w:t>
      </w:r>
      <w:proofErr w:type="gramEnd"/>
      <w:r w:rsidR="00692E06">
        <w:rPr>
          <w:rFonts w:ascii="Arial" w:hAnsi="Arial" w:cs="Arial"/>
        </w:rPr>
        <w:t xml:space="preserve">.  The </w:t>
      </w:r>
      <w:proofErr w:type="gramStart"/>
      <w:r w:rsidR="00692E06">
        <w:rPr>
          <w:rFonts w:ascii="Arial" w:hAnsi="Arial" w:cs="Arial"/>
        </w:rPr>
        <w:t>District</w:t>
      </w:r>
      <w:proofErr w:type="gramEnd"/>
      <w:r w:rsidR="00692E06">
        <w:rPr>
          <w:rFonts w:ascii="Arial" w:hAnsi="Arial" w:cs="Arial"/>
        </w:rPr>
        <w:t xml:space="preserve"> may decide that no interview is required.</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338B45D4" w14:textId="5E8FD5C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75328C82"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692E06">
        <w:rPr>
          <w:rFonts w:ascii="Arial" w:eastAsia="HiddenHorzOCR" w:hAnsi="Arial" w:cs="Arial"/>
          <w:color w:val="1A1A1A"/>
        </w:rPr>
        <w:t>2-02</w:t>
      </w:r>
      <w:r w:rsidR="00A32AAD">
        <w:rPr>
          <w:rFonts w:ascii="Arial" w:eastAsia="HiddenHorzOCR" w:hAnsi="Arial" w:cs="Arial"/>
          <w:color w:val="1A1A1A"/>
        </w:rPr>
        <w:t xml:space="preserve"> </w:t>
      </w:r>
      <w:r w:rsidR="00E964A0">
        <w:rPr>
          <w:rFonts w:ascii="Arial" w:eastAsia="HiddenHorzOCR" w:hAnsi="Arial" w:cs="Arial"/>
          <w:color w:val="1A1A1A"/>
        </w:rPr>
        <w:t xml:space="preserve">Multiple Buildings, Ceiling Repairs </w:t>
      </w:r>
      <w:r w:rsidR="006418DD">
        <w:rPr>
          <w:rFonts w:ascii="Arial" w:eastAsia="HiddenHorzOCR" w:hAnsi="Arial" w:cs="Arial"/>
          <w:color w:val="1A1A1A"/>
        </w:rPr>
        <w:t>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7AEEC094"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w:t>
      </w:r>
      <w:r w:rsidR="00E964A0">
        <w:rPr>
          <w:rFonts w:ascii="Arial" w:eastAsia="HiddenHorzOCR" w:hAnsi="Arial" w:cs="Arial"/>
          <w:color w:val="1A1A1A"/>
        </w:rPr>
        <w:t>2-02</w:t>
      </w:r>
      <w:r w:rsidR="00F01822">
        <w:rPr>
          <w:rFonts w:ascii="Arial" w:eastAsia="HiddenHorzOCR" w:hAnsi="Arial" w:cs="Arial"/>
          <w:color w:val="1A1A1A"/>
        </w:rPr>
        <w:t xml:space="preserve"> </w:t>
      </w:r>
      <w:r w:rsidR="00E964A0">
        <w:rPr>
          <w:rFonts w:ascii="Arial" w:eastAsia="HiddenHorzOCR" w:hAnsi="Arial" w:cs="Arial"/>
          <w:color w:val="1A1A1A"/>
        </w:rPr>
        <w:t>Multiple Buildings, Ceiling Repairs</w:t>
      </w:r>
      <w:r w:rsidR="006418DD">
        <w:rPr>
          <w:rFonts w:ascii="Arial" w:eastAsia="HiddenHorzOCR" w:hAnsi="Arial" w:cs="Arial"/>
          <w:color w:val="1A1A1A"/>
        </w:rPr>
        <w:t xml:space="preserve"> 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lastRenderedPageBreak/>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1CED0276"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E964A0">
        <w:rPr>
          <w:rFonts w:ascii="Arial" w:eastAsia="HiddenHorzOCR" w:hAnsi="Arial" w:cs="Arial"/>
          <w:b/>
          <w:color w:val="1A1A1A"/>
          <w:highlight w:val="yellow"/>
        </w:rPr>
        <w:t>2-02</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3C4FDBA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15B5597C" w14:textId="460C81A5" w:rsidR="00613576" w:rsidRPr="001072C2" w:rsidRDefault="00E964A0"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August 4</w:t>
      </w:r>
      <w:r w:rsidR="00E23474">
        <w:rPr>
          <w:rFonts w:ascii="Arial" w:eastAsia="HiddenHorzOCR" w:hAnsi="Arial" w:cs="Arial"/>
          <w:color w:val="1A1A1A"/>
          <w:sz w:val="20"/>
          <w:szCs w:val="20"/>
        </w:rPr>
        <w:t>, 2022</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E23474">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6E410837" w14:textId="10B15B4B" w:rsidR="00913689" w:rsidRPr="001072C2" w:rsidRDefault="00613576" w:rsidP="00A35F16">
      <w:pPr>
        <w:autoSpaceDE w:val="0"/>
        <w:autoSpaceDN w:val="0"/>
        <w:adjustRightInd w:val="0"/>
        <w:spacing w:after="0" w:line="240" w:lineRule="auto"/>
        <w:rPr>
          <w:rFonts w:ascii="Arial" w:eastAsia="HiddenHorzOCR" w:hAnsi="Arial" w:cs="Arial"/>
          <w:b/>
          <w:bCs/>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p>
    <w:p w14:paraId="513F2E37" w14:textId="2074F26E" w:rsidR="00701EFB" w:rsidRPr="001072C2" w:rsidRDefault="006117CF" w:rsidP="00701EFB">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August 24</w:t>
      </w:r>
      <w:r w:rsidR="00701EFB" w:rsidRPr="001072C2">
        <w:rPr>
          <w:rFonts w:ascii="Arial" w:eastAsia="HiddenHorzOCR" w:hAnsi="Arial" w:cs="Arial"/>
          <w:b/>
          <w:color w:val="1A1A1A"/>
          <w:sz w:val="20"/>
          <w:szCs w:val="20"/>
        </w:rPr>
        <w:t>, 202</w:t>
      </w:r>
      <w:r w:rsidR="00DD1CD2">
        <w:rPr>
          <w:rFonts w:ascii="Arial" w:eastAsia="HiddenHorzOCR" w:hAnsi="Arial" w:cs="Arial"/>
          <w:b/>
          <w:color w:val="1A1A1A"/>
          <w:sz w:val="20"/>
          <w:szCs w:val="20"/>
        </w:rPr>
        <w:t>2</w:t>
      </w:r>
      <w:r w:rsidR="00701EFB" w:rsidRPr="001072C2">
        <w:rPr>
          <w:rFonts w:ascii="Arial" w:eastAsia="HiddenHorzOCR" w:hAnsi="Arial" w:cs="Arial"/>
          <w:b/>
          <w:color w:val="1A1A1A"/>
          <w:sz w:val="20"/>
          <w:szCs w:val="20"/>
        </w:rPr>
        <w:t>:</w:t>
      </w:r>
      <w:r w:rsidR="00701EFB" w:rsidRPr="001072C2">
        <w:rPr>
          <w:rFonts w:ascii="Arial" w:eastAsia="HiddenHorzOCR" w:hAnsi="Arial" w:cs="Arial"/>
          <w:color w:val="1A1A1A"/>
          <w:sz w:val="20"/>
          <w:szCs w:val="20"/>
        </w:rPr>
        <w:tab/>
      </w:r>
      <w:r>
        <w:rPr>
          <w:rFonts w:ascii="Arial" w:eastAsia="HiddenHorzOCR" w:hAnsi="Arial" w:cs="Arial"/>
          <w:color w:val="1A1A1A"/>
          <w:sz w:val="20"/>
          <w:szCs w:val="20"/>
        </w:rPr>
        <w:t>2:00 P</w:t>
      </w:r>
      <w:r w:rsidR="003269DE">
        <w:rPr>
          <w:rFonts w:ascii="Arial" w:eastAsia="HiddenHorzOCR" w:hAnsi="Arial" w:cs="Arial"/>
          <w:bCs/>
          <w:color w:val="1A1A1A"/>
          <w:sz w:val="20"/>
          <w:szCs w:val="20"/>
        </w:rPr>
        <w:t>M</w:t>
      </w:r>
      <w:r w:rsidR="00701EFB" w:rsidRPr="001072C2">
        <w:rPr>
          <w:rFonts w:ascii="Arial" w:eastAsia="HiddenHorzOCR" w:hAnsi="Arial" w:cs="Arial"/>
          <w:bCs/>
          <w:color w:val="1A1A1A"/>
          <w:sz w:val="20"/>
          <w:szCs w:val="20"/>
        </w:rPr>
        <w:t xml:space="preserve">, </w:t>
      </w:r>
      <w:r w:rsidR="003A31D3" w:rsidRPr="003A31D3">
        <w:rPr>
          <w:rFonts w:ascii="Arial" w:eastAsia="HiddenHorzOCR" w:hAnsi="Arial" w:cs="Arial"/>
          <w:b/>
          <w:color w:val="1A1A1A"/>
          <w:sz w:val="20"/>
          <w:szCs w:val="20"/>
          <w:u w:val="single"/>
        </w:rPr>
        <w:t xml:space="preserve">MANDATORY </w:t>
      </w:r>
      <w:r w:rsidR="00701EFB" w:rsidRPr="003A31D3">
        <w:rPr>
          <w:rFonts w:ascii="Arial" w:eastAsia="HiddenHorzOCR" w:hAnsi="Arial" w:cs="Arial"/>
          <w:b/>
          <w:color w:val="1A1A1A"/>
          <w:sz w:val="20"/>
          <w:szCs w:val="20"/>
          <w:u w:val="single"/>
        </w:rPr>
        <w:t>ON Campus Pre-Bid Meeting</w:t>
      </w:r>
      <w:r w:rsidR="00701EFB" w:rsidRPr="001072C2">
        <w:rPr>
          <w:rFonts w:ascii="Arial" w:eastAsia="HiddenHorzOCR" w:hAnsi="Arial" w:cs="Arial"/>
          <w:bCs/>
          <w:color w:val="1A1A1A"/>
          <w:sz w:val="20"/>
          <w:szCs w:val="20"/>
        </w:rPr>
        <w:t xml:space="preserve"> at the </w:t>
      </w:r>
      <w:r w:rsidR="00F01822">
        <w:rPr>
          <w:rFonts w:ascii="Arial" w:eastAsia="HiddenHorzOCR" w:hAnsi="Arial" w:cs="Arial"/>
          <w:bCs/>
          <w:color w:val="1A1A1A"/>
          <w:sz w:val="20"/>
          <w:szCs w:val="20"/>
        </w:rPr>
        <w:t>Yuba</w:t>
      </w:r>
      <w:r w:rsidR="00701EFB">
        <w:rPr>
          <w:rFonts w:ascii="Arial" w:eastAsia="HiddenHorzOCR" w:hAnsi="Arial" w:cs="Arial"/>
          <w:bCs/>
          <w:color w:val="1A1A1A"/>
          <w:sz w:val="20"/>
          <w:szCs w:val="20"/>
        </w:rPr>
        <w:t xml:space="preserve"> College</w:t>
      </w:r>
      <w:r w:rsidR="00F01822">
        <w:rPr>
          <w:rFonts w:ascii="Arial" w:eastAsia="HiddenHorzOCR" w:hAnsi="Arial" w:cs="Arial"/>
          <w:bCs/>
          <w:color w:val="1A1A1A"/>
          <w:sz w:val="20"/>
          <w:szCs w:val="20"/>
        </w:rPr>
        <w:t xml:space="preserve"> Campus</w:t>
      </w:r>
      <w:r w:rsidR="00701EFB" w:rsidRPr="001072C2">
        <w:rPr>
          <w:rFonts w:ascii="Arial" w:eastAsia="HiddenHorzOCR" w:hAnsi="Arial" w:cs="Arial"/>
          <w:bCs/>
          <w:color w:val="1A1A1A"/>
          <w:sz w:val="20"/>
          <w:szCs w:val="20"/>
        </w:rPr>
        <w:t xml:space="preserve">, </w:t>
      </w:r>
      <w:r w:rsidR="00701EFB">
        <w:rPr>
          <w:rFonts w:ascii="Arial" w:eastAsia="HiddenHorzOCR" w:hAnsi="Arial" w:cs="Arial"/>
          <w:bCs/>
          <w:color w:val="1A1A1A"/>
          <w:sz w:val="20"/>
          <w:szCs w:val="20"/>
        </w:rPr>
        <w:t xml:space="preserve">Building </w:t>
      </w:r>
      <w:r w:rsidR="00F01822">
        <w:rPr>
          <w:rFonts w:ascii="Arial" w:eastAsia="HiddenHorzOCR" w:hAnsi="Arial" w:cs="Arial"/>
          <w:bCs/>
          <w:color w:val="1A1A1A"/>
          <w:sz w:val="20"/>
          <w:szCs w:val="20"/>
        </w:rPr>
        <w:t>700, Room 7</w:t>
      </w:r>
      <w:r>
        <w:rPr>
          <w:rFonts w:ascii="Arial" w:eastAsia="HiddenHorzOCR" w:hAnsi="Arial" w:cs="Arial"/>
          <w:bCs/>
          <w:color w:val="1A1A1A"/>
          <w:sz w:val="20"/>
          <w:szCs w:val="20"/>
        </w:rPr>
        <w:t>24</w:t>
      </w:r>
      <w:r w:rsidR="00F01822">
        <w:rPr>
          <w:rFonts w:ascii="Arial" w:eastAsia="HiddenHorzOCR" w:hAnsi="Arial" w:cs="Arial"/>
          <w:bCs/>
          <w:color w:val="1A1A1A"/>
          <w:sz w:val="20"/>
          <w:szCs w:val="20"/>
        </w:rPr>
        <w:t>, 2088 North Beale Road, Marysville, California 95901.</w:t>
      </w:r>
    </w:p>
    <w:p w14:paraId="7FDCD71B"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563532EC" w14:textId="59E4C312" w:rsidR="00701EFB"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 xml:space="preserve">If you need to visit the campus during an alternative time/date, please coordinate </w:t>
      </w:r>
      <w:r w:rsidR="004A76CE">
        <w:rPr>
          <w:rFonts w:ascii="Arial" w:eastAsia="HiddenHorzOCR" w:hAnsi="Arial" w:cs="Arial"/>
          <w:bCs/>
          <w:color w:val="1A1A1A"/>
          <w:sz w:val="20"/>
          <w:szCs w:val="20"/>
        </w:rPr>
        <w:t>with Bryan Epp</w:t>
      </w:r>
      <w:r w:rsidRPr="001072C2">
        <w:rPr>
          <w:rFonts w:ascii="Arial" w:eastAsia="HiddenHorzOCR" w:hAnsi="Arial" w:cs="Arial"/>
          <w:bCs/>
          <w:color w:val="1A1A1A"/>
          <w:sz w:val="20"/>
          <w:szCs w:val="20"/>
        </w:rPr>
        <w:t xml:space="preserve"> below:</w:t>
      </w:r>
    </w:p>
    <w:p w14:paraId="1AEF4A3D" w14:textId="68FFB849" w:rsidR="00DD1CD2" w:rsidRDefault="00DD1CD2"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43535D52" w14:textId="77777777" w:rsidR="00DD1CD2" w:rsidRPr="00DD1CD2" w:rsidRDefault="00DD1CD2" w:rsidP="00DD1CD2">
      <w:pPr>
        <w:spacing w:after="0" w:line="240" w:lineRule="auto"/>
        <w:ind w:left="2160"/>
        <w:rPr>
          <w:rFonts w:ascii="Arial" w:eastAsiaTheme="majorEastAsia" w:hAnsi="Arial" w:cs="Arial"/>
          <w:b/>
          <w:sz w:val="20"/>
          <w:szCs w:val="20"/>
        </w:rPr>
      </w:pPr>
      <w:r w:rsidRPr="00DD1CD2">
        <w:rPr>
          <w:rFonts w:ascii="Arial" w:eastAsiaTheme="majorEastAsia" w:hAnsi="Arial" w:cs="Arial"/>
          <w:b/>
          <w:sz w:val="20"/>
          <w:szCs w:val="20"/>
        </w:rPr>
        <w:t>Bryan Epp</w:t>
      </w:r>
    </w:p>
    <w:p w14:paraId="702FF47E"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Assistant Director of Maintenance, Operations</w:t>
      </w:r>
    </w:p>
    <w:p w14:paraId="7AC38094"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2088 North Beale Road</w:t>
      </w:r>
    </w:p>
    <w:p w14:paraId="3928A2E1"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Phone:  530-740-1722</w:t>
      </w:r>
    </w:p>
    <w:p w14:paraId="66FD67FB" w14:textId="41852161" w:rsidR="00DD1CD2" w:rsidRDefault="00DD1CD2" w:rsidP="00DD1CD2">
      <w:pPr>
        <w:spacing w:after="0" w:line="240" w:lineRule="auto"/>
        <w:ind w:left="2160"/>
        <w:rPr>
          <w:rStyle w:val="Hyperlink"/>
          <w:rFonts w:ascii="Arial" w:eastAsiaTheme="majorEastAsia" w:hAnsi="Arial" w:cs="Arial"/>
          <w:b/>
          <w:sz w:val="20"/>
          <w:szCs w:val="20"/>
        </w:rPr>
      </w:pPr>
      <w:r w:rsidRPr="00DD1CD2">
        <w:rPr>
          <w:rFonts w:ascii="Arial" w:eastAsiaTheme="majorEastAsia" w:hAnsi="Arial" w:cs="Arial"/>
          <w:bCs/>
          <w:sz w:val="20"/>
          <w:szCs w:val="20"/>
        </w:rPr>
        <w:t xml:space="preserve">Email: </w:t>
      </w:r>
      <w:r w:rsidRPr="00DD1CD2">
        <w:rPr>
          <w:rFonts w:ascii="Arial" w:eastAsiaTheme="majorEastAsia" w:hAnsi="Arial" w:cs="Arial"/>
          <w:b/>
          <w:sz w:val="20"/>
          <w:szCs w:val="20"/>
        </w:rPr>
        <w:t xml:space="preserve"> </w:t>
      </w:r>
      <w:hyperlink r:id="rId14" w:history="1">
        <w:r w:rsidRPr="00DD1CD2">
          <w:rPr>
            <w:rStyle w:val="Hyperlink"/>
            <w:rFonts w:ascii="Arial" w:eastAsiaTheme="majorEastAsia" w:hAnsi="Arial" w:cs="Arial"/>
            <w:b/>
            <w:sz w:val="20"/>
            <w:szCs w:val="20"/>
          </w:rPr>
          <w:t>bepp@yccd.edu</w:t>
        </w:r>
      </w:hyperlink>
    </w:p>
    <w:p w14:paraId="2B5E61A7" w14:textId="5ED50E38" w:rsidR="003A31D3" w:rsidRDefault="003A31D3" w:rsidP="00DD1CD2">
      <w:pPr>
        <w:spacing w:after="0" w:line="240" w:lineRule="auto"/>
        <w:ind w:left="2160"/>
        <w:rPr>
          <w:rStyle w:val="Hyperlink"/>
          <w:rFonts w:ascii="Arial" w:eastAsiaTheme="majorEastAsia" w:hAnsi="Arial" w:cs="Arial"/>
          <w:b/>
          <w:sz w:val="20"/>
          <w:szCs w:val="20"/>
        </w:rPr>
      </w:pPr>
    </w:p>
    <w:p w14:paraId="2E8F7048" w14:textId="39D5581C" w:rsidR="003A31D3" w:rsidRPr="003A31D3" w:rsidRDefault="003A31D3" w:rsidP="00DD1CD2">
      <w:pPr>
        <w:spacing w:after="0" w:line="240" w:lineRule="auto"/>
        <w:ind w:left="2160"/>
        <w:rPr>
          <w:rStyle w:val="Hyperlink"/>
          <w:rFonts w:ascii="Arial" w:eastAsiaTheme="majorEastAsia" w:hAnsi="Arial" w:cs="Arial"/>
          <w:bCs/>
          <w:color w:val="auto"/>
          <w:sz w:val="20"/>
          <w:szCs w:val="20"/>
          <w:u w:val="none"/>
        </w:rPr>
      </w:pPr>
      <w:bookmarkStart w:id="11" w:name="_Hlk110509232"/>
      <w:r w:rsidRPr="003A31D3">
        <w:rPr>
          <w:rStyle w:val="Hyperlink"/>
          <w:rFonts w:ascii="Arial" w:eastAsiaTheme="majorEastAsia" w:hAnsi="Arial" w:cs="Arial"/>
          <w:bCs/>
          <w:color w:val="auto"/>
          <w:sz w:val="20"/>
          <w:szCs w:val="20"/>
          <w:highlight w:val="yellow"/>
          <w:u w:val="none"/>
        </w:rPr>
        <w:t>Contractors are required to either attend the Mandatory On-Campus meeting or a meeting with Bryan Epp AND sign the meeting login sheet for the meeting documenting attendance and that they have walked through the buildings.</w:t>
      </w:r>
    </w:p>
    <w:bookmarkEnd w:id="11"/>
    <w:p w14:paraId="1006607D" w14:textId="5FB063DD" w:rsidR="006117CF" w:rsidRDefault="006117CF" w:rsidP="00DD1CD2">
      <w:pPr>
        <w:spacing w:after="0" w:line="240" w:lineRule="auto"/>
        <w:ind w:left="2160"/>
        <w:rPr>
          <w:rStyle w:val="Hyperlink"/>
          <w:rFonts w:ascii="Arial" w:eastAsiaTheme="majorEastAsia" w:hAnsi="Arial" w:cs="Arial"/>
          <w:b/>
          <w:sz w:val="20"/>
          <w:szCs w:val="20"/>
        </w:rPr>
      </w:pPr>
    </w:p>
    <w:p w14:paraId="799DFF6E" w14:textId="3D4AF58E" w:rsidR="00A35F16" w:rsidRPr="001072C2" w:rsidRDefault="006117CF"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September 6</w:t>
      </w:r>
      <w:r w:rsidR="009D660E" w:rsidRPr="001072C2">
        <w:rPr>
          <w:rFonts w:ascii="Arial" w:eastAsiaTheme="minorEastAsia" w:hAnsi="Arial" w:cs="Arial"/>
          <w:sz w:val="20"/>
          <w:szCs w:val="20"/>
          <w:lang w:eastAsia="zh-CN"/>
        </w:rPr>
        <w:t>,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5"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78099A32" w:rsidR="00A35F16" w:rsidRPr="001072C2" w:rsidRDefault="006117CF"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September 7</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26CD560E" w:rsidR="00A35F16" w:rsidRPr="001072C2" w:rsidRDefault="006117CF"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September 13</w:t>
      </w:r>
      <w:r w:rsidR="00DD1CD2">
        <w:rPr>
          <w:rFonts w:ascii="Arial" w:eastAsia="HiddenHorzOCR" w:hAnsi="Arial" w:cs="Arial"/>
          <w:b/>
          <w:color w:val="1A1A1A"/>
          <w:sz w:val="20"/>
          <w:szCs w:val="20"/>
          <w:highlight w:val="yellow"/>
        </w:rPr>
        <w:t>, 2022</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2683B" w:rsidRPr="001072C2">
        <w:rPr>
          <w:rFonts w:ascii="Arial" w:eastAsia="HiddenHorzOCR" w:hAnsi="Arial" w:cs="Arial"/>
          <w:b/>
          <w:color w:val="1A1A1A"/>
          <w:sz w:val="20"/>
          <w:szCs w:val="20"/>
        </w:rPr>
        <w:t>1</w:t>
      </w:r>
      <w:r>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Pr>
          <w:rFonts w:ascii="Arial" w:eastAsia="HiddenHorzOCR" w:hAnsi="Arial" w:cs="Arial"/>
          <w:b/>
          <w:color w:val="1A1A1A"/>
          <w:sz w:val="20"/>
          <w:szCs w:val="20"/>
        </w:rPr>
        <w:t>A</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xml:space="preserve">, Yuba Community College District, District Offices Location, see page 1.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57C4E02A" w14:textId="6CFD036B" w:rsidR="00EF0AC9" w:rsidRDefault="00F76494"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w:t>
      </w:r>
      <w:r w:rsidR="00EF0AC9" w:rsidRPr="001072C2">
        <w:rPr>
          <w:rFonts w:ascii="Arial" w:eastAsia="HiddenHorzOCR" w:hAnsi="Arial" w:cs="Arial"/>
          <w:color w:val="1A1A1A"/>
          <w:sz w:val="20"/>
          <w:szCs w:val="20"/>
        </w:rPr>
        <w:t>his is a prevailing wage project.</w:t>
      </w:r>
    </w:p>
    <w:p w14:paraId="41792458" w14:textId="5F742333" w:rsidR="007A20E1" w:rsidRDefault="007A20E1" w:rsidP="00A35F16">
      <w:pPr>
        <w:autoSpaceDE w:val="0"/>
        <w:autoSpaceDN w:val="0"/>
        <w:adjustRightInd w:val="0"/>
        <w:spacing w:after="0" w:line="240" w:lineRule="auto"/>
        <w:rPr>
          <w:rFonts w:ascii="Arial" w:eastAsia="HiddenHorzOCR" w:hAnsi="Arial" w:cs="Arial"/>
          <w:color w:val="1A1A1A"/>
          <w:sz w:val="20"/>
          <w:szCs w:val="20"/>
        </w:rPr>
      </w:pPr>
    </w:p>
    <w:p w14:paraId="05775690" w14:textId="70F01BB3" w:rsidR="007A20E1" w:rsidRPr="001072C2" w:rsidRDefault="007A20E1"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This is a CUPCCAA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2FB29100" w14:textId="6A1267C2"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proofErr w:type="gramStart"/>
      <w:r w:rsidR="00D21EDC">
        <w:rPr>
          <w:rFonts w:ascii="Arial" w:eastAsia="HiddenHorzOCR" w:hAnsi="Arial" w:cs="Arial"/>
          <w:color w:val="1A1A1A"/>
        </w:rPr>
        <w:t>binders</w:t>
      </w:r>
      <w:proofErr w:type="gramEnd"/>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F1C4DC9"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478B8EE"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proofErr w:type="gramStart"/>
      <w:r w:rsidR="004979BC" w:rsidRPr="00322298">
        <w:rPr>
          <w:rFonts w:ascii="Arial" w:eastAsia="HiddenHorzOCR" w:hAnsi="Arial" w:cs="Arial"/>
          <w:i/>
          <w:color w:val="1A1A1A"/>
          <w:u w:val="single"/>
        </w:rPr>
        <w:t>qualified</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w:t>
      </w:r>
      <w:proofErr w:type="gramEnd"/>
      <w:r w:rsidRPr="00322298">
        <w:rPr>
          <w:rFonts w:ascii="Arial" w:eastAsia="HiddenHorzOCR" w:hAnsi="Arial" w:cs="Arial"/>
          <w:i/>
          <w:color w:val="1A1A1A"/>
          <w:u w:val="single"/>
        </w:rPr>
        <w:t xml:space="preserv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44171824"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 award of the project with a purchase order.</w:t>
      </w:r>
      <w:r w:rsidR="004028A8" w:rsidRPr="00730F1B">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5E94AA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Contractor, Firms with multiple employee </w:t>
      </w:r>
      <w:r w:rsidR="00322298">
        <w:rPr>
          <w:rFonts w:ascii="Arial" w:eastAsia="HiddenHorzOCR" w:hAnsi="Arial" w:cs="Arial"/>
          <w:color w:val="4C4C4C"/>
        </w:rPr>
        <w:t xml:space="preserve">work </w:t>
      </w:r>
      <w:r>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9200039"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p>
    <w:p w14:paraId="04633E28" w14:textId="1A653AD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77777777" w:rsidR="0002683B" w:rsidRDefault="0002683B">
      <w:pPr>
        <w:rPr>
          <w:rFonts w:ascii="Arial" w:eastAsia="Tahoma" w:hAnsi="Arial" w:cs="Arial"/>
          <w:b/>
        </w:rPr>
      </w:pPr>
      <w:r>
        <w:rPr>
          <w:rFonts w:ascii="Arial" w:eastAsia="Tahoma" w:hAnsi="Arial" w:cs="Arial"/>
          <w:b/>
        </w:rPr>
        <w:br w:type="page"/>
      </w:r>
    </w:p>
    <w:p w14:paraId="66AF8168" w14:textId="6D2064B3"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Form—Contractor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77777777"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27688943" w:rsidR="00ED581C" w:rsidRPr="008F60C2" w:rsidRDefault="00ED581C" w:rsidP="00ED581C">
      <w:pPr>
        <w:pStyle w:val="BodyText"/>
        <w:ind w:left="119" w:right="137" w:firstLine="720"/>
        <w:rPr>
          <w:sz w:val="20"/>
          <w:szCs w:val="20"/>
        </w:rPr>
      </w:pPr>
      <w:r w:rsidRPr="008F60C2">
        <w:rPr>
          <w:sz w:val="20"/>
          <w:szCs w:val="20"/>
        </w:rPr>
        <w:t xml:space="preserve">The condition of the above obligation is such that, </w:t>
      </w:r>
      <w:proofErr w:type="gramStart"/>
      <w:r w:rsidRPr="008F60C2">
        <w:rPr>
          <w:sz w:val="20"/>
          <w:szCs w:val="20"/>
        </w:rPr>
        <w:t>whereas,</w:t>
      </w:r>
      <w:proofErr w:type="gramEnd"/>
      <w:r w:rsidRPr="008F60C2">
        <w:rPr>
          <w:sz w:val="20"/>
          <w:szCs w:val="20"/>
        </w:rPr>
        <w:t xml:space="preserve"> the Principal has submitted a bid for the work described as follows:</w:t>
      </w:r>
      <w:r>
        <w:rPr>
          <w:sz w:val="20"/>
          <w:szCs w:val="20"/>
          <w:u w:val="single"/>
        </w:rPr>
        <w:t xml:space="preserve"> </w:t>
      </w:r>
      <w:r w:rsidRPr="00ED581C">
        <w:rPr>
          <w:b/>
          <w:bCs/>
          <w:sz w:val="20"/>
          <w:szCs w:val="20"/>
          <w:u w:val="single"/>
        </w:rPr>
        <w:t>RFP 2</w:t>
      </w:r>
      <w:r w:rsidR="008F4A6F">
        <w:rPr>
          <w:b/>
          <w:bCs/>
          <w:sz w:val="20"/>
          <w:szCs w:val="20"/>
          <w:u w:val="single"/>
        </w:rPr>
        <w:t>2-02 Multiple Buildings, Ceiling Repairs</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1C679D8E" w14:textId="77777777" w:rsidR="00AB09D1" w:rsidRDefault="00AB09D1" w:rsidP="000303F3">
      <w:pPr>
        <w:spacing w:after="160" w:line="259" w:lineRule="auto"/>
        <w:rPr>
          <w:rFonts w:ascii="Arial" w:hAnsi="Arial" w:cs="Arial"/>
          <w:b/>
        </w:rPr>
      </w:pPr>
    </w:p>
    <w:p w14:paraId="60AF2972" w14:textId="7CF349EA" w:rsidR="000303F3" w:rsidRPr="00391D7C" w:rsidRDefault="000303F3" w:rsidP="000303F3">
      <w:pPr>
        <w:spacing w:after="160" w:line="259" w:lineRule="auto"/>
        <w:rPr>
          <w:rFonts w:ascii="Arial" w:hAnsi="Arial" w:cs="Arial"/>
          <w:b/>
          <w:highlight w:val="yellow"/>
        </w:rPr>
      </w:pPr>
      <w:r w:rsidRPr="00391D7C">
        <w:rPr>
          <w:rFonts w:ascii="Arial" w:hAnsi="Arial" w:cs="Arial"/>
          <w:b/>
        </w:rPr>
        <w:lastRenderedPageBreak/>
        <w:t>Bid Bond Requirements:</w:t>
      </w:r>
    </w:p>
    <w:p w14:paraId="384AF2A4" w14:textId="42669608" w:rsidR="000303F3" w:rsidRPr="007A08BE" w:rsidRDefault="000303F3" w:rsidP="0048132B">
      <w:pPr>
        <w:ind w:left="360" w:firstLine="720"/>
        <w:rPr>
          <w:rFonts w:ascii="Arial" w:eastAsia="Times New Roman" w:hAnsi="Arial" w:cs="Arial"/>
          <w:b/>
          <w:bCs/>
          <w:caps/>
          <w:color w:val="111111"/>
        </w:rPr>
      </w:pPr>
      <w:r w:rsidRPr="007A08BE">
        <w:rPr>
          <w:rFonts w:ascii="Arial" w:hAnsi="Arial" w:cs="Arial"/>
          <w:b/>
        </w:rPr>
        <w:t>Provide a Bid Bond per the following:</w:t>
      </w: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6F40E01E"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Pr="00ED581C">
        <w:rPr>
          <w:rFonts w:ascii="Arial" w:hAnsi="Arial" w:cs="Arial"/>
          <w:bCs/>
        </w:rPr>
        <w:t>R</w:t>
      </w:r>
      <w:r w:rsidR="000F3680" w:rsidRPr="00ED581C">
        <w:rPr>
          <w:rFonts w:ascii="Arial" w:hAnsi="Arial" w:cs="Arial"/>
          <w:bCs/>
        </w:rPr>
        <w:t xml:space="preserve">equired for this project and </w:t>
      </w:r>
      <w:r w:rsidR="000303F3" w:rsidRPr="00ED581C">
        <w:rPr>
          <w:rFonts w:ascii="Arial" w:hAnsi="Arial" w:cs="Arial"/>
          <w:bCs/>
        </w:rPr>
        <w:t xml:space="preserve">described in the District Agreement for Services form </w:t>
      </w:r>
      <w:r w:rsidR="00A367EC" w:rsidRPr="00ED581C">
        <w:rPr>
          <w:rFonts w:ascii="Arial" w:hAnsi="Arial" w:cs="Arial"/>
          <w:bCs/>
        </w:rPr>
        <w:t xml:space="preserve">(Appendix </w:t>
      </w:r>
      <w:r w:rsidR="00322298" w:rsidRPr="00ED581C">
        <w:rPr>
          <w:rFonts w:ascii="Arial" w:hAnsi="Arial" w:cs="Arial"/>
          <w:bCs/>
        </w:rPr>
        <w:t>E</w:t>
      </w:r>
      <w:r w:rsidR="00316FBF" w:rsidRPr="00ED581C">
        <w:rPr>
          <w:rFonts w:ascii="Arial" w:hAnsi="Arial" w:cs="Arial"/>
          <w:bCs/>
        </w:rPr>
        <w:t xml:space="preserve">, Agreement </w:t>
      </w:r>
      <w:r w:rsidR="003B60E4" w:rsidRPr="00ED581C">
        <w:rPr>
          <w:rFonts w:ascii="Arial" w:hAnsi="Arial" w:cs="Arial"/>
          <w:bCs/>
        </w:rPr>
        <w:t>for</w:t>
      </w:r>
      <w:r w:rsidR="00316FBF" w:rsidRPr="00ED581C">
        <w:rPr>
          <w:rFonts w:ascii="Arial" w:hAnsi="Arial" w:cs="Arial"/>
          <w:bCs/>
        </w:rPr>
        <w:t xml:space="preserve"> Services</w:t>
      </w:r>
      <w:r w:rsidR="000303F3" w:rsidRPr="00ED581C">
        <w:rPr>
          <w:rFonts w:ascii="Arial" w:hAnsi="Arial" w:cs="Arial"/>
          <w:bCs/>
        </w:rPr>
        <w:t>).</w:t>
      </w:r>
      <w:r w:rsidR="000303F3">
        <w:rPr>
          <w:rFonts w:ascii="Arial" w:hAnsi="Arial" w:cs="Arial"/>
          <w:b/>
        </w:rPr>
        <w:t xml:space="preserve">  </w:t>
      </w:r>
      <w:r w:rsidR="00F76494" w:rsidRPr="00F76494">
        <w:rPr>
          <w:rFonts w:ascii="Arial" w:hAnsi="Arial" w:cs="Arial"/>
          <w:bCs/>
          <w:i/>
          <w:iCs/>
          <w:u w:val="single"/>
        </w:rPr>
        <w:t xml:space="preserve">The Performance and Payment bonds are due 7 to 10 days after the award date. </w:t>
      </w:r>
      <w:r w:rsidR="003955D1">
        <w:rPr>
          <w:rFonts w:ascii="Arial" w:hAnsi="Arial" w:cs="Arial"/>
          <w:bCs/>
          <w:i/>
          <w:iCs/>
          <w:u w:val="single"/>
        </w:rPr>
        <w:t>Refer to specification section 00 00 21.</w:t>
      </w:r>
    </w:p>
    <w:p w14:paraId="528B0C8A" w14:textId="77777777" w:rsidR="007A06B6" w:rsidRDefault="007A06B6" w:rsidP="000303F3">
      <w:pPr>
        <w:spacing w:after="160" w:line="259" w:lineRule="auto"/>
        <w:rPr>
          <w:rFonts w:ascii="Arial" w:hAnsi="Arial" w:cs="Arial"/>
          <w:b/>
        </w:rPr>
      </w:pPr>
    </w:p>
    <w:p w14:paraId="566A4BE3" w14:textId="11E3283B"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p>
    <w:p w14:paraId="46EE15F6" w14:textId="6C1D058F" w:rsidR="0072162D" w:rsidRDefault="00AB09D1" w:rsidP="000303F3">
      <w:pPr>
        <w:spacing w:after="160" w:line="259" w:lineRule="auto"/>
        <w:rPr>
          <w:rFonts w:ascii="Arial" w:hAnsi="Arial" w:cs="Arial"/>
        </w:rPr>
      </w:pPr>
      <w:r>
        <w:rPr>
          <w:rFonts w:ascii="Arial" w:hAnsi="Arial" w:cs="Arial"/>
        </w:rPr>
        <w:t>Liquidated damages of $</w:t>
      </w:r>
      <w:r w:rsidR="00BD394A">
        <w:rPr>
          <w:rFonts w:ascii="Arial" w:hAnsi="Arial" w:cs="Arial"/>
        </w:rPr>
        <w:t>2</w:t>
      </w:r>
      <w:r w:rsidR="00E05CB8">
        <w:rPr>
          <w:rFonts w:ascii="Arial" w:hAnsi="Arial" w:cs="Arial"/>
        </w:rPr>
        <w:t>0</w:t>
      </w:r>
      <w:r>
        <w:rPr>
          <w:rFonts w:ascii="Arial" w:hAnsi="Arial" w:cs="Arial"/>
        </w:rPr>
        <w:t>0/</w:t>
      </w:r>
      <w:r w:rsidR="00E05CB8">
        <w:rPr>
          <w:rFonts w:ascii="Arial" w:hAnsi="Arial" w:cs="Arial"/>
        </w:rPr>
        <w:t xml:space="preserve"> calendar </w:t>
      </w:r>
      <w:r>
        <w:rPr>
          <w:rFonts w:ascii="Arial" w:hAnsi="Arial" w:cs="Arial"/>
        </w:rPr>
        <w:t xml:space="preserve">day will be imposed by the District to the Contractor every calendar day after </w:t>
      </w:r>
      <w:r w:rsidR="00BD394A">
        <w:rPr>
          <w:rFonts w:ascii="Arial" w:hAnsi="Arial" w:cs="Arial"/>
        </w:rPr>
        <w:t>December 31</w:t>
      </w:r>
      <w:r>
        <w:rPr>
          <w:rFonts w:ascii="Arial" w:hAnsi="Arial" w:cs="Arial"/>
        </w:rPr>
        <w:t>, 2022.  The Liquidated Damages will be withheld from the</w:t>
      </w:r>
      <w:r w:rsidR="00E05CB8">
        <w:rPr>
          <w:rFonts w:ascii="Arial" w:hAnsi="Arial" w:cs="Arial"/>
        </w:rPr>
        <w:t xml:space="preserve"> contractor’s</w:t>
      </w:r>
      <w:r>
        <w:rPr>
          <w:rFonts w:ascii="Arial" w:hAnsi="Arial" w:cs="Arial"/>
        </w:rPr>
        <w:t xml:space="preserve"> 5% retainage on the project</w:t>
      </w:r>
      <w:r w:rsidR="00E05CB8">
        <w:rPr>
          <w:rFonts w:ascii="Arial" w:hAnsi="Arial" w:cs="Arial"/>
        </w:rPr>
        <w:t xml:space="preserve"> until it is exhausted</w:t>
      </w:r>
      <w:r w:rsidR="00302B94">
        <w:rPr>
          <w:rFonts w:ascii="Arial" w:hAnsi="Arial" w:cs="Arial"/>
        </w:rPr>
        <w:t xml:space="preserve">, then, it will become a performance bond claim. </w:t>
      </w:r>
      <w:r w:rsidR="003020E8">
        <w:rPr>
          <w:rFonts w:ascii="Arial" w:hAnsi="Arial" w:cs="Arial"/>
        </w:rPr>
        <w:t xml:space="preserve"> </w:t>
      </w:r>
    </w:p>
    <w:p w14:paraId="75D12DE4" w14:textId="2BA1D948" w:rsidR="00156463" w:rsidRPr="0072162D" w:rsidRDefault="00156463" w:rsidP="000303F3">
      <w:pPr>
        <w:spacing w:after="160" w:line="259" w:lineRule="auto"/>
        <w:rPr>
          <w:rFonts w:ascii="Arial" w:hAnsi="Arial" w:cs="Arial"/>
          <w:highlight w:val="yellow"/>
        </w:rPr>
      </w:pPr>
      <w:r>
        <w:rPr>
          <w:rFonts w:ascii="Arial" w:hAnsi="Arial" w:cs="Arial"/>
        </w:rPr>
        <w:t xml:space="preserve">The Contractor is however encouraged to complete the work asap and by the mentioned dates in this RFP unless otherwise mutually agreed upon by the Contractor and the District due to factors that are outside the control of the Contractor. </w:t>
      </w:r>
      <w:r w:rsidR="00BE1530">
        <w:rPr>
          <w:rFonts w:ascii="Arial" w:hAnsi="Arial" w:cs="Arial"/>
        </w:rPr>
        <w:t xml:space="preserve"> Other projects that the Contractor is or may be awarded do not qualify for a time extension</w:t>
      </w:r>
      <w:r w:rsidR="00BD394A">
        <w:rPr>
          <w:rFonts w:ascii="Arial" w:hAnsi="Arial" w:cs="Arial"/>
        </w:rPr>
        <w:t>.</w:t>
      </w:r>
      <w:r w:rsidR="00BE1530">
        <w:rPr>
          <w:rFonts w:ascii="Arial" w:hAnsi="Arial" w:cs="Arial"/>
        </w:rPr>
        <w:t xml:space="preserve">  </w:t>
      </w:r>
    </w:p>
    <w:p w14:paraId="7EA99BD4" w14:textId="7CA6B272"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Bid</w:t>
      </w:r>
      <w:r w:rsidR="003738C1">
        <w:rPr>
          <w:rFonts w:ascii="Arial" w:eastAsia="HiddenHorzOCR" w:hAnsi="Arial" w:cs="Arial"/>
          <w:b/>
          <w:color w:val="1B1B1B"/>
          <w:sz w:val="28"/>
          <w:szCs w:val="28"/>
        </w:rPr>
        <w:t xml:space="preserve"> Form:</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7740" w:type="dxa"/>
        <w:tblInd w:w="1245" w:type="dxa"/>
        <w:tblLook w:val="04A0" w:firstRow="1" w:lastRow="0" w:firstColumn="1" w:lastColumn="0" w:noHBand="0" w:noVBand="1"/>
      </w:tblPr>
      <w:tblGrid>
        <w:gridCol w:w="810"/>
        <w:gridCol w:w="3960"/>
        <w:gridCol w:w="2970"/>
      </w:tblGrid>
      <w:tr w:rsidR="0002683B" w:rsidRPr="003D5D86" w14:paraId="7497C818" w14:textId="77777777" w:rsidTr="00957351">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396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97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3960" w:type="dxa"/>
            <w:tcBorders>
              <w:top w:val="nil"/>
              <w:left w:val="nil"/>
              <w:bottom w:val="single" w:sz="4" w:space="0" w:color="auto"/>
              <w:right w:val="single" w:sz="4" w:space="0" w:color="auto"/>
            </w:tcBorders>
            <w:shd w:val="clear" w:color="auto" w:fill="auto"/>
            <w:noWrap/>
            <w:vAlign w:val="center"/>
          </w:tcPr>
          <w:p w14:paraId="367F07CC" w14:textId="2E5B715F" w:rsidR="0002683B" w:rsidRPr="00ED581C" w:rsidRDefault="0030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Building</w:t>
            </w:r>
            <w:r w:rsidR="00E404C1">
              <w:rPr>
                <w:rFonts w:ascii="Calibri" w:eastAsia="Times New Roman" w:hAnsi="Calibri" w:cs="Calibri"/>
                <w:color w:val="000000"/>
                <w:lang w:val="en-US"/>
              </w:rPr>
              <w:t>s</w:t>
            </w:r>
            <w:r>
              <w:rPr>
                <w:rFonts w:ascii="Calibri" w:eastAsia="Times New Roman" w:hAnsi="Calibri" w:cs="Calibri"/>
                <w:color w:val="000000"/>
                <w:lang w:val="en-US"/>
              </w:rPr>
              <w:t xml:space="preserve"> </w:t>
            </w:r>
            <w:r w:rsidR="00E404C1">
              <w:rPr>
                <w:rFonts w:ascii="Calibri" w:eastAsia="Times New Roman" w:hAnsi="Calibri" w:cs="Calibri"/>
                <w:color w:val="000000"/>
                <w:lang w:val="en-US"/>
              </w:rPr>
              <w:t>100A and 100B:</w:t>
            </w:r>
          </w:p>
        </w:tc>
        <w:tc>
          <w:tcPr>
            <w:tcW w:w="297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F673B" w:rsidRPr="003D5D86" w14:paraId="2DFC09CA"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EE1D840" w14:textId="391060A0" w:rsidR="00BF673B" w:rsidRPr="003D5D86" w:rsidRDefault="00BF673B"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5931E305" w14:textId="1E92CC70" w:rsidR="00BF673B" w:rsidRDefault="00BF673B"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Building</w:t>
            </w:r>
            <w:r w:rsidR="00E404C1">
              <w:rPr>
                <w:rFonts w:ascii="Calibri" w:eastAsia="Times New Roman" w:hAnsi="Calibri" w:cs="Calibri"/>
                <w:color w:val="000000"/>
                <w:lang w:val="en-US"/>
              </w:rPr>
              <w:t xml:space="preserve"> 200</w:t>
            </w:r>
            <w:r>
              <w:rPr>
                <w:rFonts w:ascii="Calibri" w:eastAsia="Times New Roman" w:hAnsi="Calibri" w:cs="Calibri"/>
                <w:color w:val="000000"/>
                <w:lang w:val="en-US"/>
              </w:rPr>
              <w:t>:</w:t>
            </w:r>
          </w:p>
        </w:tc>
        <w:tc>
          <w:tcPr>
            <w:tcW w:w="2970" w:type="dxa"/>
            <w:tcBorders>
              <w:top w:val="nil"/>
              <w:left w:val="nil"/>
              <w:bottom w:val="single" w:sz="4" w:space="0" w:color="auto"/>
              <w:right w:val="single" w:sz="12" w:space="0" w:color="auto"/>
            </w:tcBorders>
            <w:shd w:val="clear" w:color="auto" w:fill="auto"/>
            <w:noWrap/>
            <w:vAlign w:val="center"/>
          </w:tcPr>
          <w:p w14:paraId="69DF1380" w14:textId="41C590C6" w:rsidR="00BF673B" w:rsidRPr="003D5D86" w:rsidRDefault="00BF673B"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9B6BBF" w:rsidRPr="003D5D86" w14:paraId="139BE04D"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B572E38" w14:textId="3949A586" w:rsidR="009B6BBF" w:rsidRPr="003D5D86" w:rsidRDefault="009B6BBF"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1A9500D9" w14:textId="67AFA513" w:rsidR="009B6BBF" w:rsidRDefault="0030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Building </w:t>
            </w:r>
            <w:r w:rsidR="00E404C1">
              <w:rPr>
                <w:rFonts w:ascii="Calibri" w:eastAsia="Times New Roman" w:hAnsi="Calibri" w:cs="Calibri"/>
                <w:color w:val="000000"/>
                <w:lang w:val="en-US"/>
              </w:rPr>
              <w:t>300</w:t>
            </w:r>
            <w:r>
              <w:rPr>
                <w:rFonts w:ascii="Calibri" w:eastAsia="Times New Roman" w:hAnsi="Calibri" w:cs="Calibri"/>
                <w:color w:val="000000"/>
                <w:lang w:val="en-US"/>
              </w:rPr>
              <w:t>:</w:t>
            </w:r>
          </w:p>
        </w:tc>
        <w:tc>
          <w:tcPr>
            <w:tcW w:w="2970" w:type="dxa"/>
            <w:tcBorders>
              <w:top w:val="nil"/>
              <w:left w:val="nil"/>
              <w:bottom w:val="single" w:sz="4" w:space="0" w:color="auto"/>
              <w:right w:val="single" w:sz="12" w:space="0" w:color="auto"/>
            </w:tcBorders>
            <w:shd w:val="clear" w:color="auto" w:fill="auto"/>
            <w:noWrap/>
            <w:vAlign w:val="center"/>
          </w:tcPr>
          <w:p w14:paraId="614E4AE3" w14:textId="53058B4F" w:rsidR="009B6BBF" w:rsidRPr="003D5D86" w:rsidRDefault="009B6BBF"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18AE58C2" w:rsidR="0048132B" w:rsidRDefault="009B6BB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960" w:type="dxa"/>
            <w:tcBorders>
              <w:top w:val="nil"/>
              <w:left w:val="nil"/>
              <w:bottom w:val="single" w:sz="4" w:space="0" w:color="auto"/>
              <w:right w:val="single" w:sz="4" w:space="0" w:color="auto"/>
            </w:tcBorders>
            <w:shd w:val="clear" w:color="auto" w:fill="auto"/>
            <w:noWrap/>
            <w:vAlign w:val="center"/>
          </w:tcPr>
          <w:p w14:paraId="223D028D" w14:textId="429931D0" w:rsidR="0048132B" w:rsidRDefault="003020E8" w:rsidP="002D0985">
            <w:pPr>
              <w:spacing w:after="0" w:line="240" w:lineRule="auto"/>
              <w:rPr>
                <w:rFonts w:ascii="Calibri" w:eastAsia="Times New Roman" w:hAnsi="Calibri" w:cs="Calibri"/>
                <w:color w:val="000000"/>
              </w:rPr>
            </w:pPr>
            <w:r>
              <w:rPr>
                <w:rFonts w:ascii="Calibri" w:eastAsia="Times New Roman" w:hAnsi="Calibri" w:cs="Calibri"/>
                <w:color w:val="000000"/>
              </w:rPr>
              <w:t xml:space="preserve">Building </w:t>
            </w:r>
            <w:r w:rsidR="00E404C1">
              <w:rPr>
                <w:rFonts w:ascii="Calibri" w:eastAsia="Times New Roman" w:hAnsi="Calibri" w:cs="Calibri"/>
                <w:color w:val="000000"/>
              </w:rPr>
              <w:t>500</w:t>
            </w:r>
            <w:r>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7A385F" w:rsidRPr="003D5D86" w14:paraId="714E3917"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C0DDCBD" w14:textId="60F10F34" w:rsidR="007A385F" w:rsidRDefault="007A385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960" w:type="dxa"/>
            <w:tcBorders>
              <w:top w:val="nil"/>
              <w:left w:val="nil"/>
              <w:bottom w:val="single" w:sz="4" w:space="0" w:color="auto"/>
              <w:right w:val="single" w:sz="4" w:space="0" w:color="auto"/>
            </w:tcBorders>
            <w:shd w:val="clear" w:color="auto" w:fill="auto"/>
            <w:noWrap/>
            <w:vAlign w:val="center"/>
          </w:tcPr>
          <w:p w14:paraId="7ADA15F3" w14:textId="097E6A9E" w:rsidR="007A385F" w:rsidRDefault="007A385F" w:rsidP="002D0985">
            <w:pPr>
              <w:spacing w:after="0" w:line="240" w:lineRule="auto"/>
              <w:rPr>
                <w:rFonts w:ascii="Calibri" w:eastAsia="Times New Roman" w:hAnsi="Calibri" w:cs="Calibri"/>
                <w:color w:val="000000"/>
              </w:rPr>
            </w:pPr>
            <w:r>
              <w:rPr>
                <w:rFonts w:ascii="Calibri" w:eastAsia="Times New Roman" w:hAnsi="Calibri" w:cs="Calibri"/>
                <w:color w:val="000000"/>
              </w:rPr>
              <w:t>Six Saturdays Overtime/Premium Labor Rate Additional Costs:</w:t>
            </w:r>
          </w:p>
        </w:tc>
        <w:tc>
          <w:tcPr>
            <w:tcW w:w="2970" w:type="dxa"/>
            <w:tcBorders>
              <w:top w:val="nil"/>
              <w:left w:val="nil"/>
              <w:bottom w:val="single" w:sz="4" w:space="0" w:color="auto"/>
              <w:right w:val="single" w:sz="12" w:space="0" w:color="auto"/>
            </w:tcBorders>
            <w:shd w:val="clear" w:color="auto" w:fill="auto"/>
            <w:noWrap/>
          </w:tcPr>
          <w:p w14:paraId="1B88FC92" w14:textId="51CCDAEE" w:rsidR="007A385F" w:rsidRDefault="007A385F"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3020E8" w:rsidRPr="003D5D86" w14:paraId="71B92090"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C09778" w14:textId="4F2A3657" w:rsidR="003020E8" w:rsidRDefault="007A385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960" w:type="dxa"/>
            <w:tcBorders>
              <w:top w:val="nil"/>
              <w:left w:val="nil"/>
              <w:bottom w:val="single" w:sz="4" w:space="0" w:color="auto"/>
              <w:right w:val="single" w:sz="4" w:space="0" w:color="auto"/>
            </w:tcBorders>
            <w:shd w:val="clear" w:color="auto" w:fill="auto"/>
            <w:noWrap/>
            <w:vAlign w:val="center"/>
          </w:tcPr>
          <w:p w14:paraId="367FC291" w14:textId="49DFFE33" w:rsidR="003020E8" w:rsidRDefault="00E404C1" w:rsidP="002D0985">
            <w:pPr>
              <w:spacing w:after="0" w:line="240" w:lineRule="auto"/>
              <w:rPr>
                <w:rFonts w:ascii="Calibri" w:eastAsia="Times New Roman" w:hAnsi="Calibri" w:cs="Calibri"/>
                <w:color w:val="000000"/>
              </w:rPr>
            </w:pPr>
            <w:r>
              <w:rPr>
                <w:rFonts w:ascii="Calibri" w:eastAsia="Times New Roman" w:hAnsi="Calibri" w:cs="Calibri"/>
                <w:color w:val="000000"/>
              </w:rPr>
              <w:t>Other</w:t>
            </w:r>
            <w:r w:rsidR="003020E8">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tcPr>
          <w:p w14:paraId="5E5804B3" w14:textId="7CDF88F8" w:rsidR="003020E8" w:rsidRDefault="003020E8"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BF673B" w:rsidRPr="003D5D86" w14:paraId="411D1774"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5DD6669" w14:textId="65487A75" w:rsidR="00BF673B" w:rsidRDefault="007A385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960" w:type="dxa"/>
            <w:tcBorders>
              <w:top w:val="nil"/>
              <w:left w:val="nil"/>
              <w:bottom w:val="single" w:sz="4" w:space="0" w:color="auto"/>
              <w:right w:val="single" w:sz="4" w:space="0" w:color="auto"/>
            </w:tcBorders>
            <w:shd w:val="clear" w:color="auto" w:fill="auto"/>
            <w:noWrap/>
            <w:vAlign w:val="center"/>
          </w:tcPr>
          <w:p w14:paraId="79AEAC72" w14:textId="6C9B0DAD" w:rsidR="00BF673B" w:rsidRDefault="00E404C1" w:rsidP="002D0985">
            <w:pPr>
              <w:spacing w:after="0" w:line="240" w:lineRule="auto"/>
              <w:rPr>
                <w:rFonts w:ascii="Calibri" w:eastAsia="Times New Roman" w:hAnsi="Calibri" w:cs="Calibri"/>
                <w:color w:val="000000"/>
              </w:rPr>
            </w:pPr>
            <w:r>
              <w:rPr>
                <w:rFonts w:ascii="Calibri" w:eastAsia="Times New Roman" w:hAnsi="Calibri" w:cs="Calibri"/>
                <w:color w:val="000000"/>
              </w:rPr>
              <w:t>Contingency for additional repairs</w:t>
            </w:r>
          </w:p>
        </w:tc>
        <w:tc>
          <w:tcPr>
            <w:tcW w:w="2970" w:type="dxa"/>
            <w:tcBorders>
              <w:top w:val="nil"/>
              <w:left w:val="nil"/>
              <w:bottom w:val="single" w:sz="4" w:space="0" w:color="auto"/>
              <w:right w:val="single" w:sz="12" w:space="0" w:color="auto"/>
            </w:tcBorders>
            <w:shd w:val="clear" w:color="auto" w:fill="auto"/>
            <w:noWrap/>
          </w:tcPr>
          <w:p w14:paraId="3D1A9D9B" w14:textId="4971984E" w:rsidR="00BF673B" w:rsidRDefault="00BF673B"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00DE6D94">
              <w:rPr>
                <w:rFonts w:ascii="Calibri" w:eastAsia="Times New Roman" w:hAnsi="Calibri" w:cs="Calibri"/>
                <w:b/>
                <w:bCs/>
                <w:color w:val="000000"/>
              </w:rPr>
              <w:t xml:space="preserve"> </w:t>
            </w:r>
            <w:r w:rsidR="007A385F">
              <w:rPr>
                <w:rFonts w:ascii="Calibri" w:eastAsia="Times New Roman" w:hAnsi="Calibri" w:cs="Calibri"/>
                <w:b/>
                <w:bCs/>
                <w:color w:val="000000"/>
              </w:rPr>
              <w:t>20</w:t>
            </w:r>
            <w:r>
              <w:rPr>
                <w:rFonts w:ascii="Calibri" w:eastAsia="Times New Roman" w:hAnsi="Calibri" w:cs="Calibri"/>
                <w:b/>
                <w:bCs/>
                <w:color w:val="000000"/>
              </w:rPr>
              <w:t>,000.00</w:t>
            </w:r>
          </w:p>
        </w:tc>
      </w:tr>
      <w:tr w:rsidR="00D046EC" w:rsidRPr="003D5D86" w14:paraId="1AD1FD78" w14:textId="77777777" w:rsidTr="00CA65D8">
        <w:trPr>
          <w:trHeight w:val="399"/>
        </w:trPr>
        <w:tc>
          <w:tcPr>
            <w:tcW w:w="810" w:type="dxa"/>
            <w:tcBorders>
              <w:top w:val="nil"/>
              <w:left w:val="single" w:sz="12" w:space="0" w:color="auto"/>
              <w:bottom w:val="single" w:sz="12" w:space="0" w:color="auto"/>
              <w:right w:val="single" w:sz="4" w:space="0" w:color="auto"/>
            </w:tcBorders>
            <w:shd w:val="clear" w:color="auto" w:fill="auto"/>
            <w:noWrap/>
            <w:vAlign w:val="center"/>
          </w:tcPr>
          <w:p w14:paraId="0D471AF2" w14:textId="08F39FC0" w:rsidR="00D046EC" w:rsidRPr="003D5D86" w:rsidRDefault="007A385F"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960" w:type="dxa"/>
            <w:tcBorders>
              <w:top w:val="single" w:sz="12" w:space="0" w:color="auto"/>
              <w:left w:val="nil"/>
              <w:bottom w:val="single" w:sz="12" w:space="0" w:color="auto"/>
              <w:right w:val="single" w:sz="4" w:space="0" w:color="auto"/>
            </w:tcBorders>
            <w:shd w:val="clear" w:color="auto" w:fill="auto"/>
            <w:noWrap/>
            <w:hideMark/>
          </w:tcPr>
          <w:p w14:paraId="7BE16A83" w14:textId="77777777" w:rsidR="00D046EC" w:rsidRPr="00E404C1" w:rsidRDefault="00D046EC" w:rsidP="00D046EC">
            <w:pPr>
              <w:spacing w:after="0" w:line="240" w:lineRule="auto"/>
              <w:rPr>
                <w:rFonts w:ascii="Calibri" w:eastAsia="Times New Roman" w:hAnsi="Calibri" w:cs="Calibri"/>
                <w:b/>
                <w:bCs/>
                <w:color w:val="000000"/>
                <w:sz w:val="24"/>
                <w:szCs w:val="24"/>
              </w:rPr>
            </w:pPr>
            <w:r w:rsidRPr="00E404C1">
              <w:rPr>
                <w:rFonts w:ascii="Calibri" w:eastAsia="Times New Roman" w:hAnsi="Calibri" w:cs="Calibri"/>
                <w:b/>
                <w:bCs/>
                <w:color w:val="000000"/>
                <w:sz w:val="24"/>
                <w:szCs w:val="24"/>
              </w:rPr>
              <w:t>Total Costs:</w:t>
            </w:r>
          </w:p>
        </w:tc>
        <w:tc>
          <w:tcPr>
            <w:tcW w:w="2970" w:type="dxa"/>
            <w:tcBorders>
              <w:top w:val="single" w:sz="12" w:space="0" w:color="auto"/>
              <w:left w:val="nil"/>
              <w:bottom w:val="single" w:sz="12" w:space="0" w:color="auto"/>
              <w:right w:val="single" w:sz="12" w:space="0" w:color="auto"/>
            </w:tcBorders>
            <w:shd w:val="clear" w:color="auto" w:fill="auto"/>
            <w:noWrap/>
            <w:vAlign w:val="bottom"/>
            <w:hideMark/>
          </w:tcPr>
          <w:p w14:paraId="105B54D4"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519EB862" w14:textId="77777777" w:rsidR="00DE6D94" w:rsidRPr="00130D3D" w:rsidRDefault="00DE6D94" w:rsidP="00DE6D94">
      <w:pPr>
        <w:shd w:val="clear" w:color="auto" w:fill="FFFFFF"/>
        <w:spacing w:after="0" w:line="240" w:lineRule="auto"/>
        <w:ind w:left="1440"/>
        <w:rPr>
          <w:rFonts w:ascii="Arial" w:eastAsia="Times New Roman" w:hAnsi="Arial" w:cs="Arial"/>
          <w:color w:val="201F1E"/>
        </w:rPr>
      </w:pPr>
    </w:p>
    <w:p w14:paraId="2F19CF67" w14:textId="26DEF627" w:rsidR="00182B34" w:rsidRPr="00875626" w:rsidRDefault="00182B34" w:rsidP="00C63657">
      <w:pPr>
        <w:pStyle w:val="ListParagraph1"/>
        <w:ind w:left="1440" w:right="360"/>
        <w:rPr>
          <w:rFonts w:cs="Arial"/>
          <w:bCs/>
          <w:lang w:val="en-US" w:eastAsia="en-US"/>
        </w:rPr>
      </w:pPr>
      <w:r w:rsidRPr="00875626">
        <w:rPr>
          <w:rFonts w:cs="Arial"/>
          <w:bCs/>
          <w:lang w:val="en-US" w:eastAsia="en-US"/>
        </w:rPr>
        <w:t xml:space="preserve">This is a CUPCCAA project. </w:t>
      </w:r>
    </w:p>
    <w:p w14:paraId="52960E48" w14:textId="61AED15F" w:rsidR="00182B34" w:rsidRPr="00875626" w:rsidRDefault="00182B34" w:rsidP="00C63657">
      <w:pPr>
        <w:pStyle w:val="ListParagraph1"/>
        <w:ind w:left="1440" w:right="360"/>
        <w:rPr>
          <w:rFonts w:cs="Arial"/>
          <w:bCs/>
          <w:lang w:val="en-US" w:eastAsia="en-US"/>
        </w:rPr>
      </w:pPr>
    </w:p>
    <w:p w14:paraId="0AA314F6" w14:textId="534C1D82" w:rsidR="00182B34" w:rsidRPr="00875626" w:rsidRDefault="00C3016C" w:rsidP="00C63657">
      <w:pPr>
        <w:pStyle w:val="ListParagraph1"/>
        <w:ind w:left="1440" w:right="360"/>
        <w:rPr>
          <w:rFonts w:cs="Arial"/>
          <w:bCs/>
          <w:lang w:val="en-US" w:eastAsia="en-US"/>
        </w:rPr>
      </w:pPr>
      <w:r w:rsidRPr="00875626">
        <w:rPr>
          <w:rFonts w:cs="Arial"/>
          <w:bCs/>
          <w:lang w:val="en-US" w:eastAsia="en-US"/>
        </w:rPr>
        <w:t xml:space="preserve">Prevailing wages apply to this project. </w:t>
      </w:r>
    </w:p>
    <w:p w14:paraId="7DE7D7E8" w14:textId="77777777" w:rsidR="003738C1" w:rsidRDefault="003738C1" w:rsidP="00C63657">
      <w:pPr>
        <w:pStyle w:val="ListParagraph1"/>
        <w:ind w:left="1440" w:right="360"/>
        <w:rPr>
          <w:rFonts w:cs="Arial"/>
          <w:b/>
          <w:lang w:val="en-US" w:eastAsia="en-US"/>
        </w:rPr>
      </w:pPr>
    </w:p>
    <w:p w14:paraId="6264236B" w14:textId="674E8860" w:rsidR="001407A8" w:rsidRPr="00CA7973" w:rsidRDefault="001407A8" w:rsidP="00C63657">
      <w:pPr>
        <w:pStyle w:val="ListParagraph1"/>
        <w:ind w:left="1440" w:right="360"/>
        <w:rPr>
          <w:rFonts w:cs="Arial"/>
          <w:lang w:val="en-US" w:eastAsia="en-US"/>
        </w:rPr>
      </w:pPr>
      <w:r w:rsidRPr="00CA7973">
        <w:rPr>
          <w:rFonts w:cs="Arial"/>
          <w:lang w:val="en-US" w:eastAsia="en-US"/>
        </w:rPr>
        <w:t>List all First Tier Sub-Contractors</w:t>
      </w:r>
      <w:r w:rsidR="00CA7973">
        <w:rPr>
          <w:rFonts w:cs="Arial"/>
          <w:lang w:val="en-US" w:eastAsia="en-US"/>
        </w:rPr>
        <w:t>.</w:t>
      </w:r>
    </w:p>
    <w:p w14:paraId="55880A65" w14:textId="5F03983C" w:rsidR="000E14C5" w:rsidRPr="00CA7973" w:rsidRDefault="000E14C5" w:rsidP="00C63657">
      <w:pPr>
        <w:pStyle w:val="ListParagraph1"/>
        <w:ind w:left="1440" w:right="360"/>
        <w:rPr>
          <w:rFonts w:cs="Arial"/>
          <w:lang w:val="en-US" w:eastAsia="en-US"/>
        </w:rPr>
      </w:pPr>
    </w:p>
    <w:p w14:paraId="75B6D102" w14:textId="3821D0AA" w:rsidR="001407A8" w:rsidRDefault="001407A8" w:rsidP="00C63657">
      <w:pPr>
        <w:pStyle w:val="ListParagraph1"/>
        <w:ind w:left="1440" w:right="360"/>
        <w:rPr>
          <w:rFonts w:cs="Arial"/>
          <w:lang w:val="en-US" w:eastAsia="en-US"/>
        </w:rPr>
      </w:pPr>
      <w:r w:rsidRPr="00CA7973">
        <w:rPr>
          <w:rFonts w:cs="Arial"/>
          <w:lang w:val="en-US" w:eastAsia="en-US"/>
        </w:rPr>
        <w:t xml:space="preserve">List Department of Industrial Relations (DIR) numbers for </w:t>
      </w:r>
      <w:r w:rsidR="00C3016C">
        <w:rPr>
          <w:rFonts w:cs="Arial"/>
          <w:lang w:val="en-US" w:eastAsia="en-US"/>
        </w:rPr>
        <w:t xml:space="preserve">the </w:t>
      </w:r>
      <w:r w:rsidRPr="00CA7973">
        <w:rPr>
          <w:rFonts w:cs="Arial"/>
          <w:lang w:val="en-US" w:eastAsia="en-US"/>
        </w:rPr>
        <w:t>Prime Contractor and First Tier Sub-Contractors.</w:t>
      </w:r>
    </w:p>
    <w:p w14:paraId="044EDF08" w14:textId="60CEDE24" w:rsidR="00C3016C" w:rsidRDefault="00C3016C" w:rsidP="00C63657">
      <w:pPr>
        <w:pStyle w:val="ListParagraph1"/>
        <w:ind w:left="1440" w:right="360"/>
        <w:rPr>
          <w:rFonts w:cs="Arial"/>
          <w:lang w:val="en-US" w:eastAsia="en-US"/>
        </w:rPr>
      </w:pPr>
    </w:p>
    <w:p w14:paraId="7B2CF9AB" w14:textId="2B25E38F" w:rsidR="00C3016C" w:rsidRDefault="00C3016C" w:rsidP="00C63657">
      <w:pPr>
        <w:pStyle w:val="ListParagraph1"/>
        <w:ind w:left="1440" w:right="360"/>
        <w:rPr>
          <w:rFonts w:cs="Arial"/>
          <w:lang w:val="en-US" w:eastAsia="en-US"/>
        </w:rPr>
      </w:pPr>
      <w:r>
        <w:rPr>
          <w:rFonts w:cs="Arial"/>
          <w:lang w:val="en-US" w:eastAsia="en-US"/>
        </w:rPr>
        <w:t xml:space="preserve">Please round off numbers to the nearest dollar. </w:t>
      </w:r>
    </w:p>
    <w:p w14:paraId="67979DF8" w14:textId="3E9415B3" w:rsidR="00150268" w:rsidRDefault="00150268" w:rsidP="00C63657">
      <w:pPr>
        <w:pStyle w:val="ListParagraph1"/>
        <w:ind w:left="1440" w:right="360"/>
        <w:rPr>
          <w:rFonts w:cs="Arial"/>
          <w:lang w:val="en-US" w:eastAsia="en-US"/>
        </w:rPr>
      </w:pPr>
    </w:p>
    <w:p w14:paraId="52114F5D" w14:textId="05444FF0" w:rsidR="00150268" w:rsidRDefault="00150268" w:rsidP="00C63657">
      <w:pPr>
        <w:pStyle w:val="ListParagraph1"/>
        <w:ind w:left="1440" w:right="360"/>
        <w:rPr>
          <w:rFonts w:cs="Arial"/>
          <w:lang w:val="en-US" w:eastAsia="en-US"/>
        </w:rPr>
      </w:pPr>
      <w:r>
        <w:rPr>
          <w:rFonts w:cs="Arial"/>
          <w:lang w:val="en-US" w:eastAsia="en-US"/>
        </w:rPr>
        <w:t xml:space="preserve">A preliminary overall start to finish project schedule is required with the proposal. </w:t>
      </w:r>
    </w:p>
    <w:p w14:paraId="28BB4CBB" w14:textId="347B71A9" w:rsidR="007A385F" w:rsidRDefault="007A385F" w:rsidP="00C63657">
      <w:pPr>
        <w:pStyle w:val="ListParagraph1"/>
        <w:ind w:left="1440" w:right="360"/>
        <w:rPr>
          <w:rFonts w:cs="Arial"/>
          <w:lang w:val="en-US" w:eastAsia="en-US"/>
        </w:rPr>
      </w:pPr>
    </w:p>
    <w:p w14:paraId="7EC41E0F" w14:textId="3544CD51" w:rsidR="007A385F" w:rsidRDefault="007A385F" w:rsidP="00C63657">
      <w:pPr>
        <w:pStyle w:val="ListParagraph1"/>
        <w:ind w:left="1440" w:right="360"/>
        <w:rPr>
          <w:rFonts w:cs="Arial"/>
          <w:lang w:val="en-US" w:eastAsia="en-US"/>
        </w:rPr>
      </w:pPr>
      <w:r>
        <w:rPr>
          <w:rFonts w:cs="Arial"/>
          <w:lang w:val="en-US" w:eastAsia="en-US"/>
        </w:rPr>
        <w:t xml:space="preserve">Fridays and Saturdays are the best days to get work done in classrooms areas in buildings 200, and 300.  </w:t>
      </w:r>
    </w:p>
    <w:p w14:paraId="2B857511" w14:textId="39E8E272" w:rsidR="007A385F" w:rsidRDefault="007A385F" w:rsidP="00C63657">
      <w:pPr>
        <w:pStyle w:val="ListParagraph1"/>
        <w:ind w:left="1440" w:right="360"/>
        <w:rPr>
          <w:rFonts w:cs="Arial"/>
          <w:lang w:val="en-US" w:eastAsia="en-US"/>
        </w:rPr>
      </w:pPr>
    </w:p>
    <w:p w14:paraId="3643FE04" w14:textId="5D24B1F5" w:rsidR="007A385F" w:rsidRDefault="007A385F" w:rsidP="00C63657">
      <w:pPr>
        <w:pStyle w:val="ListParagraph1"/>
        <w:ind w:left="1440" w:right="360"/>
        <w:rPr>
          <w:rFonts w:cs="Arial"/>
          <w:lang w:val="en-US" w:eastAsia="en-US"/>
        </w:rPr>
      </w:pPr>
      <w:r>
        <w:rPr>
          <w:rFonts w:cs="Arial"/>
          <w:lang w:val="en-US" w:eastAsia="en-US"/>
        </w:rPr>
        <w:t xml:space="preserve">Building 500 is not occupied and can be done anytime.  </w:t>
      </w:r>
    </w:p>
    <w:p w14:paraId="63CBE5C9" w14:textId="203B2B6F" w:rsidR="007A385F" w:rsidRDefault="007A385F" w:rsidP="00C63657">
      <w:pPr>
        <w:pStyle w:val="ListParagraph1"/>
        <w:ind w:left="1440" w:right="360"/>
        <w:rPr>
          <w:rFonts w:cs="Arial"/>
          <w:lang w:val="en-US" w:eastAsia="en-US"/>
        </w:rPr>
      </w:pPr>
    </w:p>
    <w:p w14:paraId="18FE0BE1" w14:textId="56D1C55C" w:rsidR="007A385F" w:rsidRPr="00CA7973" w:rsidRDefault="007A385F" w:rsidP="00C63657">
      <w:pPr>
        <w:pStyle w:val="ListParagraph1"/>
        <w:ind w:left="1440" w:right="360"/>
        <w:rPr>
          <w:rFonts w:cs="Arial"/>
          <w:lang w:val="en-US" w:eastAsia="en-US"/>
        </w:rPr>
      </w:pPr>
      <w:r>
        <w:rPr>
          <w:rFonts w:cs="Arial"/>
          <w:lang w:val="en-US" w:eastAsia="en-US"/>
        </w:rPr>
        <w:t xml:space="preserve">Building 100 A and 100B are busy areas with support staff and student services areas.  </w:t>
      </w:r>
    </w:p>
    <w:p w14:paraId="14DB9FD1" w14:textId="488ED151" w:rsidR="000E14C5" w:rsidRPr="00CA7973" w:rsidRDefault="000E14C5" w:rsidP="00C63657">
      <w:pPr>
        <w:pStyle w:val="ListParagraph1"/>
        <w:ind w:left="1440" w:right="360"/>
        <w:rPr>
          <w:rFonts w:cs="Arial"/>
          <w:lang w:val="en-US" w:eastAsia="en-US"/>
        </w:rPr>
      </w:pPr>
    </w:p>
    <w:p w14:paraId="4DCCF041" w14:textId="77777777" w:rsidR="001C2875" w:rsidRDefault="001C2875">
      <w:pPr>
        <w:rPr>
          <w:rFonts w:ascii="Times New Roman" w:hAnsi="Times New Roman"/>
          <w:b/>
          <w:bCs/>
          <w:sz w:val="32"/>
          <w:szCs w:val="32"/>
        </w:rPr>
      </w:pPr>
    </w:p>
    <w:p w14:paraId="481AFF3E" w14:textId="77777777" w:rsidR="00D40DE2" w:rsidRDefault="00D40DE2">
      <w:pPr>
        <w:rPr>
          <w:rFonts w:ascii="Times New Roman" w:hAnsi="Times New Roman"/>
          <w:b/>
          <w:bCs/>
          <w:sz w:val="32"/>
          <w:szCs w:val="32"/>
        </w:rPr>
      </w:pPr>
      <w:r>
        <w:rPr>
          <w:rFonts w:ascii="Times New Roman" w:hAnsi="Times New Roman"/>
          <w:b/>
          <w:bCs/>
          <w:sz w:val="32"/>
          <w:szCs w:val="32"/>
        </w:rPr>
        <w:br w:type="page"/>
      </w:r>
    </w:p>
    <w:p w14:paraId="174199EB" w14:textId="41F0A5F2" w:rsidR="00150268" w:rsidRPr="00BE1530" w:rsidRDefault="00150268">
      <w:pPr>
        <w:rPr>
          <w:rFonts w:ascii="Times New Roman" w:hAnsi="Times New Roman"/>
          <w:b/>
          <w:bCs/>
          <w:sz w:val="32"/>
          <w:szCs w:val="32"/>
          <w:highlight w:val="yellow"/>
        </w:rPr>
      </w:pPr>
      <w:r w:rsidRPr="00BE1530">
        <w:rPr>
          <w:rFonts w:ascii="Times New Roman" w:hAnsi="Times New Roman"/>
          <w:b/>
          <w:bCs/>
          <w:sz w:val="32"/>
          <w:szCs w:val="32"/>
        </w:rPr>
        <w:lastRenderedPageBreak/>
        <w:t>Bidding Process Checklist (Verifies Proposal Completeness):</w:t>
      </w:r>
    </w:p>
    <w:p w14:paraId="64E4AAC5" w14:textId="652E2E90" w:rsidR="00B06B8A" w:rsidRDefault="00D40DE2" w:rsidP="00D40DE2">
      <w:pPr>
        <w:pStyle w:val="ListParagraph"/>
        <w:numPr>
          <w:ilvl w:val="0"/>
          <w:numId w:val="22"/>
        </w:numPr>
        <w:rPr>
          <w:rFonts w:ascii="Times New Roman" w:hAnsi="Times New Roman"/>
        </w:rPr>
      </w:pPr>
      <w:r>
        <w:rPr>
          <w:rFonts w:ascii="Times New Roman" w:hAnsi="Times New Roman"/>
        </w:rPr>
        <w:t>Cover Letter</w:t>
      </w:r>
    </w:p>
    <w:p w14:paraId="37BD33BD" w14:textId="3BCF31A8" w:rsidR="00D40DE2" w:rsidRDefault="00D40DE2" w:rsidP="00D40DE2">
      <w:pPr>
        <w:pStyle w:val="ListParagraph"/>
        <w:numPr>
          <w:ilvl w:val="0"/>
          <w:numId w:val="22"/>
        </w:numPr>
        <w:rPr>
          <w:rFonts w:ascii="Times New Roman" w:hAnsi="Times New Roman"/>
        </w:rPr>
      </w:pPr>
      <w:r>
        <w:rPr>
          <w:rFonts w:ascii="Times New Roman" w:hAnsi="Times New Roman"/>
        </w:rPr>
        <w:t>Table of Contents</w:t>
      </w:r>
    </w:p>
    <w:p w14:paraId="16B0CF87" w14:textId="252C8B80" w:rsidR="00D40DE2" w:rsidRDefault="00D40DE2" w:rsidP="00D40DE2">
      <w:pPr>
        <w:pStyle w:val="ListParagraph"/>
        <w:numPr>
          <w:ilvl w:val="0"/>
          <w:numId w:val="22"/>
        </w:numPr>
        <w:rPr>
          <w:rFonts w:ascii="Times New Roman" w:hAnsi="Times New Roman"/>
        </w:rPr>
      </w:pPr>
      <w:r>
        <w:rPr>
          <w:rFonts w:ascii="Times New Roman" w:hAnsi="Times New Roman"/>
        </w:rPr>
        <w:t>Appendix A:  Proposal Bid Form</w:t>
      </w:r>
    </w:p>
    <w:p w14:paraId="38F060FA" w14:textId="1DF2C154" w:rsidR="00CA65D8" w:rsidRDefault="00CA65D8" w:rsidP="00CA65D8">
      <w:pPr>
        <w:pStyle w:val="ListParagraph"/>
        <w:numPr>
          <w:ilvl w:val="1"/>
          <w:numId w:val="22"/>
        </w:numPr>
        <w:rPr>
          <w:rFonts w:ascii="Times New Roman" w:hAnsi="Times New Roman"/>
        </w:rPr>
      </w:pPr>
      <w:r>
        <w:rPr>
          <w:rFonts w:ascii="Times New Roman" w:hAnsi="Times New Roman"/>
        </w:rPr>
        <w:t>CUPCCAA Form</w:t>
      </w:r>
    </w:p>
    <w:p w14:paraId="04EF66D8" w14:textId="6192BA2E" w:rsidR="00CA65D8" w:rsidRDefault="00CA65D8" w:rsidP="00CA65D8">
      <w:pPr>
        <w:pStyle w:val="ListParagraph"/>
        <w:numPr>
          <w:ilvl w:val="1"/>
          <w:numId w:val="22"/>
        </w:numPr>
        <w:rPr>
          <w:rFonts w:ascii="Times New Roman" w:hAnsi="Times New Roman"/>
        </w:rPr>
      </w:pPr>
      <w:r>
        <w:rPr>
          <w:rFonts w:ascii="Times New Roman" w:hAnsi="Times New Roman"/>
        </w:rPr>
        <w:t>List of all first-tier sub-contractors</w:t>
      </w:r>
    </w:p>
    <w:p w14:paraId="54FD672D" w14:textId="0C20FF73" w:rsidR="00CA65D8" w:rsidRDefault="00CA65D8" w:rsidP="00CA65D8">
      <w:pPr>
        <w:pStyle w:val="ListParagraph"/>
        <w:numPr>
          <w:ilvl w:val="1"/>
          <w:numId w:val="22"/>
        </w:numPr>
        <w:rPr>
          <w:rFonts w:ascii="Times New Roman" w:hAnsi="Times New Roman"/>
        </w:rPr>
      </w:pPr>
      <w:r>
        <w:rPr>
          <w:rFonts w:ascii="Times New Roman" w:hAnsi="Times New Roman"/>
        </w:rPr>
        <w:t>List of Department of Industrial Relations Contractor Registration Numbers</w:t>
      </w:r>
    </w:p>
    <w:p w14:paraId="68F49253" w14:textId="0415B152" w:rsidR="00CA65D8" w:rsidRDefault="00CA65D8" w:rsidP="00CA65D8">
      <w:pPr>
        <w:pStyle w:val="ListParagraph"/>
        <w:numPr>
          <w:ilvl w:val="1"/>
          <w:numId w:val="22"/>
        </w:numPr>
        <w:rPr>
          <w:rFonts w:ascii="Times New Roman" w:hAnsi="Times New Roman"/>
        </w:rPr>
      </w:pPr>
      <w:r>
        <w:rPr>
          <w:rFonts w:ascii="Times New Roman" w:hAnsi="Times New Roman"/>
        </w:rPr>
        <w:t>Preliminary Construction Schedule</w:t>
      </w:r>
    </w:p>
    <w:p w14:paraId="4F405953" w14:textId="023053D0" w:rsidR="004C2C7D" w:rsidRDefault="004C2C7D" w:rsidP="00CA65D8">
      <w:pPr>
        <w:pStyle w:val="ListParagraph"/>
        <w:numPr>
          <w:ilvl w:val="1"/>
          <w:numId w:val="22"/>
        </w:numPr>
        <w:rPr>
          <w:rFonts w:ascii="Times New Roman" w:hAnsi="Times New Roman"/>
        </w:rPr>
      </w:pPr>
      <w:r>
        <w:rPr>
          <w:rFonts w:ascii="Times New Roman" w:hAnsi="Times New Roman"/>
        </w:rPr>
        <w:t>Copy of Contractor License</w:t>
      </w:r>
    </w:p>
    <w:p w14:paraId="6FBD2CAB" w14:textId="4A7A2703" w:rsidR="00D40DE2" w:rsidRDefault="00D40DE2" w:rsidP="00D40DE2">
      <w:pPr>
        <w:pStyle w:val="ListParagraph"/>
        <w:numPr>
          <w:ilvl w:val="0"/>
          <w:numId w:val="22"/>
        </w:numPr>
        <w:rPr>
          <w:rFonts w:ascii="Times New Roman" w:hAnsi="Times New Roman"/>
        </w:rPr>
      </w:pPr>
      <w:r>
        <w:rPr>
          <w:rFonts w:ascii="Times New Roman" w:hAnsi="Times New Roman"/>
        </w:rPr>
        <w:t>Appendix B:  Statement of Qualifications</w:t>
      </w:r>
    </w:p>
    <w:p w14:paraId="4B376B44" w14:textId="0D113F2B" w:rsidR="00D40DE2" w:rsidRDefault="00D40DE2" w:rsidP="00D40DE2">
      <w:pPr>
        <w:pStyle w:val="ListParagraph"/>
        <w:numPr>
          <w:ilvl w:val="0"/>
          <w:numId w:val="22"/>
        </w:numPr>
        <w:rPr>
          <w:rFonts w:ascii="Times New Roman" w:hAnsi="Times New Roman"/>
        </w:rPr>
      </w:pPr>
      <w:r>
        <w:rPr>
          <w:rFonts w:ascii="Times New Roman" w:hAnsi="Times New Roman"/>
        </w:rPr>
        <w:t>Appendix C:  Acknowledgement of Addenda Form</w:t>
      </w:r>
    </w:p>
    <w:p w14:paraId="69B0FB82" w14:textId="73E51B83" w:rsidR="00D40DE2" w:rsidRDefault="00D40DE2" w:rsidP="00D40DE2">
      <w:pPr>
        <w:pStyle w:val="ListParagraph"/>
        <w:numPr>
          <w:ilvl w:val="0"/>
          <w:numId w:val="22"/>
        </w:numPr>
        <w:rPr>
          <w:rFonts w:ascii="Times New Roman" w:hAnsi="Times New Roman"/>
        </w:rPr>
      </w:pPr>
      <w:r>
        <w:rPr>
          <w:rFonts w:ascii="Times New Roman" w:hAnsi="Times New Roman"/>
        </w:rPr>
        <w:t>Appendix D:  Non-Collusion Affidavit Form</w:t>
      </w:r>
    </w:p>
    <w:p w14:paraId="375D6B53" w14:textId="31B74279" w:rsidR="00D40DE2" w:rsidRDefault="00D40DE2" w:rsidP="00D40DE2">
      <w:pPr>
        <w:pStyle w:val="ListParagraph"/>
        <w:numPr>
          <w:ilvl w:val="0"/>
          <w:numId w:val="22"/>
        </w:numPr>
        <w:rPr>
          <w:rFonts w:ascii="Times New Roman" w:hAnsi="Times New Roman"/>
        </w:rPr>
      </w:pPr>
      <w:r>
        <w:rPr>
          <w:rFonts w:ascii="Times New Roman" w:hAnsi="Times New Roman"/>
        </w:rPr>
        <w:t xml:space="preserve">Appendix E:  Agreement for Services (optional with proposal, the successful contractor will </w:t>
      </w:r>
      <w:r w:rsidR="008430BF">
        <w:rPr>
          <w:rFonts w:ascii="Times New Roman" w:hAnsi="Times New Roman"/>
        </w:rPr>
        <w:t xml:space="preserve">be required to provide this information within 5 business days after notification of intent to award. </w:t>
      </w:r>
    </w:p>
    <w:p w14:paraId="5E7DF75E" w14:textId="42B98CC4" w:rsidR="008430BF" w:rsidRDefault="008430BF" w:rsidP="00D40DE2">
      <w:pPr>
        <w:pStyle w:val="ListParagraph"/>
        <w:numPr>
          <w:ilvl w:val="0"/>
          <w:numId w:val="22"/>
        </w:numPr>
        <w:rPr>
          <w:rFonts w:ascii="Times New Roman" w:hAnsi="Times New Roman"/>
        </w:rPr>
      </w:pPr>
      <w:r>
        <w:rPr>
          <w:rFonts w:ascii="Times New Roman" w:hAnsi="Times New Roman"/>
        </w:rPr>
        <w:t>Appendix F:  Proposal Signature Form</w:t>
      </w:r>
    </w:p>
    <w:p w14:paraId="635A2560" w14:textId="54995B33" w:rsidR="008430BF" w:rsidRDefault="008430BF" w:rsidP="00D40DE2">
      <w:pPr>
        <w:pStyle w:val="ListParagraph"/>
        <w:numPr>
          <w:ilvl w:val="0"/>
          <w:numId w:val="22"/>
        </w:numPr>
        <w:rPr>
          <w:rFonts w:ascii="Times New Roman" w:hAnsi="Times New Roman"/>
        </w:rPr>
      </w:pPr>
      <w:r>
        <w:rPr>
          <w:rFonts w:ascii="Times New Roman" w:hAnsi="Times New Roman"/>
        </w:rPr>
        <w:t>Appendix G: References Form</w:t>
      </w:r>
    </w:p>
    <w:p w14:paraId="1A4C9ADB" w14:textId="179AFE25" w:rsidR="008430BF" w:rsidRDefault="00A75934" w:rsidP="00D40DE2">
      <w:pPr>
        <w:pStyle w:val="ListParagraph"/>
        <w:numPr>
          <w:ilvl w:val="0"/>
          <w:numId w:val="22"/>
        </w:numPr>
        <w:rPr>
          <w:rFonts w:ascii="Times New Roman" w:hAnsi="Times New Roman"/>
        </w:rPr>
      </w:pPr>
      <w:r>
        <w:rPr>
          <w:rFonts w:ascii="Times New Roman" w:hAnsi="Times New Roman"/>
        </w:rPr>
        <w:t>Bid Bond</w:t>
      </w:r>
    </w:p>
    <w:p w14:paraId="30149DF2" w14:textId="3F6F628C" w:rsidR="00A75934" w:rsidRDefault="00CA65D8" w:rsidP="00D40DE2">
      <w:pPr>
        <w:pStyle w:val="ListParagraph"/>
        <w:numPr>
          <w:ilvl w:val="0"/>
          <w:numId w:val="22"/>
        </w:numPr>
        <w:rPr>
          <w:rFonts w:ascii="Times New Roman" w:hAnsi="Times New Roman"/>
        </w:rPr>
      </w:pPr>
      <w:r>
        <w:rPr>
          <w:rFonts w:ascii="Times New Roman" w:hAnsi="Times New Roman"/>
        </w:rPr>
        <w:t>Performance Bond (within 7 days after award)</w:t>
      </w:r>
    </w:p>
    <w:p w14:paraId="2F247538" w14:textId="2236A389" w:rsidR="00CA65D8" w:rsidRPr="00D40DE2" w:rsidRDefault="00CA65D8" w:rsidP="00D40DE2">
      <w:pPr>
        <w:pStyle w:val="ListParagraph"/>
        <w:numPr>
          <w:ilvl w:val="0"/>
          <w:numId w:val="22"/>
        </w:numPr>
        <w:rPr>
          <w:rFonts w:ascii="Times New Roman" w:hAnsi="Times New Roman"/>
        </w:rPr>
      </w:pPr>
      <w:r>
        <w:rPr>
          <w:rFonts w:ascii="Times New Roman" w:hAnsi="Times New Roman"/>
        </w:rPr>
        <w:t>Payment Bond (within 7 days after award)</w:t>
      </w:r>
    </w:p>
    <w:p w14:paraId="354291A9" w14:textId="77777777" w:rsidR="00B06B8A" w:rsidRDefault="00B06B8A" w:rsidP="000A3568">
      <w:pPr>
        <w:ind w:left="720" w:hanging="720"/>
        <w:rPr>
          <w:rFonts w:ascii="Times New Roman" w:hAnsi="Times New Roman"/>
        </w:rPr>
      </w:pPr>
    </w:p>
    <w:p w14:paraId="09D50FBC" w14:textId="77777777" w:rsidR="00B06B8A" w:rsidRPr="000A3568" w:rsidRDefault="00B06B8A"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42A7267E" w14:textId="6F6B99A3"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p>
    <w:p w14:paraId="217C83D8" w14:textId="77777777" w:rsidR="00AE4091" w:rsidRDefault="00AE4091" w:rsidP="00AE409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40DAC7AA" w14:textId="77777777" w:rsidR="00AE4091" w:rsidRPr="00A32D7C" w:rsidRDefault="00AE4091" w:rsidP="00AE4091">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242AA890" w14:textId="77777777" w:rsidR="00AE4091" w:rsidRPr="00DE48BB" w:rsidRDefault="00AE4091" w:rsidP="00AE4091">
      <w:pPr>
        <w:pStyle w:val="BodyText"/>
        <w:spacing w:before="1"/>
        <w:rPr>
          <w:rFonts w:ascii="Arial" w:hAnsi="Arial" w:cs="Arial"/>
          <w:b/>
        </w:rPr>
      </w:pPr>
    </w:p>
    <w:p w14:paraId="1391740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4E1E0B76"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1AA878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61F3CAF"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6767E734" w14:textId="77777777" w:rsidR="00AE4091"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181DA9BC" w14:textId="77777777" w:rsidR="00AE4091" w:rsidRPr="005D66FD" w:rsidRDefault="00AE4091" w:rsidP="00AE4091">
      <w:pPr>
        <w:pStyle w:val="ListParagraph"/>
        <w:rPr>
          <w:rFonts w:ascii="Arial" w:hAnsi="Arial" w:cs="Arial"/>
        </w:rPr>
      </w:pPr>
    </w:p>
    <w:p w14:paraId="45053DBB" w14:textId="77777777" w:rsidR="00AE4091" w:rsidRPr="00DE48BB"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751DFDC1" w14:textId="77777777" w:rsidR="00AE4091" w:rsidRPr="00DE48BB" w:rsidRDefault="00AE4091" w:rsidP="00AE4091">
      <w:pPr>
        <w:pStyle w:val="BodyText"/>
        <w:spacing w:before="10"/>
        <w:rPr>
          <w:rFonts w:ascii="Arial" w:hAnsi="Arial" w:cs="Arial"/>
        </w:rPr>
      </w:pPr>
    </w:p>
    <w:p w14:paraId="1A9CD89D" w14:textId="77777777" w:rsidR="00AE4091" w:rsidRPr="00DE48BB" w:rsidRDefault="00AE4091" w:rsidP="00AE4091">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E2ED07C" w14:textId="77777777" w:rsidR="00AE4091" w:rsidRDefault="00AE4091" w:rsidP="00AE4091">
      <w:pPr>
        <w:pStyle w:val="BodyText"/>
        <w:spacing w:before="10"/>
        <w:rPr>
          <w:rFonts w:ascii="Arial" w:hAnsi="Arial" w:cs="Arial"/>
        </w:rPr>
      </w:pPr>
    </w:p>
    <w:p w14:paraId="3500E988"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7F0BE0FE" w14:textId="77777777" w:rsidR="00AE4091" w:rsidRPr="005D66FD" w:rsidRDefault="00AE4091" w:rsidP="00AE4091">
      <w:pPr>
        <w:pStyle w:val="ListParagraph"/>
        <w:rPr>
          <w:rFonts w:ascii="Arial" w:hAnsi="Arial" w:cs="Arial"/>
        </w:rPr>
      </w:pPr>
    </w:p>
    <w:p w14:paraId="05C36145" w14:textId="77777777" w:rsidR="00AE4091" w:rsidRPr="006D0A5F"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3377443F" w14:textId="77777777" w:rsidR="00AE4091" w:rsidRPr="0029003E" w:rsidRDefault="00AE4091" w:rsidP="00AE4091">
      <w:pPr>
        <w:pStyle w:val="ListParagraph"/>
        <w:rPr>
          <w:rFonts w:ascii="Arial" w:hAnsi="Arial" w:cs="Arial"/>
        </w:rPr>
      </w:pPr>
    </w:p>
    <w:p w14:paraId="0181F6DD"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71E824D2" w14:textId="77777777" w:rsidR="00AE4091" w:rsidRPr="00DE48BB" w:rsidRDefault="00AE4091" w:rsidP="00AE4091">
      <w:pPr>
        <w:pStyle w:val="BodyText"/>
        <w:spacing w:before="10"/>
        <w:rPr>
          <w:rFonts w:ascii="Arial" w:hAnsi="Arial" w:cs="Arial"/>
        </w:rPr>
      </w:pPr>
    </w:p>
    <w:p w14:paraId="71D97064" w14:textId="77777777" w:rsidR="00AE4091" w:rsidRDefault="00AE4091" w:rsidP="00AE4091">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3DB9AB7B" w14:textId="77777777" w:rsidR="00AE4091" w:rsidRPr="005D66FD" w:rsidRDefault="00AE4091" w:rsidP="00AE4091">
      <w:pPr>
        <w:pStyle w:val="ListParagraph"/>
        <w:rPr>
          <w:rFonts w:ascii="Arial" w:hAnsi="Arial" w:cs="Arial"/>
        </w:rPr>
      </w:pPr>
    </w:p>
    <w:p w14:paraId="16F470F7"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A9E810F"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C9E14E" w14:textId="77777777" w:rsidR="00AE4091" w:rsidRPr="00DE48BB" w:rsidRDefault="00AE4091" w:rsidP="00AE4091">
      <w:pPr>
        <w:pStyle w:val="BodyText"/>
        <w:spacing w:before="10"/>
        <w:rPr>
          <w:rFonts w:ascii="Arial" w:hAnsi="Arial" w:cs="Arial"/>
        </w:rPr>
      </w:pPr>
    </w:p>
    <w:p w14:paraId="74D56AC3" w14:textId="77777777" w:rsidR="00AE4091" w:rsidRDefault="00AE4091" w:rsidP="00AE4091">
      <w:pPr>
        <w:rPr>
          <w:rFonts w:ascii="Arial" w:hAnsi="Arial" w:cs="Arial"/>
        </w:rPr>
      </w:pPr>
      <w:r>
        <w:rPr>
          <w:rFonts w:ascii="Arial" w:hAnsi="Arial" w:cs="Arial"/>
        </w:rPr>
        <w:br w:type="page"/>
      </w:r>
    </w:p>
    <w:p w14:paraId="3A6DBDBE" w14:textId="77777777" w:rsidR="00AE4091" w:rsidRPr="005D66FD" w:rsidRDefault="00AE4091" w:rsidP="00AE4091">
      <w:pPr>
        <w:widowControl w:val="0"/>
        <w:tabs>
          <w:tab w:val="left" w:pos="740"/>
        </w:tabs>
        <w:autoSpaceDE w:val="0"/>
        <w:autoSpaceDN w:val="0"/>
        <w:spacing w:before="93" w:after="0" w:line="240" w:lineRule="auto"/>
        <w:rPr>
          <w:rFonts w:ascii="Arial" w:hAnsi="Arial" w:cs="Arial"/>
        </w:rPr>
      </w:pPr>
      <w:r>
        <w:rPr>
          <w:rFonts w:ascii="Arial" w:hAnsi="Arial" w:cs="Arial"/>
        </w:rPr>
        <w:lastRenderedPageBreak/>
        <w:t xml:space="preserve">9.    </w:t>
      </w:r>
      <w:r w:rsidRPr="005D66FD">
        <w:rPr>
          <w:rFonts w:ascii="Arial" w:hAnsi="Arial" w:cs="Arial"/>
        </w:rPr>
        <w:t>Specific type of Ownership (Check one)</w:t>
      </w:r>
    </w:p>
    <w:p w14:paraId="1F14E217" w14:textId="77777777" w:rsidR="00AE4091" w:rsidRDefault="00AE4091" w:rsidP="00AE4091">
      <w:pPr>
        <w:pStyle w:val="BodyText"/>
        <w:spacing w:before="7"/>
        <w:rPr>
          <w:rFonts w:ascii="Arial" w:hAnsi="Arial" w:cs="Arial"/>
        </w:rPr>
      </w:pPr>
    </w:p>
    <w:p w14:paraId="7F324B71" w14:textId="77777777" w:rsidR="00AE4091" w:rsidRDefault="00AE4091" w:rsidP="00AE4091">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E4091" w:rsidRPr="00DE48BB" w14:paraId="7ED1EEAD" w14:textId="77777777" w:rsidTr="008119DF">
        <w:trPr>
          <w:trHeight w:val="249"/>
        </w:trPr>
        <w:tc>
          <w:tcPr>
            <w:tcW w:w="920" w:type="dxa"/>
          </w:tcPr>
          <w:p w14:paraId="47852C01" w14:textId="77777777" w:rsidR="00AE4091" w:rsidRPr="00DE48BB" w:rsidRDefault="00AE4091" w:rsidP="008119DF">
            <w:pPr>
              <w:pStyle w:val="TableParagraph"/>
              <w:spacing w:line="229" w:lineRule="exact"/>
              <w:ind w:left="0"/>
              <w:jc w:val="left"/>
            </w:pPr>
            <w:r w:rsidRPr="00DE48BB">
              <w:rPr>
                <w:noProof/>
              </w:rPr>
              <mc:AlternateContent>
                <mc:Choice Requires="wpg">
                  <w:drawing>
                    <wp:anchor distT="0" distB="0" distL="114300" distR="114300" simplePos="0" relativeHeight="251882496" behindDoc="1" locked="0" layoutInCell="1" allowOverlap="1" wp14:anchorId="68F46C94" wp14:editId="03F64E8C">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6A21" id="Group 7" o:spid="_x0000_s1026" style="position:absolute;margin-left:32.55pt;margin-top:.6pt;width:10pt;height:35.2pt;z-index:-25143398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AF6093D" w14:textId="77777777" w:rsidR="00AE4091" w:rsidRPr="00DE48BB" w:rsidRDefault="00AE4091" w:rsidP="008119DF">
            <w:pPr>
              <w:pStyle w:val="TableParagraph"/>
              <w:spacing w:line="229" w:lineRule="exact"/>
              <w:ind w:left="0"/>
              <w:jc w:val="left"/>
            </w:pPr>
            <w:r w:rsidRPr="00DE48BB">
              <w:t>Individual</w:t>
            </w:r>
          </w:p>
        </w:tc>
        <w:tc>
          <w:tcPr>
            <w:tcW w:w="722" w:type="dxa"/>
            <w:vMerge w:val="restart"/>
          </w:tcPr>
          <w:p w14:paraId="2BCD5210" w14:textId="77777777" w:rsidR="00AE4091" w:rsidRPr="00DE48BB" w:rsidRDefault="00AE4091" w:rsidP="008119DF">
            <w:pPr>
              <w:pStyle w:val="TableParagraph"/>
              <w:ind w:left="0"/>
              <w:jc w:val="left"/>
            </w:pPr>
          </w:p>
        </w:tc>
      </w:tr>
      <w:tr w:rsidR="00AE4091" w:rsidRPr="00DE48BB" w14:paraId="666E57FB" w14:textId="77777777" w:rsidTr="008119DF">
        <w:trPr>
          <w:trHeight w:val="252"/>
        </w:trPr>
        <w:tc>
          <w:tcPr>
            <w:tcW w:w="920" w:type="dxa"/>
          </w:tcPr>
          <w:p w14:paraId="56BE4BE5" w14:textId="77777777" w:rsidR="00AE4091" w:rsidRPr="00DE48BB" w:rsidRDefault="00AE4091" w:rsidP="008119DF">
            <w:pPr>
              <w:pStyle w:val="TableParagraph"/>
              <w:spacing w:line="232" w:lineRule="exact"/>
              <w:ind w:left="0"/>
              <w:jc w:val="left"/>
            </w:pPr>
          </w:p>
        </w:tc>
        <w:tc>
          <w:tcPr>
            <w:tcW w:w="5424" w:type="dxa"/>
          </w:tcPr>
          <w:p w14:paraId="5D728381" w14:textId="77777777" w:rsidR="00AE4091" w:rsidRPr="00DE48BB" w:rsidRDefault="00AE4091" w:rsidP="008119DF">
            <w:pPr>
              <w:pStyle w:val="TableParagraph"/>
              <w:spacing w:line="232" w:lineRule="exact"/>
              <w:ind w:left="0"/>
              <w:jc w:val="left"/>
            </w:pPr>
            <w:r w:rsidRPr="00DE48BB">
              <w:t>Partnership</w:t>
            </w:r>
          </w:p>
        </w:tc>
        <w:tc>
          <w:tcPr>
            <w:tcW w:w="722" w:type="dxa"/>
            <w:vMerge/>
            <w:tcBorders>
              <w:top w:val="nil"/>
            </w:tcBorders>
          </w:tcPr>
          <w:p w14:paraId="0D2BDA9C" w14:textId="77777777" w:rsidR="00AE4091" w:rsidRPr="00DE48BB" w:rsidRDefault="00AE4091" w:rsidP="008119DF">
            <w:pPr>
              <w:rPr>
                <w:rFonts w:ascii="Arial" w:hAnsi="Arial" w:cs="Arial"/>
              </w:rPr>
            </w:pPr>
          </w:p>
        </w:tc>
      </w:tr>
      <w:tr w:rsidR="00AE4091" w:rsidRPr="00DE48BB" w14:paraId="6C9F66B7" w14:textId="77777777" w:rsidTr="008119DF">
        <w:trPr>
          <w:trHeight w:val="570"/>
        </w:trPr>
        <w:tc>
          <w:tcPr>
            <w:tcW w:w="920" w:type="dxa"/>
          </w:tcPr>
          <w:p w14:paraId="323212B3" w14:textId="77777777" w:rsidR="00AE4091" w:rsidRPr="00DE48BB" w:rsidRDefault="00AE4091" w:rsidP="008119DF">
            <w:pPr>
              <w:pStyle w:val="TableParagraph"/>
              <w:spacing w:line="249" w:lineRule="exact"/>
              <w:ind w:left="0"/>
              <w:jc w:val="left"/>
            </w:pPr>
          </w:p>
        </w:tc>
        <w:tc>
          <w:tcPr>
            <w:tcW w:w="5424" w:type="dxa"/>
          </w:tcPr>
          <w:p w14:paraId="460420B0" w14:textId="77777777" w:rsidR="00AE4091" w:rsidRDefault="00AE4091" w:rsidP="008119DF">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766DA9A" w14:textId="77777777" w:rsidR="00AE4091" w:rsidRDefault="00AE4091" w:rsidP="008119DF">
            <w:pPr>
              <w:pStyle w:val="TableParagraph"/>
              <w:tabs>
                <w:tab w:val="left" w:pos="3457"/>
              </w:tabs>
              <w:spacing w:line="242" w:lineRule="auto"/>
              <w:ind w:left="0" w:right="173"/>
              <w:jc w:val="left"/>
            </w:pPr>
          </w:p>
          <w:p w14:paraId="2FDD178B" w14:textId="77777777" w:rsidR="00AE4091" w:rsidRPr="00DE48BB" w:rsidRDefault="00AE4091" w:rsidP="008119DF">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4FDD01EB" w14:textId="77777777" w:rsidR="00AE4091" w:rsidRPr="00DE48BB" w:rsidRDefault="00AE4091" w:rsidP="008119DF">
            <w:pPr>
              <w:rPr>
                <w:rFonts w:ascii="Arial" w:hAnsi="Arial" w:cs="Arial"/>
              </w:rPr>
            </w:pPr>
          </w:p>
        </w:tc>
      </w:tr>
      <w:tr w:rsidR="00AE4091" w:rsidRPr="00DE48BB" w14:paraId="2B4DB5AB" w14:textId="77777777" w:rsidTr="008119DF">
        <w:trPr>
          <w:trHeight w:val="379"/>
        </w:trPr>
        <w:tc>
          <w:tcPr>
            <w:tcW w:w="920" w:type="dxa"/>
          </w:tcPr>
          <w:p w14:paraId="3A346C39" w14:textId="77777777" w:rsidR="00AE4091" w:rsidRPr="00DE48BB" w:rsidRDefault="00AE4091" w:rsidP="008119DF">
            <w:pPr>
              <w:pStyle w:val="TableParagraph"/>
              <w:ind w:left="0"/>
              <w:jc w:val="left"/>
            </w:pPr>
          </w:p>
        </w:tc>
        <w:tc>
          <w:tcPr>
            <w:tcW w:w="5424" w:type="dxa"/>
          </w:tcPr>
          <w:p w14:paraId="0828965C" w14:textId="77777777" w:rsidR="00AE4091" w:rsidRPr="00DE48BB" w:rsidRDefault="00AE4091" w:rsidP="008119DF">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181CFE1F" w14:textId="77777777" w:rsidR="00AE4091" w:rsidRPr="00DE48BB" w:rsidRDefault="00AE4091" w:rsidP="008119DF">
            <w:pPr>
              <w:pStyle w:val="TableParagraph"/>
              <w:tabs>
                <w:tab w:val="left" w:pos="673"/>
              </w:tabs>
              <w:spacing w:before="59"/>
              <w:ind w:left="0"/>
              <w:jc w:val="left"/>
            </w:pPr>
            <w:r w:rsidRPr="00DE48BB">
              <w:rPr>
                <w:u w:val="single"/>
              </w:rPr>
              <w:t xml:space="preserve"> </w:t>
            </w:r>
            <w:r w:rsidRPr="00DE48BB">
              <w:rPr>
                <w:u w:val="single"/>
              </w:rPr>
              <w:tab/>
            </w:r>
          </w:p>
        </w:tc>
      </w:tr>
      <w:tr w:rsidR="00AE4091" w:rsidRPr="00DE48BB" w14:paraId="0FF260EA" w14:textId="77777777" w:rsidTr="008119DF">
        <w:trPr>
          <w:trHeight w:val="315"/>
        </w:trPr>
        <w:tc>
          <w:tcPr>
            <w:tcW w:w="920" w:type="dxa"/>
          </w:tcPr>
          <w:p w14:paraId="5F3F22C2" w14:textId="77777777" w:rsidR="00AE4091" w:rsidRPr="00DE48BB" w:rsidRDefault="00AE4091" w:rsidP="008119DF">
            <w:pPr>
              <w:pStyle w:val="TableParagraph"/>
              <w:spacing w:before="59" w:line="236" w:lineRule="exact"/>
              <w:ind w:left="0"/>
              <w:jc w:val="left"/>
            </w:pPr>
            <w:r w:rsidRPr="00DE48BB">
              <w:rPr>
                <w:noProof/>
              </w:rPr>
              <mc:AlternateContent>
                <mc:Choice Requires="wpg">
                  <w:drawing>
                    <wp:anchor distT="0" distB="0" distL="114300" distR="114300" simplePos="0" relativeHeight="251883520" behindDoc="1" locked="0" layoutInCell="1" allowOverlap="1" wp14:anchorId="1B30101A" wp14:editId="1DE6749D">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2FECF" id="Group 4" o:spid="_x0000_s1026" style="position:absolute;margin-left:32.9pt;margin-top:4.5pt;width:10pt;height:22.6pt;z-index:-25143296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14254AD0" w14:textId="77777777" w:rsidR="00AE4091" w:rsidRPr="00DE48BB" w:rsidRDefault="00AE4091" w:rsidP="008119DF">
            <w:pPr>
              <w:pStyle w:val="TableParagraph"/>
              <w:spacing w:before="59" w:line="236" w:lineRule="exact"/>
              <w:ind w:left="0"/>
              <w:jc w:val="left"/>
            </w:pPr>
            <w:r w:rsidRPr="00DE48BB">
              <w:t>Joint Venture</w:t>
            </w:r>
          </w:p>
        </w:tc>
        <w:tc>
          <w:tcPr>
            <w:tcW w:w="722" w:type="dxa"/>
          </w:tcPr>
          <w:p w14:paraId="75B3DB56" w14:textId="77777777" w:rsidR="00AE4091" w:rsidRPr="00DE48BB" w:rsidRDefault="00AE4091" w:rsidP="008119DF">
            <w:pPr>
              <w:pStyle w:val="TableParagraph"/>
              <w:ind w:left="0"/>
              <w:jc w:val="left"/>
            </w:pPr>
          </w:p>
        </w:tc>
      </w:tr>
      <w:tr w:rsidR="00AE4091" w:rsidRPr="00DE48BB" w14:paraId="5CD70FA0" w14:textId="77777777" w:rsidTr="008119DF">
        <w:trPr>
          <w:trHeight w:val="249"/>
        </w:trPr>
        <w:tc>
          <w:tcPr>
            <w:tcW w:w="920" w:type="dxa"/>
          </w:tcPr>
          <w:p w14:paraId="607CAF6C" w14:textId="77777777" w:rsidR="00AE4091" w:rsidRPr="00DE48BB" w:rsidRDefault="00AE4091" w:rsidP="008119DF">
            <w:pPr>
              <w:pStyle w:val="TableParagraph"/>
              <w:spacing w:line="229" w:lineRule="exact"/>
              <w:ind w:left="0"/>
              <w:jc w:val="left"/>
            </w:pPr>
          </w:p>
        </w:tc>
        <w:tc>
          <w:tcPr>
            <w:tcW w:w="5424" w:type="dxa"/>
          </w:tcPr>
          <w:p w14:paraId="2A62A7D7" w14:textId="77777777" w:rsidR="00AE4091" w:rsidRPr="00DE48BB" w:rsidRDefault="00AE4091" w:rsidP="008119DF">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25CDA246" w14:textId="77777777" w:rsidR="00AE4091" w:rsidRPr="00DE48BB" w:rsidRDefault="00AE4091" w:rsidP="008119DF">
            <w:pPr>
              <w:pStyle w:val="TableParagraph"/>
              <w:ind w:left="0"/>
              <w:jc w:val="left"/>
            </w:pPr>
          </w:p>
        </w:tc>
      </w:tr>
    </w:tbl>
    <w:p w14:paraId="417F4FCE" w14:textId="77777777" w:rsidR="00AE4091" w:rsidRDefault="00AE4091" w:rsidP="00AE4091">
      <w:pPr>
        <w:rPr>
          <w:rFonts w:ascii="Arial" w:hAnsi="Arial" w:cs="Arial"/>
        </w:rPr>
      </w:pPr>
    </w:p>
    <w:p w14:paraId="4C257424" w14:textId="77777777" w:rsidR="00AE4091" w:rsidRPr="00DE48BB" w:rsidRDefault="00AE4091" w:rsidP="00AE4091">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3E56EE8" w14:textId="77777777" w:rsidR="00AE4091" w:rsidRDefault="00AE4091" w:rsidP="00AE4091">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23DC8E5A"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F4DE4E4"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A52E2A2"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8CD3897"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400ED99" w14:textId="77777777" w:rsidR="00AE4091" w:rsidRPr="00314FDB" w:rsidRDefault="00AE4091" w:rsidP="00AE4091">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52A7B9E8"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0793E362" w14:textId="77777777" w:rsidR="00AE4091" w:rsidRPr="00314FDB"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493F57E" w14:textId="77777777" w:rsidTr="008119DF">
        <w:tc>
          <w:tcPr>
            <w:tcW w:w="10080" w:type="dxa"/>
          </w:tcPr>
          <w:p w14:paraId="4F86E1DF" w14:textId="77777777" w:rsidR="00AE4091" w:rsidRDefault="00AE4091" w:rsidP="008119DF">
            <w:pPr>
              <w:pStyle w:val="ListParagraph"/>
              <w:ind w:left="0"/>
              <w:rPr>
                <w:rFonts w:ascii="Arial" w:hAnsi="Arial" w:cs="Arial"/>
                <w:u w:val="single"/>
              </w:rPr>
            </w:pPr>
          </w:p>
        </w:tc>
      </w:tr>
      <w:tr w:rsidR="00AE4091" w14:paraId="43ABB314" w14:textId="77777777" w:rsidTr="008119DF">
        <w:tc>
          <w:tcPr>
            <w:tcW w:w="10080" w:type="dxa"/>
          </w:tcPr>
          <w:p w14:paraId="3B3D8F35" w14:textId="77777777" w:rsidR="00AE4091" w:rsidRDefault="00AE4091" w:rsidP="008119DF">
            <w:pPr>
              <w:pStyle w:val="ListParagraph"/>
              <w:ind w:left="0"/>
              <w:rPr>
                <w:rFonts w:ascii="Arial" w:hAnsi="Arial" w:cs="Arial"/>
                <w:u w:val="single"/>
              </w:rPr>
            </w:pPr>
          </w:p>
        </w:tc>
      </w:tr>
      <w:tr w:rsidR="00AE4091" w14:paraId="3C7DB7CA" w14:textId="77777777" w:rsidTr="008119DF">
        <w:tc>
          <w:tcPr>
            <w:tcW w:w="10080" w:type="dxa"/>
          </w:tcPr>
          <w:p w14:paraId="2D01E367"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3E00A443" w14:textId="77777777" w:rsidR="00AE4091" w:rsidRPr="006D3160"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9AA7D0D" w14:textId="77777777" w:rsidR="00AE4091" w:rsidRPr="00DE48BB" w:rsidRDefault="00AE4091" w:rsidP="00AE4091">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5C8C25FA" w14:textId="77777777" w:rsidR="00AE4091" w:rsidRPr="005D66FD" w:rsidRDefault="00AE4091" w:rsidP="00AE4091">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0799C1E3" w14:textId="77777777" w:rsidR="00AE4091" w:rsidRPr="00DE48BB" w:rsidRDefault="00AE4091" w:rsidP="00AE4091">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30AFE1AE" w14:textId="77777777" w:rsidR="00AE4091" w:rsidRPr="00DE48BB" w:rsidRDefault="00AE4091" w:rsidP="00AE4091">
      <w:pPr>
        <w:pStyle w:val="BodyText"/>
        <w:spacing w:before="11"/>
        <w:rPr>
          <w:rFonts w:ascii="Arial" w:hAnsi="Arial" w:cs="Arial"/>
        </w:rPr>
      </w:pPr>
    </w:p>
    <w:p w14:paraId="66719D3C" w14:textId="77777777" w:rsidR="00AE4091" w:rsidRPr="00A83489" w:rsidRDefault="00AE4091" w:rsidP="00AE4091">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2FA9FC83" w14:textId="77777777" w:rsidR="00AE4091" w:rsidRPr="00292139" w:rsidRDefault="00AE4091" w:rsidP="00AE4091">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7C2EA24D" w14:textId="77777777" w:rsidR="006E3471" w:rsidRPr="006E3471" w:rsidRDefault="006E3471" w:rsidP="006E347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3FD232F" w14:textId="296FE48B" w:rsidR="00AE4091" w:rsidRDefault="00AE4091" w:rsidP="00AE4091">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113B823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4FBD91B" w14:textId="77777777" w:rsidTr="008119DF">
        <w:tc>
          <w:tcPr>
            <w:tcW w:w="10080" w:type="dxa"/>
          </w:tcPr>
          <w:p w14:paraId="32FF3E0A" w14:textId="77777777" w:rsidR="00AE4091" w:rsidRDefault="00AE4091" w:rsidP="008119DF">
            <w:pPr>
              <w:pStyle w:val="ListParagraph"/>
              <w:ind w:left="0"/>
              <w:rPr>
                <w:rFonts w:ascii="Arial" w:hAnsi="Arial" w:cs="Arial"/>
                <w:u w:val="single"/>
              </w:rPr>
            </w:pPr>
          </w:p>
        </w:tc>
      </w:tr>
      <w:tr w:rsidR="00AE4091" w14:paraId="2E792F2C" w14:textId="77777777" w:rsidTr="008119DF">
        <w:tc>
          <w:tcPr>
            <w:tcW w:w="10080" w:type="dxa"/>
          </w:tcPr>
          <w:p w14:paraId="4CC4A19F" w14:textId="77777777" w:rsidR="00AE4091" w:rsidRDefault="00AE4091" w:rsidP="008119DF">
            <w:pPr>
              <w:pStyle w:val="ListParagraph"/>
              <w:ind w:left="0"/>
              <w:rPr>
                <w:rFonts w:ascii="Arial" w:hAnsi="Arial" w:cs="Arial"/>
                <w:u w:val="single"/>
              </w:rPr>
            </w:pPr>
          </w:p>
        </w:tc>
      </w:tr>
      <w:tr w:rsidR="00AE4091" w14:paraId="5917ED1E" w14:textId="77777777" w:rsidTr="008119DF">
        <w:tc>
          <w:tcPr>
            <w:tcW w:w="10080" w:type="dxa"/>
          </w:tcPr>
          <w:p w14:paraId="7A137FBA"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6E3471" w14:paraId="761E9618" w14:textId="77777777" w:rsidTr="008119DF">
        <w:tc>
          <w:tcPr>
            <w:tcW w:w="10080" w:type="dxa"/>
          </w:tcPr>
          <w:p w14:paraId="3199D8CA" w14:textId="0E711952" w:rsidR="006E3471" w:rsidRDefault="006E3471" w:rsidP="008119DF">
            <w:pPr>
              <w:pStyle w:val="ListParagraph"/>
              <w:ind w:left="0"/>
              <w:rPr>
                <w:rFonts w:ascii="Arial" w:hAnsi="Arial" w:cs="Arial"/>
                <w:u w:val="single"/>
              </w:rPr>
            </w:pPr>
          </w:p>
        </w:tc>
      </w:tr>
    </w:tbl>
    <w:p w14:paraId="05F07D21"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5FD1DAC" w14:textId="77777777" w:rsidR="00AE4091" w:rsidRDefault="00AE4091" w:rsidP="00AE4091">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25</w:t>
      </w:r>
      <w:r>
        <w:rPr>
          <w:u w:val="single"/>
        </w:rPr>
        <w:t xml:space="preserve"> Firm’s refusal to answer or omission of response to any of Questions 18 through 25 may result in disqualification of Firm.</w:t>
      </w:r>
      <w:r w:rsidRPr="00262066">
        <w:rPr>
          <w:b/>
          <w:bCs/>
          <w:i/>
          <w:iCs/>
          <w:u w:val="single"/>
        </w:rPr>
        <w:t>:</w:t>
      </w:r>
    </w:p>
    <w:p w14:paraId="0A6842A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D1BB2F" w14:textId="77777777" w:rsidR="00AE4091"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7506F4F4" w14:textId="77777777" w:rsidR="00AE4091" w:rsidRDefault="00AE4091" w:rsidP="00AE4091">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6F030A6" w14:textId="574C1023" w:rsidR="00AE4091" w:rsidRPr="008C4ADE"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E3471">
        <w:rPr>
          <w:rFonts w:ascii="Arial" w:hAnsi="Arial" w:cs="Arial"/>
        </w:rPr>
        <w:t>5</w:t>
      </w:r>
      <w:r w:rsidRPr="000D20EC">
        <w:rPr>
          <w:rFonts w:ascii="Arial" w:hAnsi="Arial" w:cs="Arial"/>
        </w:rPr>
        <w:t xml:space="preserve"> years?  Yes/No       </w:t>
      </w:r>
      <w:r w:rsidRPr="000D20EC">
        <w:rPr>
          <w:rFonts w:ascii="Arial" w:hAnsi="Arial" w:cs="Arial"/>
        </w:rPr>
        <w:tab/>
      </w:r>
    </w:p>
    <w:p w14:paraId="67871B75" w14:textId="77777777" w:rsidR="00AE4091" w:rsidRPr="00DE48BB" w:rsidRDefault="00AE4091" w:rsidP="00AE4091">
      <w:pPr>
        <w:pStyle w:val="BodyText"/>
        <w:rPr>
          <w:rFonts w:ascii="Arial" w:hAnsi="Arial" w:cs="Arial"/>
        </w:rPr>
      </w:pPr>
    </w:p>
    <w:p w14:paraId="45353876"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6CF8E94" w14:textId="77777777" w:rsidTr="008119DF">
        <w:tc>
          <w:tcPr>
            <w:tcW w:w="8640" w:type="dxa"/>
          </w:tcPr>
          <w:p w14:paraId="25C3E25B" w14:textId="77777777" w:rsidR="00AE4091" w:rsidRDefault="00AE4091" w:rsidP="008119DF">
            <w:pPr>
              <w:pStyle w:val="ListParagraph"/>
              <w:ind w:left="0"/>
              <w:rPr>
                <w:rFonts w:ascii="Arial" w:hAnsi="Arial" w:cs="Arial"/>
                <w:u w:val="single"/>
              </w:rPr>
            </w:pPr>
          </w:p>
        </w:tc>
      </w:tr>
      <w:tr w:rsidR="00AE4091" w14:paraId="144BEB99" w14:textId="77777777" w:rsidTr="008119DF">
        <w:tc>
          <w:tcPr>
            <w:tcW w:w="8640" w:type="dxa"/>
          </w:tcPr>
          <w:p w14:paraId="439DB595"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1587A884" w14:textId="77777777" w:rsidTr="008119DF">
        <w:tc>
          <w:tcPr>
            <w:tcW w:w="8640" w:type="dxa"/>
          </w:tcPr>
          <w:p w14:paraId="3F9A1796" w14:textId="77777777" w:rsidR="00AE4091" w:rsidRDefault="00AE4091" w:rsidP="008119DF">
            <w:pPr>
              <w:pStyle w:val="ListParagraph"/>
              <w:ind w:left="0"/>
              <w:rPr>
                <w:rFonts w:ascii="Arial" w:hAnsi="Arial" w:cs="Arial"/>
                <w:u w:val="single"/>
              </w:rPr>
            </w:pPr>
          </w:p>
        </w:tc>
      </w:tr>
      <w:tr w:rsidR="00AE4091" w14:paraId="30325390" w14:textId="77777777" w:rsidTr="008119DF">
        <w:tc>
          <w:tcPr>
            <w:tcW w:w="8640" w:type="dxa"/>
          </w:tcPr>
          <w:p w14:paraId="10588D53"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BC8DD0" w14:textId="77777777" w:rsidR="00AE4091" w:rsidRPr="00325BBB" w:rsidRDefault="00AE4091" w:rsidP="00AE4091">
      <w:pPr>
        <w:pStyle w:val="ListParagraph"/>
        <w:rPr>
          <w:rFonts w:ascii="Arial" w:hAnsi="Arial" w:cs="Arial"/>
        </w:rPr>
      </w:pPr>
    </w:p>
    <w:p w14:paraId="7D991783" w14:textId="77777777" w:rsidR="00AE4091" w:rsidRPr="008C4ADE"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proofErr w:type="gramStart"/>
      <w:r>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7527EA35" w14:textId="77777777" w:rsidR="00AE4091" w:rsidRPr="00DE48BB" w:rsidRDefault="00AE4091" w:rsidP="00AE4091">
      <w:pPr>
        <w:pStyle w:val="BodyText"/>
        <w:rPr>
          <w:rFonts w:ascii="Arial" w:hAnsi="Arial" w:cs="Arial"/>
        </w:rPr>
      </w:pPr>
    </w:p>
    <w:p w14:paraId="1750E992"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79205B09" w14:textId="77777777" w:rsidTr="008119DF">
        <w:tc>
          <w:tcPr>
            <w:tcW w:w="10080" w:type="dxa"/>
          </w:tcPr>
          <w:p w14:paraId="161D3253" w14:textId="77777777" w:rsidR="00AE4091" w:rsidRDefault="00AE4091" w:rsidP="008119DF">
            <w:pPr>
              <w:pStyle w:val="ListParagraph"/>
              <w:ind w:left="0"/>
              <w:rPr>
                <w:rFonts w:ascii="Arial" w:hAnsi="Arial" w:cs="Arial"/>
                <w:u w:val="single"/>
              </w:rPr>
            </w:pPr>
          </w:p>
        </w:tc>
      </w:tr>
      <w:tr w:rsidR="00AE4091" w14:paraId="74DC67C9" w14:textId="77777777" w:rsidTr="008119DF">
        <w:tc>
          <w:tcPr>
            <w:tcW w:w="10080" w:type="dxa"/>
          </w:tcPr>
          <w:p w14:paraId="69517402"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304C7715" w14:textId="77777777" w:rsidTr="008119DF">
        <w:tc>
          <w:tcPr>
            <w:tcW w:w="10080" w:type="dxa"/>
          </w:tcPr>
          <w:p w14:paraId="46867BE9" w14:textId="77777777" w:rsidR="00AE4091" w:rsidRDefault="00AE4091" w:rsidP="008119DF">
            <w:pPr>
              <w:pStyle w:val="ListParagraph"/>
              <w:ind w:left="0"/>
              <w:rPr>
                <w:rFonts w:ascii="Arial" w:hAnsi="Arial" w:cs="Arial"/>
                <w:u w:val="single"/>
              </w:rPr>
            </w:pPr>
          </w:p>
        </w:tc>
      </w:tr>
      <w:tr w:rsidR="00AE4091" w14:paraId="75D59FFB" w14:textId="77777777" w:rsidTr="008119DF">
        <w:tc>
          <w:tcPr>
            <w:tcW w:w="10080" w:type="dxa"/>
          </w:tcPr>
          <w:p w14:paraId="00812784"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0DC7D8" w14:textId="364E0D0A" w:rsidR="00D724D2" w:rsidRDefault="00D724D2" w:rsidP="00D724D2">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59620F9C" w14:textId="77777777" w:rsidR="00D724D2" w:rsidRDefault="00D724D2">
      <w:pPr>
        <w:rPr>
          <w:rFonts w:ascii="Arial" w:hAnsi="Arial" w:cs="Arial"/>
        </w:rPr>
      </w:pPr>
      <w:r>
        <w:rPr>
          <w:rFonts w:ascii="Arial" w:hAnsi="Arial" w:cs="Arial"/>
        </w:rPr>
        <w:br w:type="page"/>
      </w:r>
    </w:p>
    <w:p w14:paraId="1F6766C2" w14:textId="3952DDD7" w:rsidR="00AE4091" w:rsidRDefault="00AE4091" w:rsidP="00AE4091">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w:t>
      </w:r>
      <w:r w:rsidR="00D724D2">
        <w:rPr>
          <w:rFonts w:ascii="Arial" w:hAnsi="Arial" w:cs="Arial"/>
        </w:rPr>
        <w:t>ta</w:t>
      </w:r>
      <w:r>
        <w:rPr>
          <w:rFonts w:ascii="Arial" w:hAnsi="Arial" w:cs="Arial"/>
        </w:rPr>
        <w:t>t</w:t>
      </w:r>
      <w:r w:rsidR="00D724D2">
        <w:rPr>
          <w:rFonts w:ascii="Arial" w:hAnsi="Arial" w:cs="Arial"/>
        </w:rPr>
        <w:t>e</w:t>
      </w:r>
      <w:r>
        <w:rPr>
          <w:rFonts w:ascii="Arial" w:hAnsi="Arial" w:cs="Arial"/>
        </w:rPr>
        <w:t>, or local law, rule, or regulation related to construction? Yes/No_____</w:t>
      </w:r>
    </w:p>
    <w:p w14:paraId="5CDDE82E"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48212665"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3ACAC9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7D8AA89" w14:textId="77777777" w:rsidTr="008119DF">
        <w:tc>
          <w:tcPr>
            <w:tcW w:w="10080" w:type="dxa"/>
          </w:tcPr>
          <w:p w14:paraId="10B1961E" w14:textId="77777777" w:rsidR="00AE4091" w:rsidRDefault="00AE4091" w:rsidP="008119DF">
            <w:pPr>
              <w:pStyle w:val="ListParagraph"/>
              <w:ind w:left="0"/>
              <w:rPr>
                <w:rFonts w:ascii="Arial" w:hAnsi="Arial" w:cs="Arial"/>
                <w:u w:val="single"/>
              </w:rPr>
            </w:pPr>
          </w:p>
        </w:tc>
      </w:tr>
      <w:tr w:rsidR="00AE4091" w14:paraId="5759A4C7" w14:textId="77777777" w:rsidTr="008119DF">
        <w:tc>
          <w:tcPr>
            <w:tcW w:w="10080" w:type="dxa"/>
          </w:tcPr>
          <w:p w14:paraId="1E12EEA3" w14:textId="77777777" w:rsidR="00AE4091" w:rsidRDefault="00AE4091" w:rsidP="008119DF">
            <w:pPr>
              <w:pStyle w:val="ListParagraph"/>
              <w:ind w:left="0"/>
              <w:rPr>
                <w:rFonts w:ascii="Arial" w:hAnsi="Arial" w:cs="Arial"/>
                <w:u w:val="single"/>
              </w:rPr>
            </w:pPr>
          </w:p>
        </w:tc>
      </w:tr>
      <w:tr w:rsidR="00AE4091" w14:paraId="6E314E4A" w14:textId="77777777" w:rsidTr="008119DF">
        <w:tc>
          <w:tcPr>
            <w:tcW w:w="10080" w:type="dxa"/>
          </w:tcPr>
          <w:p w14:paraId="25133DA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74955B2D"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0D7B593" w14:textId="77777777" w:rsidR="00AE4091" w:rsidRPr="008C4ADE" w:rsidRDefault="00AE4091" w:rsidP="00AE4091">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37378C71" w14:textId="77777777" w:rsidTr="008119DF">
        <w:tc>
          <w:tcPr>
            <w:tcW w:w="10080" w:type="dxa"/>
          </w:tcPr>
          <w:p w14:paraId="0E5D955B" w14:textId="77777777" w:rsidR="00AE4091" w:rsidRDefault="00AE4091" w:rsidP="008119DF">
            <w:pPr>
              <w:pStyle w:val="ListParagraph"/>
              <w:ind w:left="0"/>
              <w:rPr>
                <w:rFonts w:ascii="Arial" w:hAnsi="Arial" w:cs="Arial"/>
                <w:u w:val="single"/>
              </w:rPr>
            </w:pPr>
          </w:p>
        </w:tc>
      </w:tr>
      <w:tr w:rsidR="00AE4091" w14:paraId="2E95F3F0" w14:textId="77777777" w:rsidTr="008119DF">
        <w:tc>
          <w:tcPr>
            <w:tcW w:w="10080" w:type="dxa"/>
          </w:tcPr>
          <w:p w14:paraId="6913905B" w14:textId="77777777" w:rsidR="00AE4091" w:rsidRDefault="00AE4091" w:rsidP="008119DF">
            <w:pPr>
              <w:pStyle w:val="ListParagraph"/>
              <w:ind w:left="0"/>
              <w:rPr>
                <w:rFonts w:ascii="Arial" w:hAnsi="Arial" w:cs="Arial"/>
                <w:u w:val="single"/>
              </w:rPr>
            </w:pPr>
          </w:p>
        </w:tc>
      </w:tr>
      <w:tr w:rsidR="00AE4091" w14:paraId="4C9FBC7F" w14:textId="77777777" w:rsidTr="008119DF">
        <w:tc>
          <w:tcPr>
            <w:tcW w:w="10080" w:type="dxa"/>
          </w:tcPr>
          <w:p w14:paraId="49BC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270F25BC" w14:textId="77777777" w:rsidR="00AE4091" w:rsidRDefault="00AE4091" w:rsidP="00AE4091">
      <w:pPr>
        <w:rPr>
          <w:rFonts w:ascii="Arial" w:hAnsi="Arial" w:cs="Arial"/>
        </w:rPr>
      </w:pPr>
    </w:p>
    <w:p w14:paraId="0B276FB9" w14:textId="77777777" w:rsidR="00AE4091" w:rsidRPr="008C4ADE" w:rsidRDefault="00AE4091" w:rsidP="00AE4091">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27A7FB2E" w14:textId="77777777" w:rsidTr="008119DF">
        <w:tc>
          <w:tcPr>
            <w:tcW w:w="10080" w:type="dxa"/>
          </w:tcPr>
          <w:p w14:paraId="02F5B832" w14:textId="77777777" w:rsidR="00AE4091" w:rsidRDefault="00AE4091" w:rsidP="008119DF">
            <w:pPr>
              <w:pStyle w:val="ListParagraph"/>
              <w:ind w:left="0"/>
              <w:rPr>
                <w:rFonts w:ascii="Arial" w:hAnsi="Arial" w:cs="Arial"/>
                <w:u w:val="single"/>
              </w:rPr>
            </w:pPr>
          </w:p>
        </w:tc>
      </w:tr>
      <w:tr w:rsidR="00AE4091" w14:paraId="4A2874BF" w14:textId="77777777" w:rsidTr="008119DF">
        <w:tc>
          <w:tcPr>
            <w:tcW w:w="10080" w:type="dxa"/>
          </w:tcPr>
          <w:p w14:paraId="725BE336"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0D138D0B"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216A7AD" w14:textId="77777777" w:rsidR="00AE4091" w:rsidRPr="008C4ADE" w:rsidRDefault="00AE4091" w:rsidP="00AE4091">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A2B7907"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0CEF1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611EA7FB" w14:textId="77777777" w:rsidTr="008119DF">
        <w:tc>
          <w:tcPr>
            <w:tcW w:w="10080" w:type="dxa"/>
          </w:tcPr>
          <w:p w14:paraId="4E244959" w14:textId="77777777" w:rsidR="00AE4091" w:rsidRDefault="00AE4091" w:rsidP="008119DF">
            <w:pPr>
              <w:pStyle w:val="ListParagraph"/>
              <w:ind w:left="0"/>
              <w:rPr>
                <w:rFonts w:ascii="Arial" w:hAnsi="Arial" w:cs="Arial"/>
                <w:u w:val="single"/>
              </w:rPr>
            </w:pPr>
          </w:p>
        </w:tc>
      </w:tr>
      <w:tr w:rsidR="00AE4091" w14:paraId="7A1D7BA9" w14:textId="77777777" w:rsidTr="008119DF">
        <w:tc>
          <w:tcPr>
            <w:tcW w:w="10080" w:type="dxa"/>
          </w:tcPr>
          <w:p w14:paraId="701F416A" w14:textId="77777777" w:rsidR="00AE4091" w:rsidRDefault="00AE4091" w:rsidP="008119DF">
            <w:pPr>
              <w:pStyle w:val="ListParagraph"/>
              <w:ind w:left="0"/>
              <w:rPr>
                <w:rFonts w:ascii="Arial" w:hAnsi="Arial" w:cs="Arial"/>
                <w:u w:val="single"/>
              </w:rPr>
            </w:pPr>
          </w:p>
        </w:tc>
      </w:tr>
      <w:tr w:rsidR="00AE4091" w14:paraId="1239BAA0" w14:textId="77777777" w:rsidTr="008119DF">
        <w:tc>
          <w:tcPr>
            <w:tcW w:w="10080" w:type="dxa"/>
          </w:tcPr>
          <w:p w14:paraId="581E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4BB948F7" w14:textId="77777777" w:rsidR="00AE4091" w:rsidRDefault="00AE4091" w:rsidP="00AE409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E311874" w14:textId="0ECBD10E" w:rsidR="00AE4091" w:rsidRPr="00840992" w:rsidRDefault="00AE4091" w:rsidP="00AE4091">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5C83E31F" w14:textId="77777777" w:rsidR="00AE4091" w:rsidRDefault="00AE4091" w:rsidP="00AE409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7F15A8C" w14:textId="77777777" w:rsidTr="008119DF">
        <w:tc>
          <w:tcPr>
            <w:tcW w:w="8640" w:type="dxa"/>
          </w:tcPr>
          <w:p w14:paraId="4AACF2F4" w14:textId="77777777" w:rsidR="00AE4091" w:rsidRDefault="00AE4091" w:rsidP="008119DF">
            <w:pPr>
              <w:pStyle w:val="ListParagraph"/>
              <w:ind w:left="0"/>
              <w:rPr>
                <w:rFonts w:ascii="Arial" w:hAnsi="Arial" w:cs="Arial"/>
                <w:u w:val="single"/>
              </w:rPr>
            </w:pPr>
          </w:p>
        </w:tc>
      </w:tr>
      <w:tr w:rsidR="00AE4091" w14:paraId="70BB3197" w14:textId="77777777" w:rsidTr="008119DF">
        <w:tc>
          <w:tcPr>
            <w:tcW w:w="8640" w:type="dxa"/>
          </w:tcPr>
          <w:p w14:paraId="312B99E2" w14:textId="77777777" w:rsidR="00AE4091" w:rsidRDefault="00AE4091" w:rsidP="008119DF">
            <w:pPr>
              <w:pStyle w:val="ListParagraph"/>
              <w:ind w:left="0"/>
              <w:rPr>
                <w:rFonts w:ascii="Arial" w:hAnsi="Arial" w:cs="Arial"/>
                <w:u w:val="single"/>
              </w:rPr>
            </w:pPr>
          </w:p>
        </w:tc>
      </w:tr>
      <w:tr w:rsidR="00AE4091" w14:paraId="031BE915" w14:textId="77777777" w:rsidTr="008119DF">
        <w:tc>
          <w:tcPr>
            <w:tcW w:w="8640" w:type="dxa"/>
          </w:tcPr>
          <w:p w14:paraId="586A5A6D"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60C98A2B" w14:textId="77777777" w:rsidR="00AE4091" w:rsidRDefault="00AE4091" w:rsidP="00AE4091">
      <w:pPr>
        <w:rPr>
          <w:rFonts w:ascii="Arial" w:hAnsi="Arial" w:cs="Arial"/>
        </w:rPr>
      </w:pPr>
    </w:p>
    <w:p w14:paraId="2EC66EAA" w14:textId="77777777" w:rsidR="00AE4091" w:rsidRDefault="00AE4091" w:rsidP="00AE4091">
      <w:pPr>
        <w:rPr>
          <w:rFonts w:ascii="Arial" w:hAnsi="Arial" w:cs="Arial"/>
        </w:rPr>
      </w:pPr>
      <w:r>
        <w:rPr>
          <w:rFonts w:ascii="Arial" w:hAnsi="Arial" w:cs="Arial"/>
        </w:rPr>
        <w:br w:type="page"/>
      </w:r>
    </w:p>
    <w:p w14:paraId="0D902E7A" w14:textId="77777777" w:rsidR="00AE4091" w:rsidRDefault="00AE4091" w:rsidP="00AE4091">
      <w:pPr>
        <w:rPr>
          <w:rFonts w:ascii="Arial" w:hAnsi="Arial" w:cs="Arial"/>
        </w:rPr>
      </w:pPr>
    </w:p>
    <w:tbl>
      <w:tblPr>
        <w:tblStyle w:val="TableGrid0"/>
        <w:tblW w:w="9270" w:type="dxa"/>
        <w:tblInd w:w="85" w:type="dxa"/>
        <w:tblLook w:val="04A0" w:firstRow="1" w:lastRow="0" w:firstColumn="1" w:lastColumn="0" w:noHBand="0" w:noVBand="1"/>
      </w:tblPr>
      <w:tblGrid>
        <w:gridCol w:w="9270"/>
      </w:tblGrid>
      <w:tr w:rsidR="00AE4091" w14:paraId="30099D50" w14:textId="77777777" w:rsidTr="008119DF">
        <w:trPr>
          <w:trHeight w:val="2627"/>
        </w:trPr>
        <w:tc>
          <w:tcPr>
            <w:tcW w:w="9270" w:type="dxa"/>
          </w:tcPr>
          <w:p w14:paraId="6F53B311" w14:textId="77777777" w:rsidR="00AE4091" w:rsidRPr="003520F0" w:rsidRDefault="00AE4091" w:rsidP="008119DF">
            <w:pPr>
              <w:ind w:right="946"/>
              <w:rPr>
                <w:rFonts w:ascii="Arial" w:hAnsi="Arial" w:cs="Arial"/>
                <w:b/>
                <w:sz w:val="24"/>
                <w:szCs w:val="24"/>
                <w:u w:val="single"/>
              </w:rPr>
            </w:pPr>
            <w:bookmarkStart w:id="12" w:name="_Hlk76659758"/>
          </w:p>
          <w:p w14:paraId="79098E94" w14:textId="77777777" w:rsidR="00AE4091" w:rsidRPr="003520F0" w:rsidRDefault="00AE4091" w:rsidP="008119DF">
            <w:pPr>
              <w:ind w:right="946"/>
              <w:rPr>
                <w:rFonts w:ascii="Arial" w:hAnsi="Arial" w:cs="Arial"/>
                <w:b/>
                <w:sz w:val="28"/>
                <w:szCs w:val="28"/>
                <w:u w:val="single"/>
              </w:rPr>
            </w:pPr>
            <w:r w:rsidRPr="003520F0">
              <w:rPr>
                <w:rFonts w:ascii="Arial" w:hAnsi="Arial" w:cs="Arial"/>
                <w:b/>
                <w:sz w:val="28"/>
                <w:szCs w:val="28"/>
                <w:u w:val="single"/>
              </w:rPr>
              <w:t>Qualification Criteria:</w:t>
            </w:r>
          </w:p>
          <w:p w14:paraId="7EAFCA42" w14:textId="77777777" w:rsidR="00AE4091" w:rsidRDefault="00AE4091" w:rsidP="008119DF">
            <w:pPr>
              <w:ind w:right="946"/>
              <w:rPr>
                <w:rFonts w:ascii="Arial" w:hAnsi="Arial" w:cs="Arial"/>
                <w:b/>
                <w:i/>
                <w:u w:val="single"/>
              </w:rPr>
            </w:pPr>
          </w:p>
          <w:p w14:paraId="38EF47FA" w14:textId="77777777" w:rsidR="00AE4091" w:rsidRDefault="00AE4091" w:rsidP="008119DF">
            <w:pPr>
              <w:rPr>
                <w:rFonts w:ascii="Arial" w:hAnsi="Arial" w:cs="Arial"/>
                <w:sz w:val="28"/>
                <w:szCs w:val="28"/>
              </w:rPr>
            </w:pPr>
            <w:r>
              <w:rPr>
                <w:rFonts w:ascii="Arial" w:hAnsi="Arial" w:cs="Arial"/>
                <w:sz w:val="28"/>
                <w:szCs w:val="28"/>
              </w:rPr>
              <w:t xml:space="preserve">Questions 1 through 17 are general base level information that is required for pre-qualification.  </w:t>
            </w:r>
          </w:p>
          <w:p w14:paraId="4EA9215A" w14:textId="77777777" w:rsidR="00AE4091" w:rsidRDefault="00AE4091" w:rsidP="008119DF">
            <w:pPr>
              <w:rPr>
                <w:rFonts w:ascii="Arial" w:hAnsi="Arial" w:cs="Arial"/>
                <w:sz w:val="28"/>
                <w:szCs w:val="28"/>
              </w:rPr>
            </w:pPr>
          </w:p>
          <w:p w14:paraId="49716A3D" w14:textId="77777777" w:rsidR="00AE4091" w:rsidRDefault="00AE4091" w:rsidP="008119DF">
            <w:pPr>
              <w:rPr>
                <w:rFonts w:ascii="Arial" w:hAnsi="Arial" w:cs="Arial"/>
                <w:sz w:val="28"/>
                <w:szCs w:val="28"/>
              </w:rPr>
            </w:pPr>
            <w:r>
              <w:rPr>
                <w:rFonts w:ascii="Arial" w:hAnsi="Arial" w:cs="Arial"/>
                <w:sz w:val="28"/>
                <w:szCs w:val="28"/>
              </w:rPr>
              <w:t xml:space="preserve">Questions 18 through 25 are possible disqualifying questions that would render the Firm “not qualified” as determined by the </w:t>
            </w:r>
            <w:proofErr w:type="gramStart"/>
            <w:r>
              <w:rPr>
                <w:rFonts w:ascii="Arial" w:hAnsi="Arial" w:cs="Arial"/>
                <w:sz w:val="28"/>
                <w:szCs w:val="28"/>
              </w:rPr>
              <w:t>District</w:t>
            </w:r>
            <w:proofErr w:type="gramEnd"/>
            <w:r>
              <w:rPr>
                <w:rFonts w:ascii="Arial" w:hAnsi="Arial" w:cs="Arial"/>
                <w:sz w:val="28"/>
                <w:szCs w:val="28"/>
              </w:rPr>
              <w:t>.</w:t>
            </w:r>
          </w:p>
          <w:p w14:paraId="1F057942" w14:textId="77777777" w:rsidR="00AE4091" w:rsidRPr="00C072B6" w:rsidRDefault="00AE4091" w:rsidP="008119DF">
            <w:pPr>
              <w:rPr>
                <w:rFonts w:ascii="Arial" w:hAnsi="Arial" w:cs="Arial"/>
                <w:sz w:val="28"/>
                <w:szCs w:val="28"/>
              </w:rPr>
            </w:pPr>
          </w:p>
        </w:tc>
      </w:tr>
    </w:tbl>
    <w:p w14:paraId="7BE4D2B6" w14:textId="77777777" w:rsidR="00AE4091" w:rsidRDefault="00AE4091" w:rsidP="00AE4091">
      <w:pPr>
        <w:pStyle w:val="BodyText"/>
        <w:tabs>
          <w:tab w:val="left" w:pos="3999"/>
        </w:tabs>
        <w:rPr>
          <w:rFonts w:ascii="Arial" w:eastAsia="HiddenHorzOCR" w:hAnsi="Arial" w:cs="Arial"/>
          <w:b/>
          <w:color w:val="1B1B1B"/>
          <w:sz w:val="32"/>
          <w:szCs w:val="32"/>
        </w:rPr>
      </w:pPr>
    </w:p>
    <w:bookmarkEnd w:id="12"/>
    <w:p w14:paraId="1474895B" w14:textId="77777777" w:rsidR="00AE4091" w:rsidRPr="004F0EA2" w:rsidRDefault="00AE4091" w:rsidP="00AE4091">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55C617A3"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2B85AF2B" w14:textId="77777777" w:rsidR="00AE4091" w:rsidRPr="004F0EA2" w:rsidRDefault="00AE4091" w:rsidP="00AE4091">
      <w:pPr>
        <w:spacing w:after="160" w:line="259" w:lineRule="auto"/>
        <w:ind w:left="5760"/>
        <w:rPr>
          <w:rFonts w:ascii="Arial" w:hAnsi="Arial" w:cs="Arial"/>
        </w:rPr>
      </w:pPr>
      <w:r w:rsidRPr="004F0EA2">
        <w:rPr>
          <w:rFonts w:ascii="Arial" w:hAnsi="Arial" w:cs="Arial"/>
        </w:rPr>
        <w:t>(City and State)</w:t>
      </w:r>
    </w:p>
    <w:p w14:paraId="429DCE20" w14:textId="77777777" w:rsidR="00AE4091" w:rsidRPr="004F0EA2" w:rsidRDefault="00AE4091" w:rsidP="00AE4091">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3AF982BC" w14:textId="77777777" w:rsidR="00AE4091" w:rsidRPr="004F0EA2" w:rsidRDefault="00AE4091" w:rsidP="00AE4091">
      <w:pPr>
        <w:spacing w:after="160" w:line="259" w:lineRule="auto"/>
        <w:rPr>
          <w:rFonts w:ascii="Arial" w:hAnsi="Arial" w:cs="Arial"/>
        </w:rPr>
      </w:pPr>
    </w:p>
    <w:p w14:paraId="1119295C"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D5477B5" w14:textId="77777777" w:rsidR="00AE4091" w:rsidRPr="004F0EA2" w:rsidRDefault="00AE4091" w:rsidP="00AE4091">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7C810097" w14:textId="77777777" w:rsidR="00AE4091" w:rsidRPr="004F0EA2" w:rsidRDefault="00AE4091" w:rsidP="00AE4091">
      <w:pPr>
        <w:spacing w:after="160" w:line="259" w:lineRule="auto"/>
        <w:ind w:left="540"/>
        <w:rPr>
          <w:rFonts w:ascii="Arial" w:hAnsi="Arial" w:cs="Arial"/>
        </w:rPr>
      </w:pPr>
      <w:r w:rsidRPr="004F0EA2">
        <w:rPr>
          <w:rFonts w:ascii="Arial" w:hAnsi="Arial" w:cs="Arial"/>
        </w:rPr>
        <w:t>____________________________________________</w:t>
      </w:r>
    </w:p>
    <w:p w14:paraId="7C0096A4" w14:textId="77777777" w:rsidR="00AE4091" w:rsidRPr="004F0EA2" w:rsidRDefault="00AE4091" w:rsidP="00AE4091">
      <w:pPr>
        <w:spacing w:after="160" w:line="259" w:lineRule="auto"/>
        <w:ind w:left="1080"/>
        <w:rPr>
          <w:rFonts w:ascii="Arial" w:hAnsi="Arial" w:cs="Arial"/>
        </w:rPr>
      </w:pPr>
      <w:r w:rsidRPr="004F0EA2">
        <w:rPr>
          <w:rFonts w:ascii="Arial" w:hAnsi="Arial" w:cs="Arial"/>
        </w:rPr>
        <w:t>(Typed or Printed Name)</w:t>
      </w:r>
    </w:p>
    <w:p w14:paraId="3DA00019" w14:textId="77777777" w:rsidR="00AE4091" w:rsidRPr="004F0EA2" w:rsidRDefault="00AE4091" w:rsidP="00AE4091">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6C25F9A2" w14:textId="61964CC9" w:rsidR="00400FF6" w:rsidRPr="000A3568" w:rsidRDefault="00AE4091">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3453DF15" w14:textId="6F6D5BE4" w:rsidR="00887220" w:rsidRDefault="00400FF6" w:rsidP="00887220">
      <w:pPr>
        <w:rPr>
          <w:rFonts w:ascii="Arial" w:eastAsia="HiddenHorzOCR" w:hAnsi="Arial" w:cs="Arial"/>
          <w:b/>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887220" w:rsidRPr="005E3B56">
        <w:rPr>
          <w:rFonts w:ascii="Arial" w:eastAsia="HiddenHorzOCR" w:hAnsi="Arial" w:cs="Arial"/>
          <w:b/>
          <w:sz w:val="28"/>
          <w:szCs w:val="28"/>
        </w:rPr>
        <w:t>Acknowledgement of Addenda Form</w:t>
      </w:r>
    </w:p>
    <w:p w14:paraId="10418C39" w14:textId="77777777" w:rsidR="00CD1EA2" w:rsidRDefault="00CD1EA2" w:rsidP="00CD1EA2">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pursuant to the Request for Proposal:  </w:t>
      </w:r>
    </w:p>
    <w:p w14:paraId="3DAD2D5D" w14:textId="77777777" w:rsidR="00CD1EA2" w:rsidRPr="007D6591" w:rsidRDefault="00CD1EA2" w:rsidP="00CD1EA2">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37B22DA4"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98DB2C9"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5C10AA6D"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0666F689"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370C9E91"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7A2BEE60" w14:textId="77777777" w:rsidR="00CD1EA2" w:rsidRDefault="00CD1EA2" w:rsidP="00CD1EA2">
      <w:pPr>
        <w:rPr>
          <w:rFonts w:ascii="Arial" w:eastAsia="HiddenHorzOCR" w:hAnsi="Arial" w:cs="Arial"/>
          <w:b/>
          <w:noProof/>
          <w:color w:val="171717"/>
        </w:rPr>
      </w:pPr>
    </w:p>
    <w:p w14:paraId="0264C094" w14:textId="77777777" w:rsidR="00CD1EA2" w:rsidRDefault="00CD1EA2" w:rsidP="00CD1EA2">
      <w:pPr>
        <w:rPr>
          <w:rFonts w:ascii="Arial" w:eastAsia="HiddenHorzOCR" w:hAnsi="Arial" w:cs="Arial"/>
          <w:b/>
          <w:noProof/>
          <w:color w:val="171717"/>
        </w:rPr>
      </w:pPr>
    </w:p>
    <w:p w14:paraId="6E3CB039" w14:textId="77777777" w:rsidR="00CD1EA2" w:rsidRDefault="00CD1EA2" w:rsidP="00CD1EA2">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16B1F6E" w14:textId="77777777" w:rsidR="00CD1EA2" w:rsidRPr="005E3B56" w:rsidRDefault="00CD1EA2" w:rsidP="00887220">
      <w:pPr>
        <w:rPr>
          <w:rFonts w:ascii="Arial" w:eastAsia="HiddenHorzOCR" w:hAnsi="Arial" w:cs="Arial"/>
          <w:b/>
          <w:color w:val="292929"/>
          <w:sz w:val="28"/>
          <w:szCs w:val="28"/>
        </w:rPr>
      </w:pP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70ED644" w14:textId="77777777" w:rsidR="00CD1EA2" w:rsidRDefault="00CD1EA2" w:rsidP="00CD1EA2">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D</w:t>
      </w:r>
      <w:r w:rsidRPr="004E37B6">
        <w:rPr>
          <w:rFonts w:ascii="Arial" w:eastAsia="HiddenHorzOCR" w:hAnsi="Arial" w:cs="Arial"/>
          <w:b/>
          <w:color w:val="1B1B1B"/>
          <w:sz w:val="28"/>
          <w:szCs w:val="28"/>
        </w:rPr>
        <w:t xml:space="preserve">:  </w:t>
      </w:r>
      <w:r w:rsidRPr="00FD6750">
        <w:rPr>
          <w:rFonts w:ascii="Arial" w:hAnsi="Arial" w:cs="Arial"/>
          <w:b/>
          <w:sz w:val="28"/>
          <w:szCs w:val="28"/>
        </w:rPr>
        <w:t>Non-Collusion Affidavit Form</w:t>
      </w:r>
    </w:p>
    <w:p w14:paraId="0F3ED343" w14:textId="77777777" w:rsidR="00CD1EA2" w:rsidRPr="00FD6750" w:rsidRDefault="00CD1EA2" w:rsidP="00CD1EA2">
      <w:pPr>
        <w:widowControl w:val="0"/>
        <w:tabs>
          <w:tab w:val="left" w:pos="3999"/>
        </w:tabs>
        <w:autoSpaceDE w:val="0"/>
        <w:autoSpaceDN w:val="0"/>
        <w:spacing w:after="0" w:line="251" w:lineRule="exact"/>
        <w:rPr>
          <w:rFonts w:ascii="Arial" w:eastAsia="HiddenHorzOCR" w:hAnsi="Arial" w:cs="Arial"/>
          <w:b/>
          <w:color w:val="171717"/>
          <w:sz w:val="28"/>
          <w:szCs w:val="28"/>
        </w:rPr>
      </w:pPr>
    </w:p>
    <w:p w14:paraId="783B5BD2"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183E871F"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31D25F3E"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E9CA317"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0A2993D5"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in any manner, directly or indirectly, sought by agreement, communication, or conference with anyone to fix the proposal price, or that of any other Firm, or to fix any overhead, </w:t>
      </w:r>
      <w:proofErr w:type="gramStart"/>
      <w:r w:rsidRPr="0075669C">
        <w:rPr>
          <w:rFonts w:ascii="Arial" w:eastAsia="Times New Roman" w:hAnsi="Arial" w:cs="Arial"/>
          <w:sz w:val="20"/>
          <w:szCs w:val="20"/>
          <w:lang w:eastAsia="zh-CN"/>
        </w:rPr>
        <w:t>profit</w:t>
      </w:r>
      <w:proofErr w:type="gramEnd"/>
      <w:r w:rsidRPr="0075669C">
        <w:rPr>
          <w:rFonts w:ascii="Arial" w:eastAsia="Times New Roman" w:hAnsi="Arial" w:cs="Arial"/>
          <w:sz w:val="20"/>
          <w:szCs w:val="20"/>
          <w:lang w:eastAsia="zh-CN"/>
        </w:rPr>
        <w:t xml:space="preserve"> or cost element of the proposal price or that of any other Firm, or to secure any advantage against the public body awarding the contract of anyone interested in the proposed contract.</w:t>
      </w:r>
    </w:p>
    <w:p w14:paraId="78190A33"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73A92CBA"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w:t>
      </w:r>
      <w:proofErr w:type="gramStart"/>
      <w:r w:rsidRPr="0075669C">
        <w:rPr>
          <w:rFonts w:ascii="Arial" w:eastAsia="Times New Roman" w:hAnsi="Arial" w:cs="Arial"/>
          <w:sz w:val="20"/>
          <w:szCs w:val="20"/>
          <w:lang w:eastAsia="zh-CN"/>
        </w:rPr>
        <w:t>directly</w:t>
      </w:r>
      <w:proofErr w:type="gramEnd"/>
      <w:r w:rsidRPr="0075669C">
        <w:rPr>
          <w:rFonts w:ascii="Arial" w:eastAsia="Times New Roman" w:hAnsi="Arial" w:cs="Arial"/>
          <w:sz w:val="20"/>
          <w:szCs w:val="20"/>
          <w:lang w:eastAsia="zh-CN"/>
        </w:rPr>
        <w:t xml:space="preserve">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3C25D27B" w14:textId="755DDE4C" w:rsidR="00CD1EA2" w:rsidRPr="0075669C" w:rsidRDefault="00CD1EA2" w:rsidP="00CD1EA2">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w:t>
      </w:r>
      <w:r>
        <w:rPr>
          <w:rFonts w:ascii="Arial" w:eastAsia="Times New Roman" w:hAnsi="Arial" w:cs="Arial"/>
          <w:lang w:eastAsia="zh-CN"/>
        </w:rPr>
        <w:t>2</w:t>
      </w:r>
      <w:r w:rsidRPr="0075669C">
        <w:rPr>
          <w:rFonts w:ascii="Arial" w:eastAsia="Times New Roman" w:hAnsi="Arial" w:cs="Arial"/>
          <w:lang w:eastAsia="zh-CN"/>
        </w:rPr>
        <w:t>, at:</w:t>
      </w:r>
    </w:p>
    <w:p w14:paraId="12089CB7" w14:textId="77777777" w:rsidR="00CD1EA2" w:rsidRPr="0075669C" w:rsidRDefault="00CD1EA2" w:rsidP="00CD1EA2">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92736" behindDoc="0" locked="0" layoutInCell="1" allowOverlap="1" wp14:anchorId="24B5211F" wp14:editId="53C462ED">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0AF0D6" id="Straight Connector 2" o:spid="_x0000_s1026" style="position:absolute;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6F70DEC3" w14:textId="77777777" w:rsidR="00CD1EA2" w:rsidRPr="0075669C" w:rsidRDefault="00CD1EA2" w:rsidP="00CD1EA2">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581EC737"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2FCD63DF"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757D2226"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C93F839" w14:textId="77777777" w:rsidR="00CD1EA2" w:rsidRPr="0075669C" w:rsidRDefault="00CD1EA2" w:rsidP="00CD1EA2">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33A69C9E" w14:textId="77777777" w:rsidR="00CD1EA2" w:rsidRPr="0075669C" w:rsidRDefault="00CD1EA2" w:rsidP="00CD1EA2">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19D3212F" w14:textId="77777777" w:rsidR="00CD1EA2" w:rsidRPr="004E37B6" w:rsidRDefault="00CD1EA2" w:rsidP="00CD1EA2">
      <w:pPr>
        <w:ind w:left="90"/>
        <w:rPr>
          <w:rFonts w:ascii="Arial" w:eastAsia="HiddenHorzOCR" w:hAnsi="Arial" w:cs="Arial"/>
          <w:color w:val="171717"/>
          <w:sz w:val="28"/>
          <w:szCs w:val="28"/>
        </w:rPr>
      </w:pPr>
    </w:p>
    <w:p w14:paraId="26AA7D7C" w14:textId="53ACBC00" w:rsidR="00400FF6" w:rsidRPr="00400FF6" w:rsidRDefault="00CD1EA2" w:rsidP="00CD1EA2">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0B861E58" w14:textId="77777777" w:rsidR="009B3791" w:rsidRDefault="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w:t>
      </w:r>
      <w:r w:rsidR="009B3791">
        <w:rPr>
          <w:rFonts w:ascii="Arial" w:hAnsi="Arial" w:cs="Arial"/>
          <w:b/>
          <w:bCs/>
          <w:color w:val="000000" w:themeColor="text1"/>
          <w:sz w:val="28"/>
          <w:szCs w:val="28"/>
        </w:rPr>
        <w:t>k:</w:t>
      </w:r>
    </w:p>
    <w:p w14:paraId="2DD572D9" w14:textId="14E6C7FC" w:rsidR="007958D6" w:rsidRDefault="009D259C">
      <w:pPr>
        <w:rPr>
          <w:rStyle w:val="Hyperlink"/>
          <w:rFonts w:ascii="Arial" w:hAnsi="Arial" w:cs="Arial"/>
          <w:b/>
          <w:bCs/>
          <w:color w:val="auto"/>
          <w:sz w:val="28"/>
          <w:szCs w:val="28"/>
          <w:u w:val="none"/>
        </w:rPr>
      </w:pPr>
      <w:hyperlink r:id="rId16" w:history="1">
        <w:r w:rsidRPr="00B74319">
          <w:rPr>
            <w:rStyle w:val="Hyperlink"/>
            <w:rFonts w:ascii="Arial" w:hAnsi="Arial" w:cs="Arial"/>
            <w:b/>
            <w:bCs/>
            <w:sz w:val="28"/>
            <w:szCs w:val="28"/>
          </w:rPr>
          <w:t>https://goyccd-my.sharepoint.com/:w:/g/personal/w0398409_yccd_edu/Ed-C4ZFleABMr7vUQTN0YJwB95FKJ75WkJ3j42Hj8U38OA?e=7l56uO</w:t>
        </w:r>
      </w:hyperlink>
    </w:p>
    <w:p w14:paraId="1CF4536B" w14:textId="77777777" w:rsidR="007958D6" w:rsidRDefault="007958D6">
      <w:pPr>
        <w:rPr>
          <w:rStyle w:val="Hyperlink"/>
          <w:rFonts w:ascii="Arial" w:hAnsi="Arial" w:cs="Arial"/>
          <w:b/>
          <w:bCs/>
          <w:color w:val="auto"/>
          <w:sz w:val="28"/>
          <w:szCs w:val="28"/>
          <w:u w:val="none"/>
        </w:rPr>
      </w:pPr>
    </w:p>
    <w:p w14:paraId="05F7FBD4" w14:textId="3E780212" w:rsidR="000A3568" w:rsidRPr="00B06B8A" w:rsidRDefault="000A3568">
      <w:pPr>
        <w:rPr>
          <w:rStyle w:val="Hyperlink"/>
          <w:rFonts w:ascii="Arial" w:hAnsi="Arial" w:cs="Arial"/>
          <w:b/>
          <w:bCs/>
          <w:color w:val="auto"/>
          <w:sz w:val="28"/>
          <w:szCs w:val="28"/>
          <w:u w:val="none"/>
        </w:rPr>
      </w:pPr>
      <w:r w:rsidRPr="00B06B8A">
        <w:rPr>
          <w:rStyle w:val="Hyperlink"/>
          <w:rFonts w:ascii="Arial" w:hAnsi="Arial" w:cs="Arial"/>
          <w:b/>
          <w:bCs/>
          <w:color w:val="auto"/>
          <w:sz w:val="28"/>
          <w:szCs w:val="28"/>
          <w:u w:val="none"/>
        </w:rPr>
        <w:t xml:space="preserve">This </w:t>
      </w:r>
      <w:r w:rsidR="00B06B8A">
        <w:rPr>
          <w:rStyle w:val="Hyperlink"/>
          <w:rFonts w:ascii="Arial" w:hAnsi="Arial" w:cs="Arial"/>
          <w:b/>
          <w:bCs/>
          <w:color w:val="auto"/>
          <w:sz w:val="28"/>
          <w:szCs w:val="28"/>
          <w:u w:val="none"/>
        </w:rPr>
        <w:t>agreement</w:t>
      </w:r>
      <w:r w:rsidRPr="00B06B8A">
        <w:rPr>
          <w:rStyle w:val="Hyperlink"/>
          <w:rFonts w:ascii="Arial" w:hAnsi="Arial" w:cs="Arial"/>
          <w:b/>
          <w:bCs/>
          <w:color w:val="auto"/>
          <w:sz w:val="28"/>
          <w:szCs w:val="28"/>
          <w:u w:val="none"/>
        </w:rPr>
        <w:t xml:space="preserve"> is optional at the time of the proposal submission. </w:t>
      </w:r>
    </w:p>
    <w:p w14:paraId="5BD99E2C" w14:textId="184A15A8" w:rsidR="000A3568" w:rsidRPr="00B06B8A" w:rsidRDefault="000A3568">
      <w:pPr>
        <w:rPr>
          <w:rFonts w:ascii="Arial" w:hAnsi="Arial" w:cs="Arial"/>
          <w:b/>
          <w:bCs/>
          <w:sz w:val="28"/>
          <w:szCs w:val="28"/>
        </w:rPr>
      </w:pPr>
      <w:r w:rsidRPr="00B06B8A">
        <w:rPr>
          <w:rStyle w:val="Hyperlink"/>
          <w:rFonts w:ascii="Arial" w:hAnsi="Arial" w:cs="Arial"/>
          <w:b/>
          <w:bCs/>
          <w:color w:val="auto"/>
          <w:sz w:val="28"/>
          <w:szCs w:val="28"/>
          <w:u w:val="none"/>
        </w:rPr>
        <w:t xml:space="preserve">The successful Firm will be required to provide this </w:t>
      </w:r>
      <w:r w:rsidR="00B06B8A" w:rsidRPr="00B06B8A">
        <w:rPr>
          <w:rStyle w:val="Hyperlink"/>
          <w:rFonts w:ascii="Arial" w:hAnsi="Arial" w:cs="Arial"/>
          <w:b/>
          <w:bCs/>
          <w:color w:val="auto"/>
          <w:sz w:val="28"/>
          <w:szCs w:val="28"/>
          <w:u w:val="none"/>
        </w:rPr>
        <w:t xml:space="preserve">agreement within 7 days after requested by the </w:t>
      </w:r>
      <w:proofErr w:type="gramStart"/>
      <w:r w:rsidR="00B06B8A" w:rsidRPr="00B06B8A">
        <w:rPr>
          <w:rStyle w:val="Hyperlink"/>
          <w:rFonts w:ascii="Arial" w:hAnsi="Arial" w:cs="Arial"/>
          <w:b/>
          <w:bCs/>
          <w:color w:val="auto"/>
          <w:sz w:val="28"/>
          <w:szCs w:val="28"/>
          <w:u w:val="none"/>
        </w:rPr>
        <w:t>District</w:t>
      </w:r>
      <w:proofErr w:type="gramEnd"/>
      <w:r w:rsidR="00B06B8A" w:rsidRPr="00B06B8A">
        <w:rPr>
          <w:rStyle w:val="Hyperlink"/>
          <w:rFonts w:ascii="Arial" w:hAnsi="Arial" w:cs="Arial"/>
          <w:b/>
          <w:bCs/>
          <w:color w:val="auto"/>
          <w:sz w:val="28"/>
          <w:szCs w:val="28"/>
          <w:u w:val="none"/>
        </w:rPr>
        <w:t xml:space="preserve">.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3"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3"/>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710C564"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17" w:history="1">
        <w:r w:rsidR="007A1D1F" w:rsidRPr="00B74319">
          <w:rPr>
            <w:rStyle w:val="Hyperlink"/>
            <w:rFonts w:ascii="Arial" w:hAnsi="Arial" w:cs="Arial"/>
            <w:shd w:val="clear" w:color="auto" w:fill="FFFFFF"/>
          </w:rPr>
          <w:t>rlangley@yccd.edu</w:t>
        </w:r>
      </w:hyperlink>
      <w:r w:rsidR="000246A9" w:rsidRPr="000246A9">
        <w:rPr>
          <w:rFonts w:ascii="Arial" w:hAnsi="Arial" w:cs="Arial"/>
          <w:color w:val="000000"/>
          <w:u w:val="single"/>
          <w:shd w:val="clear" w:color="auto" w:fill="FFFFFF"/>
        </w:rPr>
        <w:t xml:space="preserve"> </w:t>
      </w:r>
      <w:r w:rsidRPr="000246A9">
        <w:rPr>
          <w:rFonts w:ascii="Arial" w:eastAsiaTheme="minorEastAsia" w:hAnsi="Arial" w:cs="Arial"/>
          <w:lang w:eastAsia="zh-CN"/>
        </w:rPr>
        <w:t>;</w:t>
      </w:r>
      <w:r>
        <w:rPr>
          <w:rFonts w:ascii="Arial" w:eastAsiaTheme="minorEastAsia" w:hAnsi="Arial" w:cs="Arial"/>
          <w:lang w:eastAsia="zh-CN"/>
        </w:rPr>
        <w:t xml:space="preserve"> </w:t>
      </w:r>
      <w:hyperlink r:id="rId18" w:history="1">
        <w:r w:rsidR="009D259C" w:rsidRPr="00B74319">
          <w:rPr>
            <w:rStyle w:val="Hyperlink"/>
            <w:rFonts w:ascii="Arial" w:eastAsiaTheme="minorEastAsia" w:hAnsi="Arial" w:cs="Arial"/>
            <w:lang w:eastAsia="zh-CN"/>
          </w:rPr>
          <w:t>cstoner@yccd.edu</w:t>
        </w:r>
      </w:hyperlink>
    </w:p>
    <w:p w14:paraId="7CCAF0FC" w14:textId="7630DB60"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9"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0" w:history="1">
        <w:r w:rsidR="009D259C" w:rsidRPr="00B74319">
          <w:rPr>
            <w:rStyle w:val="Hyperlink"/>
            <w:rFonts w:ascii="Arial" w:eastAsiaTheme="minorEastAsia" w:hAnsi="Arial" w:cs="Arial"/>
            <w:lang w:eastAsia="zh-CN"/>
          </w:rPr>
          <w:t>cstoner@yccd.edu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AC7B14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Bidder shall provide a minimum of Ten (10)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63077E5A" w14:textId="336331D4" w:rsidR="00AE4091" w:rsidRDefault="009C3A5F" w:rsidP="00AE4091">
      <w:pPr>
        <w:tabs>
          <w:tab w:val="left" w:pos="6806"/>
        </w:tabs>
        <w:rPr>
          <w:rFonts w:ascii="Arial" w:eastAsia="HiddenHorzOCR" w:hAnsi="Arial" w:cs="Arial"/>
          <w:b/>
          <w:bCs/>
          <w:sz w:val="28"/>
          <w:szCs w:val="28"/>
        </w:rPr>
      </w:pPr>
      <w:r w:rsidRPr="00A644B8">
        <w:rPr>
          <w:rFonts w:ascii="Arial" w:eastAsia="HiddenHorzOCR" w:hAnsi="Arial" w:cs="Arial"/>
          <w:b/>
          <w:color w:val="1B1B1B"/>
          <w:sz w:val="28"/>
          <w:szCs w:val="28"/>
        </w:rPr>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AE4091" w:rsidRPr="00400FF6">
        <w:rPr>
          <w:rFonts w:ascii="Arial" w:eastAsia="HiddenHorzOCR" w:hAnsi="Arial" w:cs="Arial"/>
          <w:b/>
          <w:bCs/>
          <w:sz w:val="28"/>
          <w:szCs w:val="28"/>
        </w:rPr>
        <w:t xml:space="preserve">Contractors Project Approach, Safety, </w:t>
      </w:r>
      <w:r w:rsidR="00AE4091">
        <w:rPr>
          <w:rFonts w:ascii="Arial" w:eastAsia="HiddenHorzOCR" w:hAnsi="Arial" w:cs="Arial"/>
          <w:b/>
          <w:bCs/>
          <w:sz w:val="28"/>
          <w:szCs w:val="28"/>
        </w:rPr>
        <w:t xml:space="preserve">Protection of </w:t>
      </w:r>
      <w:r w:rsidR="009D259C">
        <w:rPr>
          <w:rFonts w:ascii="Arial" w:eastAsia="HiddenHorzOCR" w:hAnsi="Arial" w:cs="Arial"/>
          <w:b/>
          <w:bCs/>
          <w:sz w:val="28"/>
          <w:szCs w:val="28"/>
        </w:rPr>
        <w:t>Interior Spaces</w:t>
      </w:r>
      <w:r w:rsidR="00AE4091">
        <w:rPr>
          <w:rFonts w:ascii="Arial" w:eastAsia="HiddenHorzOCR" w:hAnsi="Arial" w:cs="Arial"/>
          <w:b/>
          <w:bCs/>
          <w:sz w:val="28"/>
          <w:szCs w:val="28"/>
        </w:rPr>
        <w:t xml:space="preserve">, </w:t>
      </w:r>
      <w:r w:rsidR="009D259C">
        <w:rPr>
          <w:rFonts w:ascii="Arial" w:eastAsia="HiddenHorzOCR" w:hAnsi="Arial" w:cs="Arial"/>
          <w:b/>
          <w:bCs/>
          <w:sz w:val="28"/>
          <w:szCs w:val="28"/>
        </w:rPr>
        <w:t xml:space="preserve">Dust Control and Clean-Up, </w:t>
      </w:r>
      <w:r w:rsidR="00AE4091" w:rsidRPr="00400FF6">
        <w:rPr>
          <w:rFonts w:ascii="Arial" w:eastAsia="HiddenHorzOCR" w:hAnsi="Arial" w:cs="Arial"/>
          <w:b/>
          <w:bCs/>
          <w:sz w:val="28"/>
          <w:szCs w:val="28"/>
        </w:rPr>
        <w:t xml:space="preserve">Staffing Resources, Preliminary Schedule, </w:t>
      </w:r>
      <w:proofErr w:type="spellStart"/>
      <w:r w:rsidR="00AE4091" w:rsidRPr="00400FF6">
        <w:rPr>
          <w:rFonts w:ascii="Arial" w:eastAsia="HiddenHorzOCR" w:hAnsi="Arial" w:cs="Arial"/>
          <w:b/>
          <w:bCs/>
          <w:sz w:val="28"/>
          <w:szCs w:val="28"/>
        </w:rPr>
        <w:t>etc</w:t>
      </w:r>
      <w:proofErr w:type="spellEnd"/>
      <w:r w:rsidR="00AE4091" w:rsidRPr="00400FF6">
        <w:rPr>
          <w:rFonts w:ascii="Arial" w:eastAsia="HiddenHorzOCR" w:hAnsi="Arial" w:cs="Arial"/>
          <w:b/>
          <w:bCs/>
          <w:sz w:val="28"/>
          <w:szCs w:val="28"/>
        </w:rPr>
        <w:t>…</w:t>
      </w:r>
    </w:p>
    <w:p w14:paraId="57BA321E" w14:textId="4C5EFEC2"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Safe access must be maintained into and out of the buildings with signs and directions.  </w:t>
      </w:r>
    </w:p>
    <w:p w14:paraId="24060DB2" w14:textId="6F6F6533"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All damage to sidewalks, landscaping, vehicles, buildings, must be promptly repaired at the Contractor’s expense. </w:t>
      </w:r>
    </w:p>
    <w:p w14:paraId="0515849C" w14:textId="1A67172C"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There is a 5% retainage on this project for each progress payment.  </w:t>
      </w:r>
    </w:p>
    <w:p w14:paraId="1381F5F1" w14:textId="73BD0DAF"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Use the standard AIA form </w:t>
      </w:r>
      <w:r w:rsidR="00E618DE" w:rsidRPr="00552A44">
        <w:rPr>
          <w:rFonts w:ascii="Arial" w:eastAsia="HiddenHorzOCR" w:hAnsi="Arial" w:cs="Arial"/>
          <w:bCs/>
          <w:color w:val="1B1B1B"/>
        </w:rPr>
        <w:t xml:space="preserve">G702 (modified to include the </w:t>
      </w:r>
      <w:proofErr w:type="gramStart"/>
      <w:r w:rsidR="00E618DE" w:rsidRPr="00552A44">
        <w:rPr>
          <w:rFonts w:ascii="Arial" w:eastAsia="HiddenHorzOCR" w:hAnsi="Arial" w:cs="Arial"/>
          <w:bCs/>
          <w:color w:val="1B1B1B"/>
        </w:rPr>
        <w:t>District’s</w:t>
      </w:r>
      <w:proofErr w:type="gramEnd"/>
      <w:r w:rsidR="00E618DE" w:rsidRPr="00552A44">
        <w:rPr>
          <w:rFonts w:ascii="Arial" w:eastAsia="HiddenHorzOCR" w:hAnsi="Arial" w:cs="Arial"/>
          <w:bCs/>
          <w:color w:val="1B1B1B"/>
        </w:rPr>
        <w:t xml:space="preserve"> signature), along with the standard schedule of values.  </w:t>
      </w:r>
    </w:p>
    <w:p w14:paraId="36C2DB53" w14:textId="6F3DFC44" w:rsidR="00E618DE" w:rsidRPr="00552A44" w:rsidRDefault="00E618DE"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A three-week look ahead schedule and a total project schedule shall be provided within 10 days after the award of the contract. </w:t>
      </w:r>
    </w:p>
    <w:p w14:paraId="3803A441" w14:textId="1DB0B3DD" w:rsidR="00E618DE" w:rsidRPr="00552A44" w:rsidRDefault="00E618DE"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This is a CUPCCAA project.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5957892" w14:textId="159C8D50" w:rsidR="00621258" w:rsidRPr="00D36384" w:rsidRDefault="00621258" w:rsidP="00621258">
      <w:pPr>
        <w:rPr>
          <w:rFonts w:ascii="Arial" w:eastAsia="HiddenHorzOCR" w:hAnsi="Arial" w:cs="Arial"/>
          <w:b/>
          <w:color w:val="1B1B1B"/>
          <w:sz w:val="28"/>
          <w:szCs w:val="28"/>
        </w:rPr>
      </w:pPr>
      <w:r w:rsidRPr="00D36384">
        <w:rPr>
          <w:rFonts w:ascii="Arial" w:eastAsia="HiddenHorzOCR" w:hAnsi="Arial" w:cs="Arial"/>
          <w:b/>
          <w:color w:val="1B1B1B"/>
          <w:sz w:val="28"/>
          <w:szCs w:val="28"/>
        </w:rPr>
        <w:lastRenderedPageBreak/>
        <w:t xml:space="preserve">Appendix </w:t>
      </w:r>
      <w:r w:rsidR="008430BF">
        <w:rPr>
          <w:rFonts w:ascii="Arial" w:eastAsia="HiddenHorzOCR" w:hAnsi="Arial" w:cs="Arial"/>
          <w:b/>
          <w:color w:val="1B1B1B"/>
          <w:sz w:val="28"/>
          <w:szCs w:val="28"/>
        </w:rPr>
        <w:t>I</w:t>
      </w:r>
      <w:r w:rsidRPr="00D36384">
        <w:rPr>
          <w:rFonts w:ascii="Arial" w:eastAsia="HiddenHorzOCR" w:hAnsi="Arial" w:cs="Arial"/>
          <w:b/>
          <w:color w:val="1B1B1B"/>
          <w:sz w:val="28"/>
          <w:szCs w:val="28"/>
        </w:rPr>
        <w:t xml:space="preserve">:   </w:t>
      </w:r>
      <w:r w:rsidRPr="00D36384">
        <w:rPr>
          <w:rFonts w:ascii="Arial" w:eastAsia="HiddenHorzOCR" w:hAnsi="Arial" w:cs="Arial"/>
          <w:b/>
          <w:bCs/>
          <w:sz w:val="28"/>
          <w:szCs w:val="28"/>
        </w:rPr>
        <w:t>Project Information</w:t>
      </w:r>
      <w:r w:rsidR="001C2875">
        <w:rPr>
          <w:rFonts w:ascii="Arial" w:eastAsia="HiddenHorzOCR" w:hAnsi="Arial" w:cs="Arial"/>
          <w:b/>
          <w:bCs/>
          <w:sz w:val="28"/>
          <w:szCs w:val="28"/>
        </w:rPr>
        <w:t xml:space="preserve"> </w:t>
      </w:r>
    </w:p>
    <w:p w14:paraId="623F6B4E" w14:textId="77777777" w:rsidR="00621258" w:rsidRDefault="00621258" w:rsidP="00621258">
      <w:pPr>
        <w:rPr>
          <w:rFonts w:ascii="Arial" w:hAnsi="Arial" w:cs="Arial"/>
          <w:b/>
          <w:color w:val="000000" w:themeColor="text1"/>
          <w:sz w:val="24"/>
          <w:szCs w:val="24"/>
          <w:u w:val="single"/>
        </w:rPr>
      </w:pPr>
    </w:p>
    <w:p w14:paraId="5D87914E" w14:textId="77777777" w:rsidR="001C2875" w:rsidRDefault="00621258" w:rsidP="00621258">
      <w:pPr>
        <w:rPr>
          <w:rFonts w:ascii="Arial" w:hAnsi="Arial" w:cs="Arial"/>
          <w:b/>
          <w:color w:val="000000" w:themeColor="text1"/>
          <w:sz w:val="24"/>
          <w:szCs w:val="24"/>
        </w:rPr>
      </w:pPr>
      <w:r w:rsidRPr="003F6670">
        <w:rPr>
          <w:rFonts w:ascii="Arial" w:hAnsi="Arial" w:cs="Arial"/>
          <w:b/>
          <w:color w:val="000000" w:themeColor="text1"/>
          <w:sz w:val="24"/>
          <w:szCs w:val="24"/>
          <w:highlight w:val="yellow"/>
        </w:rPr>
        <w:t>Link</w:t>
      </w:r>
      <w:r w:rsidR="001C2875">
        <w:rPr>
          <w:rFonts w:ascii="Arial" w:hAnsi="Arial" w:cs="Arial"/>
          <w:b/>
          <w:color w:val="000000" w:themeColor="text1"/>
          <w:sz w:val="24"/>
          <w:szCs w:val="24"/>
        </w:rPr>
        <w:t>:</w:t>
      </w:r>
    </w:p>
    <w:p w14:paraId="481BE757" w14:textId="5EDD21E3" w:rsidR="003D60A3" w:rsidRDefault="006B08F2" w:rsidP="00621258">
      <w:pPr>
        <w:rPr>
          <w:rFonts w:ascii="Times New Roman" w:hAnsi="Times New Roman" w:cs="Times New Roman"/>
          <w:b/>
          <w:bCs/>
          <w:sz w:val="24"/>
          <w:szCs w:val="24"/>
        </w:rPr>
      </w:pPr>
      <w:hyperlink r:id="rId21" w:history="1">
        <w:r w:rsidRPr="00B74319">
          <w:rPr>
            <w:rStyle w:val="Hyperlink"/>
            <w:rFonts w:ascii="Times New Roman" w:hAnsi="Times New Roman" w:cs="Times New Roman"/>
            <w:b/>
            <w:bCs/>
            <w:sz w:val="24"/>
            <w:szCs w:val="24"/>
          </w:rPr>
          <w:t>https://goyccd-my.sharepoint.com/:f:/g/personal/w0398409_yccd_edu/EnS_-cCBgxlInsNDAEMUwVgB1zgogsqozWJeiGFugnikxg?e=QlxWqq</w:t>
        </w:r>
      </w:hyperlink>
    </w:p>
    <w:p w14:paraId="052DA508" w14:textId="77777777" w:rsidR="006B08F2" w:rsidRPr="00656B04" w:rsidRDefault="006B08F2" w:rsidP="00621258">
      <w:pPr>
        <w:rPr>
          <w:rFonts w:ascii="Times New Roman" w:hAnsi="Times New Roman" w:cs="Times New Roman"/>
          <w:sz w:val="24"/>
          <w:szCs w:val="24"/>
        </w:rPr>
      </w:pPr>
    </w:p>
    <w:p w14:paraId="5966BE0A" w14:textId="77777777" w:rsidR="00621258" w:rsidRDefault="00621258">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5DAFF41F"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8430BF">
        <w:rPr>
          <w:rFonts w:ascii="Arial" w:eastAsia="HiddenHorzOCR" w:hAnsi="Arial" w:cs="Arial"/>
          <w:b/>
          <w:color w:val="1B1B1B"/>
          <w:sz w:val="28"/>
          <w:szCs w:val="28"/>
        </w:rPr>
        <w:t>J</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5D7F5BC" w14:textId="18C55AA1" w:rsidR="001912B9" w:rsidRDefault="001912B9" w:rsidP="004E0C67">
      <w:pPr>
        <w:rPr>
          <w:noProof/>
        </w:rPr>
      </w:pPr>
      <w:r w:rsidRPr="001912B9">
        <w:rPr>
          <w:rFonts w:ascii="Arial" w:eastAsia="HiddenHorzOCR" w:hAnsi="Arial" w:cs="Arial"/>
          <w:b/>
          <w:noProof/>
          <w:color w:val="171717"/>
          <w:sz w:val="28"/>
          <w:szCs w:val="28"/>
        </w:rPr>
        <w:drawing>
          <wp:anchor distT="0" distB="0" distL="114300" distR="114300" simplePos="0" relativeHeight="251884544" behindDoc="0" locked="0" layoutInCell="1" allowOverlap="1" wp14:anchorId="77BF45D9" wp14:editId="7AB9876A">
            <wp:simplePos x="0" y="0"/>
            <wp:positionH relativeFrom="column">
              <wp:posOffset>-1394</wp:posOffset>
            </wp:positionH>
            <wp:positionV relativeFrom="paragraph">
              <wp:posOffset>153314</wp:posOffset>
            </wp:positionV>
            <wp:extent cx="6322641" cy="7738946"/>
            <wp:effectExtent l="0" t="0" r="2540" b="0"/>
            <wp:wrapNone/>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336307" cy="7755674"/>
                    </a:xfrm>
                    <a:prstGeom prst="rect">
                      <a:avLst/>
                    </a:prstGeom>
                  </pic:spPr>
                </pic:pic>
              </a:graphicData>
            </a:graphic>
            <wp14:sizeRelH relativeFrom="margin">
              <wp14:pctWidth>0</wp14:pctWidth>
            </wp14:sizeRelH>
            <wp14:sizeRelV relativeFrom="margin">
              <wp14:pctHeight>0</wp14:pctHeight>
            </wp14:sizeRelV>
          </wp:anchor>
        </w:drawing>
      </w:r>
    </w:p>
    <w:p w14:paraId="118AD0D9" w14:textId="443AA47E" w:rsidR="004E0C67" w:rsidRDefault="004E0C67" w:rsidP="004E0C67">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37C9B">
          <w:headerReference w:type="default" r:id="rId23"/>
          <w:footerReference w:type="default" r:id="rId24"/>
          <w:pgSz w:w="12240" w:h="15840"/>
          <w:pgMar w:top="720" w:right="720" w:bottom="720" w:left="810" w:header="720" w:footer="720" w:gutter="0"/>
          <w:cols w:space="720"/>
          <w:docGrid w:linePitch="360"/>
        </w:sectPr>
      </w:pPr>
    </w:p>
    <w:p w14:paraId="0F9A4873" w14:textId="0C510575" w:rsidR="00CC4EB7" w:rsidRDefault="00CC2828" w:rsidP="001912B9">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 xml:space="preserve">Appendix </w:t>
      </w:r>
      <w:r w:rsidR="008430BF">
        <w:rPr>
          <w:rFonts w:ascii="Arial" w:eastAsia="HiddenHorzOCR" w:hAnsi="Arial" w:cs="Arial"/>
          <w:b/>
          <w:color w:val="171717"/>
          <w:sz w:val="28"/>
          <w:szCs w:val="28"/>
        </w:rPr>
        <w:t>K</w:t>
      </w:r>
      <w:r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 of Yuba College</w:t>
      </w:r>
    </w:p>
    <w:p w14:paraId="2CDA1981" w14:textId="6BB2B2F4" w:rsidR="00CC4EB7" w:rsidRDefault="00377DD3">
      <w:pPr>
        <w:rPr>
          <w:rFonts w:ascii="Arial" w:eastAsia="HiddenHorzOCR" w:hAnsi="Arial" w:cs="Arial"/>
          <w:b/>
          <w:color w:val="171717"/>
        </w:rPr>
      </w:pPr>
      <w:r w:rsidRPr="00E62C5D">
        <w:rPr>
          <w:rFonts w:ascii="Arial" w:eastAsia="HiddenHorzOCR" w:hAnsi="Arial" w:cs="Arial"/>
          <w:b/>
          <w:noProof/>
          <w:color w:val="1B1B1B"/>
          <w:sz w:val="28"/>
          <w:szCs w:val="28"/>
        </w:rPr>
        <w:drawing>
          <wp:anchor distT="0" distB="0" distL="114300" distR="114300" simplePos="0" relativeHeight="251890688" behindDoc="0" locked="0" layoutInCell="1" allowOverlap="1" wp14:anchorId="644AC562" wp14:editId="4E979BA9">
            <wp:simplePos x="0" y="0"/>
            <wp:positionH relativeFrom="column">
              <wp:posOffset>241888</wp:posOffset>
            </wp:positionH>
            <wp:positionV relativeFrom="paragraph">
              <wp:posOffset>188069</wp:posOffset>
            </wp:positionV>
            <wp:extent cx="6078071" cy="7978507"/>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78071" cy="7978507"/>
                    </a:xfrm>
                    <a:prstGeom prst="rect">
                      <a:avLst/>
                    </a:prstGeom>
                  </pic:spPr>
                </pic:pic>
              </a:graphicData>
            </a:graphic>
          </wp:anchor>
        </w:drawing>
      </w: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080A1187" w14:textId="03811698" w:rsidR="00377DD3" w:rsidRDefault="00377DD3">
      <w:pPr>
        <w:rPr>
          <w:rFonts w:ascii="Arial" w:eastAsia="HiddenHorzOCR" w:hAnsi="Arial" w:cs="Arial"/>
          <w:b/>
          <w:color w:val="171717"/>
        </w:rPr>
      </w:pPr>
    </w:p>
    <w:p w14:paraId="4846DED3" w14:textId="45F3AFF1" w:rsidR="00377DD3" w:rsidRDefault="00377DD3">
      <w:pPr>
        <w:rPr>
          <w:rFonts w:ascii="Arial" w:eastAsia="HiddenHorzOCR" w:hAnsi="Arial" w:cs="Arial"/>
          <w:b/>
          <w:color w:val="171717"/>
        </w:rPr>
      </w:pPr>
    </w:p>
    <w:p w14:paraId="451AD68B" w14:textId="25DC10CF" w:rsidR="00377DD3" w:rsidRDefault="00377DD3">
      <w:pPr>
        <w:rPr>
          <w:rFonts w:ascii="Arial" w:eastAsia="HiddenHorzOCR" w:hAnsi="Arial" w:cs="Arial"/>
          <w:b/>
          <w:color w:val="171717"/>
        </w:rPr>
      </w:pPr>
    </w:p>
    <w:p w14:paraId="3322C671" w14:textId="71270DDB" w:rsidR="00377DD3" w:rsidRDefault="00377DD3">
      <w:pPr>
        <w:rPr>
          <w:rFonts w:ascii="Arial" w:eastAsia="HiddenHorzOCR" w:hAnsi="Arial" w:cs="Arial"/>
          <w:b/>
          <w:color w:val="171717"/>
        </w:rPr>
      </w:pPr>
    </w:p>
    <w:p w14:paraId="6912E9B4" w14:textId="21BD0553" w:rsidR="00377DD3" w:rsidRDefault="00377DD3">
      <w:pPr>
        <w:rPr>
          <w:rFonts w:ascii="Arial" w:eastAsia="HiddenHorzOCR" w:hAnsi="Arial" w:cs="Arial"/>
          <w:b/>
          <w:color w:val="171717"/>
        </w:rPr>
      </w:pPr>
    </w:p>
    <w:p w14:paraId="2FDF940B" w14:textId="540D19F6" w:rsidR="00377DD3" w:rsidRDefault="00377DD3">
      <w:pPr>
        <w:rPr>
          <w:rFonts w:ascii="Arial" w:eastAsia="HiddenHorzOCR" w:hAnsi="Arial" w:cs="Arial"/>
          <w:b/>
          <w:color w:val="171717"/>
        </w:rPr>
      </w:pPr>
    </w:p>
    <w:p w14:paraId="29E6513C" w14:textId="1070EDF0" w:rsidR="00377DD3" w:rsidRDefault="00377DD3">
      <w:pPr>
        <w:rPr>
          <w:rFonts w:ascii="Arial" w:eastAsia="HiddenHorzOCR" w:hAnsi="Arial" w:cs="Arial"/>
          <w:b/>
          <w:color w:val="171717"/>
        </w:rPr>
      </w:pPr>
    </w:p>
    <w:p w14:paraId="0AF4FD2E" w14:textId="70E46163" w:rsidR="00377DD3" w:rsidRDefault="00377DD3">
      <w:pPr>
        <w:rPr>
          <w:rFonts w:ascii="Arial" w:eastAsia="HiddenHorzOCR" w:hAnsi="Arial" w:cs="Arial"/>
          <w:b/>
          <w:color w:val="171717"/>
        </w:rPr>
      </w:pPr>
    </w:p>
    <w:p w14:paraId="168F787B" w14:textId="50D298CF" w:rsidR="00377DD3" w:rsidRDefault="00377DD3">
      <w:pPr>
        <w:rPr>
          <w:rFonts w:ascii="Arial" w:eastAsia="HiddenHorzOCR" w:hAnsi="Arial" w:cs="Arial"/>
          <w:b/>
          <w:color w:val="171717"/>
        </w:rPr>
      </w:pPr>
    </w:p>
    <w:p w14:paraId="426B9D5F" w14:textId="740169A8" w:rsidR="00377DD3" w:rsidRDefault="00377DD3">
      <w:pPr>
        <w:rPr>
          <w:rFonts w:ascii="Arial" w:eastAsia="HiddenHorzOCR" w:hAnsi="Arial" w:cs="Arial"/>
          <w:b/>
          <w:color w:val="171717"/>
        </w:rPr>
      </w:pPr>
    </w:p>
    <w:p w14:paraId="363D8A20" w14:textId="32EC33F1" w:rsidR="00377DD3" w:rsidRDefault="00377DD3">
      <w:pPr>
        <w:rPr>
          <w:rFonts w:ascii="Arial" w:eastAsia="HiddenHorzOCR" w:hAnsi="Arial" w:cs="Arial"/>
          <w:b/>
          <w:color w:val="171717"/>
        </w:rPr>
      </w:pPr>
    </w:p>
    <w:p w14:paraId="0A10B3B7" w14:textId="77777777" w:rsidR="00377DD3" w:rsidRDefault="00377DD3">
      <w:pPr>
        <w:rPr>
          <w:rFonts w:ascii="Arial" w:eastAsia="HiddenHorzOCR" w:hAnsi="Arial" w:cs="Arial"/>
          <w:b/>
          <w:color w:val="171717"/>
        </w:rPr>
      </w:pPr>
    </w:p>
    <w:p w14:paraId="3876B616" w14:textId="2B7B5CE8" w:rsidR="00377DD3" w:rsidRDefault="00377DD3">
      <w:pPr>
        <w:rPr>
          <w:rFonts w:ascii="Arial" w:eastAsia="HiddenHorzOCR" w:hAnsi="Arial" w:cs="Arial"/>
          <w:b/>
          <w:color w:val="171717"/>
        </w:rPr>
      </w:pPr>
    </w:p>
    <w:p w14:paraId="18A2597C" w14:textId="42C77090" w:rsidR="00377DD3" w:rsidRDefault="00377DD3">
      <w:pPr>
        <w:rPr>
          <w:rFonts w:ascii="Arial" w:eastAsia="HiddenHorzOCR" w:hAnsi="Arial" w:cs="Arial"/>
          <w:b/>
          <w:color w:val="171717"/>
        </w:rPr>
      </w:pPr>
    </w:p>
    <w:p w14:paraId="373ACE3F" w14:textId="027AC9BE" w:rsidR="00377DD3" w:rsidRDefault="00377DD3">
      <w:pPr>
        <w:rPr>
          <w:rFonts w:ascii="Arial" w:eastAsia="HiddenHorzOCR" w:hAnsi="Arial" w:cs="Arial"/>
          <w:b/>
          <w:color w:val="171717"/>
        </w:rPr>
      </w:pPr>
    </w:p>
    <w:p w14:paraId="378E3320" w14:textId="799EE731" w:rsidR="00377DD3" w:rsidRDefault="00377DD3">
      <w:pPr>
        <w:rPr>
          <w:rFonts w:ascii="Arial" w:eastAsia="HiddenHorzOCR" w:hAnsi="Arial" w:cs="Arial"/>
          <w:b/>
          <w:color w:val="171717"/>
        </w:rPr>
      </w:pPr>
    </w:p>
    <w:p w14:paraId="37161A1C" w14:textId="3B930766" w:rsidR="00377DD3" w:rsidRDefault="00377DD3">
      <w:pPr>
        <w:rPr>
          <w:rFonts w:ascii="Arial" w:eastAsia="HiddenHorzOCR" w:hAnsi="Arial" w:cs="Arial"/>
          <w:b/>
          <w:color w:val="171717"/>
        </w:rPr>
      </w:pPr>
    </w:p>
    <w:p w14:paraId="6DC15FB6" w14:textId="0D89400A" w:rsidR="00377DD3" w:rsidRDefault="00377DD3">
      <w:pPr>
        <w:rPr>
          <w:rFonts w:ascii="Arial" w:eastAsia="HiddenHorzOCR" w:hAnsi="Arial" w:cs="Arial"/>
          <w:b/>
          <w:color w:val="171717"/>
        </w:rPr>
      </w:pPr>
    </w:p>
    <w:p w14:paraId="195EFA12" w14:textId="017FF285" w:rsidR="00377DD3" w:rsidRDefault="00377DD3">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6"/>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6DD66" w14:textId="77777777" w:rsidR="005E02B6" w:rsidRDefault="005E02B6" w:rsidP="00883965">
      <w:pPr>
        <w:spacing w:after="0" w:line="240" w:lineRule="auto"/>
      </w:pPr>
      <w:r>
        <w:separator/>
      </w:r>
    </w:p>
  </w:endnote>
  <w:endnote w:type="continuationSeparator" w:id="0">
    <w:p w14:paraId="2C46127A" w14:textId="77777777" w:rsidR="005E02B6" w:rsidRDefault="005E02B6"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B47359" w:rsidRDefault="00B4735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47359" w:rsidRDefault="00B47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AFCE2" w14:textId="77777777" w:rsidR="005E02B6" w:rsidRDefault="005E02B6" w:rsidP="00883965">
      <w:pPr>
        <w:spacing w:after="0" w:line="240" w:lineRule="auto"/>
      </w:pPr>
      <w:r>
        <w:separator/>
      </w:r>
    </w:p>
  </w:footnote>
  <w:footnote w:type="continuationSeparator" w:id="0">
    <w:p w14:paraId="431CFFE3" w14:textId="77777777" w:rsidR="005E02B6" w:rsidRDefault="005E02B6"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9EA54F6" w:rsidR="00B47359" w:rsidRDefault="00E0675C" w:rsidP="00E0675C">
    <w:pPr>
      <w:pStyle w:val="Header"/>
      <w:tabs>
        <w:tab w:val="clear" w:pos="4680"/>
        <w:tab w:val="clear" w:pos="9360"/>
        <w:tab w:val="left" w:pos="450"/>
      </w:tabs>
      <w:jc w:val="center"/>
    </w:pPr>
    <w:r>
      <w:rPr>
        <w:noProof/>
      </w:rPr>
      <w:drawing>
        <wp:inline distT="0" distB="0" distL="0" distR="0" wp14:anchorId="2DCA6265" wp14:editId="57E67DC0">
          <wp:extent cx="2293620" cy="877506"/>
          <wp:effectExtent l="0" t="0" r="0" b="0"/>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1"/>
                  <a:stretch>
                    <a:fillRect/>
                  </a:stretch>
                </pic:blipFill>
                <pic:spPr>
                  <a:xfrm>
                    <a:off x="0" y="0"/>
                    <a:ext cx="2360723" cy="903179"/>
                  </a:xfrm>
                  <a:prstGeom prst="rect">
                    <a:avLst/>
                  </a:prstGeom>
                </pic:spPr>
              </pic:pic>
            </a:graphicData>
          </a:graphic>
        </wp:inline>
      </w:drawing>
    </w:r>
  </w:p>
  <w:p w14:paraId="3BD462DF" w14:textId="77777777" w:rsidR="00B47359" w:rsidRDefault="00B47359"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6"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21"/>
  </w:num>
  <w:num w:numId="3" w16cid:durableId="1334722029">
    <w:abstractNumId w:val="9"/>
  </w:num>
  <w:num w:numId="4" w16cid:durableId="267205037">
    <w:abstractNumId w:val="4"/>
  </w:num>
  <w:num w:numId="5" w16cid:durableId="96565855">
    <w:abstractNumId w:val="20"/>
  </w:num>
  <w:num w:numId="6" w16cid:durableId="314994747">
    <w:abstractNumId w:val="5"/>
  </w:num>
  <w:num w:numId="7" w16cid:durableId="610278646">
    <w:abstractNumId w:val="2"/>
  </w:num>
  <w:num w:numId="8" w16cid:durableId="197817054">
    <w:abstractNumId w:val="8"/>
  </w:num>
  <w:num w:numId="9" w16cid:durableId="1786391050">
    <w:abstractNumId w:val="11"/>
  </w:num>
  <w:num w:numId="10" w16cid:durableId="105781103">
    <w:abstractNumId w:val="22"/>
  </w:num>
  <w:num w:numId="11" w16cid:durableId="1226718911">
    <w:abstractNumId w:val="19"/>
  </w:num>
  <w:num w:numId="12" w16cid:durableId="1860191776">
    <w:abstractNumId w:val="17"/>
  </w:num>
  <w:num w:numId="13" w16cid:durableId="1556425650">
    <w:abstractNumId w:val="10"/>
  </w:num>
  <w:num w:numId="14" w16cid:durableId="198249256">
    <w:abstractNumId w:val="12"/>
  </w:num>
  <w:num w:numId="15" w16cid:durableId="1411736149">
    <w:abstractNumId w:val="13"/>
  </w:num>
  <w:num w:numId="16" w16cid:durableId="1785270280">
    <w:abstractNumId w:val="18"/>
  </w:num>
  <w:num w:numId="17" w16cid:durableId="1625845114">
    <w:abstractNumId w:val="6"/>
  </w:num>
  <w:num w:numId="18" w16cid:durableId="1070883203">
    <w:abstractNumId w:val="14"/>
  </w:num>
  <w:num w:numId="19" w16cid:durableId="854541070">
    <w:abstractNumId w:val="3"/>
  </w:num>
  <w:num w:numId="20" w16cid:durableId="509685814">
    <w:abstractNumId w:val="0"/>
  </w:num>
  <w:num w:numId="21" w16cid:durableId="928083979">
    <w:abstractNumId w:val="7"/>
  </w:num>
  <w:num w:numId="22" w16cid:durableId="1912344995">
    <w:abstractNumId w:val="16"/>
  </w:num>
  <w:num w:numId="23" w16cid:durableId="739987852">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6D23"/>
    <w:rsid w:val="001072C2"/>
    <w:rsid w:val="00112566"/>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3BCD"/>
    <w:rsid w:val="00156463"/>
    <w:rsid w:val="00157CF5"/>
    <w:rsid w:val="00157D5F"/>
    <w:rsid w:val="00161F43"/>
    <w:rsid w:val="00162E44"/>
    <w:rsid w:val="00165272"/>
    <w:rsid w:val="00165976"/>
    <w:rsid w:val="00165CA0"/>
    <w:rsid w:val="0017174F"/>
    <w:rsid w:val="00171789"/>
    <w:rsid w:val="0017290D"/>
    <w:rsid w:val="00174FB6"/>
    <w:rsid w:val="00175D2F"/>
    <w:rsid w:val="0018111F"/>
    <w:rsid w:val="00182360"/>
    <w:rsid w:val="00182B34"/>
    <w:rsid w:val="0018349E"/>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0A3"/>
    <w:rsid w:val="003D64F9"/>
    <w:rsid w:val="003E0422"/>
    <w:rsid w:val="003E2714"/>
    <w:rsid w:val="003E4191"/>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A76CE"/>
    <w:rsid w:val="004B093B"/>
    <w:rsid w:val="004B0C91"/>
    <w:rsid w:val="004B0F86"/>
    <w:rsid w:val="004B2C70"/>
    <w:rsid w:val="004B3325"/>
    <w:rsid w:val="004B509F"/>
    <w:rsid w:val="004B6E12"/>
    <w:rsid w:val="004C135C"/>
    <w:rsid w:val="004C1758"/>
    <w:rsid w:val="004C21A2"/>
    <w:rsid w:val="004C2C7D"/>
    <w:rsid w:val="004C41E3"/>
    <w:rsid w:val="004D11F7"/>
    <w:rsid w:val="004D33B8"/>
    <w:rsid w:val="004D5A76"/>
    <w:rsid w:val="004D5A84"/>
    <w:rsid w:val="004E0C67"/>
    <w:rsid w:val="004E120F"/>
    <w:rsid w:val="004E1B15"/>
    <w:rsid w:val="004E37B6"/>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2B6"/>
    <w:rsid w:val="005E09E6"/>
    <w:rsid w:val="005E1A2D"/>
    <w:rsid w:val="005E2C29"/>
    <w:rsid w:val="005E3B56"/>
    <w:rsid w:val="005E5B4B"/>
    <w:rsid w:val="005E5FE0"/>
    <w:rsid w:val="005F43F0"/>
    <w:rsid w:val="005F7BCC"/>
    <w:rsid w:val="0060081B"/>
    <w:rsid w:val="0060098E"/>
    <w:rsid w:val="006015B2"/>
    <w:rsid w:val="006053FA"/>
    <w:rsid w:val="0060590A"/>
    <w:rsid w:val="006117CF"/>
    <w:rsid w:val="006119D9"/>
    <w:rsid w:val="00612C3D"/>
    <w:rsid w:val="00613476"/>
    <w:rsid w:val="00613576"/>
    <w:rsid w:val="006159E7"/>
    <w:rsid w:val="00620142"/>
    <w:rsid w:val="00621258"/>
    <w:rsid w:val="006221DF"/>
    <w:rsid w:val="00625E65"/>
    <w:rsid w:val="006302D1"/>
    <w:rsid w:val="00631127"/>
    <w:rsid w:val="00636BDA"/>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11241"/>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2066"/>
    <w:rsid w:val="008047A1"/>
    <w:rsid w:val="008067CF"/>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30BF"/>
    <w:rsid w:val="00846264"/>
    <w:rsid w:val="0084711B"/>
    <w:rsid w:val="008539B0"/>
    <w:rsid w:val="00854944"/>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D50A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2547"/>
    <w:rsid w:val="00BA4F2C"/>
    <w:rsid w:val="00BA56DF"/>
    <w:rsid w:val="00BA5BFF"/>
    <w:rsid w:val="00BA75D4"/>
    <w:rsid w:val="00BB06CE"/>
    <w:rsid w:val="00BB3622"/>
    <w:rsid w:val="00BB61F5"/>
    <w:rsid w:val="00BB65A8"/>
    <w:rsid w:val="00BB7EF4"/>
    <w:rsid w:val="00BC0731"/>
    <w:rsid w:val="00BC259D"/>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267A"/>
    <w:rsid w:val="00D1349A"/>
    <w:rsid w:val="00D21EDC"/>
    <w:rsid w:val="00D23925"/>
    <w:rsid w:val="00D24D7D"/>
    <w:rsid w:val="00D25BD9"/>
    <w:rsid w:val="00D32BF6"/>
    <w:rsid w:val="00D3391E"/>
    <w:rsid w:val="00D35263"/>
    <w:rsid w:val="00D36384"/>
    <w:rsid w:val="00D36A8F"/>
    <w:rsid w:val="00D40A4F"/>
    <w:rsid w:val="00D40DE2"/>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D2D"/>
    <w:rsid w:val="00EB195B"/>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hyperlink" Target="mailto:cstoner@yccd.ed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goyccd-my.sharepoint.com/:f:/g/personal/w0398409_yccd_edu/EnS_-cCBgxlInsNDAEMUwVgB1zgogsqozWJeiGFugnikxg?e=QlxWqq"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mailto:rlangley@yccd.ed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goyccd-my.sharepoint.com/:w:/g/personal/w0398409_yccd_edu/Ed-C4ZFleABMr7vUQTN0YJwB95FKJ75WkJ3j42Hj8U38OA?e=7l56uO" TargetMode="External"/><Relationship Id="rId20" Type="http://schemas.openxmlformats.org/officeDocument/2006/relationships/hyperlink" Target="mailto:cstoner@yccd.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dwillis@yccd.edu" TargetMode="External"/><Relationship Id="rId19" Type="http://schemas.openxmlformats.org/officeDocument/2006/relationships/hyperlink" Target="mailto:hgardner@yccd.edu" TargetMode="External"/><Relationship Id="rId4" Type="http://schemas.openxmlformats.org/officeDocument/2006/relationships/settings" Target="settings.xml"/><Relationship Id="rId9" Type="http://schemas.openxmlformats.org/officeDocument/2006/relationships/hyperlink" Target="https://www.yccd.edu/central-services/fiscal-services/purchasing-2/cupccaa/" TargetMode="External"/><Relationship Id="rId14" Type="http://schemas.openxmlformats.org/officeDocument/2006/relationships/hyperlink" Target="mailto:bepp@yccd.edu" TargetMode="External"/><Relationship Id="rId22" Type="http://schemas.openxmlformats.org/officeDocument/2006/relationships/image" Target="media/image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35</Pages>
  <Words>7408</Words>
  <Characters>42232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6</cp:revision>
  <cp:lastPrinted>2022-08-04T19:26:00Z</cp:lastPrinted>
  <dcterms:created xsi:type="dcterms:W3CDTF">2022-08-04T17:41:00Z</dcterms:created>
  <dcterms:modified xsi:type="dcterms:W3CDTF">2022-08-04T19:41:00Z</dcterms:modified>
</cp:coreProperties>
</file>